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242" w:type="dxa"/>
        <w:jc w:val="center"/>
        <w:tblLayout w:type="fixed"/>
        <w:tblLook w:val="01E0" w:firstRow="1" w:lastRow="1" w:firstColumn="1" w:lastColumn="1" w:noHBand="0" w:noVBand="0"/>
      </w:tblPr>
      <w:tblGrid>
        <w:gridCol w:w="2190"/>
        <w:gridCol w:w="19"/>
        <w:gridCol w:w="14"/>
        <w:gridCol w:w="237"/>
        <w:gridCol w:w="515"/>
        <w:gridCol w:w="25"/>
        <w:gridCol w:w="125"/>
        <w:gridCol w:w="1950"/>
        <w:gridCol w:w="550"/>
        <w:gridCol w:w="376"/>
        <w:gridCol w:w="1220"/>
        <w:gridCol w:w="1854"/>
        <w:gridCol w:w="132"/>
        <w:gridCol w:w="2035"/>
      </w:tblGrid>
      <w:tr w:rsidR="00B14FDE" w:rsidRPr="00A56F4A" w14:paraId="4A64B597" w14:textId="77777777" w:rsidTr="00FD7BFF">
        <w:trPr>
          <w:jc w:val="center"/>
        </w:trPr>
        <w:tc>
          <w:tcPr>
            <w:tcW w:w="11242" w:type="dxa"/>
            <w:gridSpan w:val="14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23EDC0" w14:textId="77777777" w:rsidR="00B14FDE" w:rsidRPr="00A56F4A" w:rsidRDefault="00B14FDE" w:rsidP="00A95184">
            <w:pPr>
              <w:bidi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bookmarkStart w:id="0" w:name="_GoBack"/>
            <w:bookmarkEnd w:id="0"/>
            <w:r w:rsidRPr="00A56F4A">
              <w:rPr>
                <w:b/>
                <w:bCs/>
                <w:sz w:val="28"/>
                <w:rtl/>
                <w:lang w:eastAsia="fa" w:bidi="fa"/>
              </w:rPr>
              <w:t>اطلاعات بیمار</w:t>
            </w:r>
          </w:p>
        </w:tc>
      </w:tr>
      <w:tr w:rsidR="00267DF8" w:rsidRPr="00A56F4A" w14:paraId="2EE34671" w14:textId="77777777" w:rsidTr="00FD7BFF">
        <w:trPr>
          <w:trHeight w:val="660"/>
          <w:jc w:val="center"/>
        </w:trPr>
        <w:tc>
          <w:tcPr>
            <w:tcW w:w="11242" w:type="dxa"/>
            <w:gridSpan w:val="14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D96ACF" w14:textId="59DE45C2" w:rsidR="00267DF8" w:rsidRPr="00A56F4A" w:rsidRDefault="00267DF8" w:rsidP="00A95184">
            <w:pPr>
              <w:bidi/>
              <w:ind w:right="53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4936E5DE" w14:textId="77777777" w:rsidTr="00B214BA">
        <w:trPr>
          <w:jc w:val="center"/>
        </w:trPr>
        <w:tc>
          <w:tcPr>
            <w:tcW w:w="2223" w:type="dxa"/>
            <w:gridSpan w:val="3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0121C37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نام خانوادگی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</w:tcPr>
          <w:p w14:paraId="35E470A1" w14:textId="25DAEA19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نام کوچک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D1488B" w14:textId="1988AE46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حرف اول نام وسط</w:t>
            </w:r>
          </w:p>
        </w:tc>
        <w:tc>
          <w:tcPr>
            <w:tcW w:w="2035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44D8B8D0" w14:textId="28C8AFFA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مشخصات مراجع #</w:t>
            </w:r>
          </w:p>
        </w:tc>
      </w:tr>
      <w:tr w:rsidR="00B214BA" w:rsidRPr="00A56F4A" w14:paraId="6571C33F" w14:textId="77777777" w:rsidTr="00B214BA">
        <w:trPr>
          <w:trHeight w:val="485"/>
          <w:jc w:val="center"/>
        </w:trPr>
        <w:tc>
          <w:tcPr>
            <w:tcW w:w="2209" w:type="dxa"/>
            <w:gridSpan w:val="2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34B2B64" w14:textId="16FF0F94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416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92917B" w14:textId="52054C86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58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4BE28D5" w14:textId="30558D84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1E31540A" w14:textId="5D22DCD0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4D6522F2" w14:textId="77777777" w:rsidTr="00FD7BFF">
        <w:trPr>
          <w:jc w:val="center"/>
        </w:trPr>
        <w:tc>
          <w:tcPr>
            <w:tcW w:w="2209" w:type="dxa"/>
            <w:gridSpan w:val="2"/>
            <w:tcBorders>
              <w:lef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85C29E4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تاریخ تولد</w:t>
            </w:r>
          </w:p>
        </w:tc>
        <w:tc>
          <w:tcPr>
            <w:tcW w:w="2866" w:type="dxa"/>
            <w:gridSpan w:val="6"/>
            <w:shd w:val="clear" w:color="auto" w:fill="auto"/>
            <w:tcMar>
              <w:left w:w="72" w:type="dxa"/>
              <w:right w:w="72" w:type="dxa"/>
            </w:tcMar>
          </w:tcPr>
          <w:p w14:paraId="62C00025" w14:textId="391A7E44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شماره تامین اجتماعی (</w:t>
            </w:r>
            <w:r w:rsidRPr="00A56F4A">
              <w:rPr>
                <w:b/>
                <w:bCs/>
                <w:sz w:val="28"/>
                <w:lang w:eastAsia="fa" w:bidi="en-US"/>
              </w:rPr>
              <w:t>Social Security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>)</w:t>
            </w:r>
          </w:p>
        </w:tc>
        <w:tc>
          <w:tcPr>
            <w:tcW w:w="2146" w:type="dxa"/>
            <w:gridSpan w:val="3"/>
            <w:shd w:val="clear" w:color="auto" w:fill="auto"/>
            <w:tcMar>
              <w:left w:w="72" w:type="dxa"/>
              <w:right w:w="72" w:type="dxa"/>
            </w:tcMar>
          </w:tcPr>
          <w:p w14:paraId="7AD26FFE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تلفن منزل</w:t>
            </w:r>
          </w:p>
        </w:tc>
        <w:tc>
          <w:tcPr>
            <w:tcW w:w="1986" w:type="dxa"/>
            <w:gridSpan w:val="2"/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14:paraId="761F5A55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تلفن محل کار</w:t>
            </w:r>
          </w:p>
        </w:tc>
        <w:tc>
          <w:tcPr>
            <w:tcW w:w="2035" w:type="dxa"/>
            <w:tcBorders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2BD960D9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داخلی</w:t>
            </w:r>
          </w:p>
        </w:tc>
      </w:tr>
      <w:tr w:rsidR="00B214BA" w:rsidRPr="00A56F4A" w14:paraId="7F3896DA" w14:textId="77777777" w:rsidTr="00314169">
        <w:trPr>
          <w:trHeight w:val="349"/>
          <w:jc w:val="center"/>
        </w:trPr>
        <w:tc>
          <w:tcPr>
            <w:tcW w:w="219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BFA8E02" w14:textId="00A69A3F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8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8685E86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4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626B261" w14:textId="1310A56A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14:paraId="6595E9EF" w14:textId="29A75265" w:rsidR="00B214BA" w:rsidRPr="00A56F4A" w:rsidRDefault="00B214BA" w:rsidP="00B214BA">
            <w:pPr>
              <w:tabs>
                <w:tab w:val="right" w:pos="1842"/>
              </w:tabs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433C6697" w14:textId="1D7E0BEE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3ADCEF64" w14:textId="77777777" w:rsidTr="00B214BA">
        <w:trPr>
          <w:trHeight w:val="292"/>
          <w:jc w:val="center"/>
        </w:trPr>
        <w:tc>
          <w:tcPr>
            <w:tcW w:w="2460" w:type="dxa"/>
            <w:gridSpan w:val="4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9002DE5" w14:textId="03B9DBD2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آدرس خیابان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thickThinSmallGap" w:sz="24" w:space="0" w:color="auto"/>
            </w:tcBorders>
            <w:shd w:val="clear" w:color="auto" w:fill="auto"/>
          </w:tcPr>
          <w:p w14:paraId="44C485BD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6ED780A" w14:textId="4BD1A570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شهر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14:paraId="6F230D45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ایالت</w:t>
            </w:r>
          </w:p>
        </w:tc>
        <w:tc>
          <w:tcPr>
            <w:tcW w:w="2035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2EC0F0A6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 xml:space="preserve">کد پستی </w:t>
            </w:r>
          </w:p>
        </w:tc>
      </w:tr>
      <w:tr w:rsidR="00B214BA" w:rsidRPr="00A56F4A" w14:paraId="2FFF3DBC" w14:textId="77777777" w:rsidTr="00B214BA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11242" w:type="dxa"/>
            <w:gridSpan w:val="14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801A946" w14:textId="4EB0EFED" w:rsidR="00B214BA" w:rsidRPr="00A56F4A" w:rsidRDefault="00B214BA" w:rsidP="00B214BA">
            <w:pPr>
              <w:bidi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بدین</w:t>
            </w:r>
            <w:r w:rsidRPr="00A56F4A">
              <w:rPr>
                <w:b/>
                <w:bCs/>
                <w:sz w:val="28"/>
                <w:lang w:eastAsia="fa" w:bidi="en-US"/>
              </w:rPr>
              <w:t>‌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>وسیله موافقت می</w:t>
            </w:r>
            <w:r w:rsidRPr="00A56F4A">
              <w:rPr>
                <w:b/>
                <w:bCs/>
                <w:sz w:val="28"/>
                <w:lang w:eastAsia="fa" w:bidi="en-US"/>
              </w:rPr>
              <w:t>‌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>نمایم که اطلاعات شخصی قابل</w:t>
            </w:r>
            <w:r w:rsidRPr="00A56F4A">
              <w:rPr>
                <w:b/>
                <w:bCs/>
                <w:sz w:val="28"/>
                <w:lang w:eastAsia="fa" w:bidi="en-US"/>
              </w:rPr>
              <w:t>‌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>شناسایی اینجانب در ارتباط با اختلال مصرف مواد (</w:t>
            </w:r>
            <w:r w:rsidRPr="00A56F4A">
              <w:rPr>
                <w:b/>
                <w:bCs/>
                <w:sz w:val="28"/>
                <w:lang w:eastAsia="fa" w:bidi="en-US"/>
              </w:rPr>
              <w:t>SUD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>)، از سوی اشخاص یا سازمان</w:t>
            </w:r>
            <w:r w:rsidRPr="00A56F4A">
              <w:rPr>
                <w:b/>
                <w:bCs/>
                <w:sz w:val="28"/>
                <w:lang w:eastAsia="fa" w:bidi="en-US"/>
              </w:rPr>
              <w:t>‌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>های زیر منتشر شود:</w:t>
            </w:r>
          </w:p>
          <w:p w14:paraId="32C7A484" w14:textId="77777777" w:rsidR="00B214BA" w:rsidRPr="00A56F4A" w:rsidRDefault="00B214BA" w:rsidP="00B214BA">
            <w:pPr>
              <w:bidi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214BA" w:rsidRPr="00A56F4A" w14:paraId="2E1DC48C" w14:textId="77777777" w:rsidTr="00B214BA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10"/>
            <w:tcBorders>
              <w:top w:val="single" w:sz="4" w:space="0" w:color="auto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4BC8B58" w14:textId="05DF1D7E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ارائه</w:t>
            </w:r>
            <w:r w:rsidRPr="00A56F4A">
              <w:rPr>
                <w:b/>
                <w:bCs/>
                <w:sz w:val="28"/>
                <w:lang w:eastAsia="fa" w:bidi="en-US"/>
              </w:rPr>
              <w:t>‌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>دهنده خدمات درمانی اختلال مصرف مواد (</w:t>
            </w:r>
            <w:r w:rsidRPr="00A56F4A">
              <w:rPr>
                <w:b/>
                <w:bCs/>
                <w:sz w:val="28"/>
                <w:lang w:eastAsia="fa" w:bidi="en-US"/>
              </w:rPr>
              <w:t>SUD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>)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03A93AC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شماره تلفن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2400C1E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داخلی</w:t>
            </w:r>
          </w:p>
        </w:tc>
      </w:tr>
      <w:tr w:rsidR="00B214BA" w:rsidRPr="00A56F4A" w14:paraId="61563962" w14:textId="77777777" w:rsidTr="00FD7BFF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trHeight w:val="747"/>
          <w:jc w:val="center"/>
        </w:trPr>
        <w:tc>
          <w:tcPr>
            <w:tcW w:w="6001" w:type="dxa"/>
            <w:gridSpan w:val="10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7A34532" w14:textId="5B7B2331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DA28612" w14:textId="1E020664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EFE6ADB" w14:textId="4EBBD9E8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583A0402" w14:textId="77777777" w:rsidTr="00141BB7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3125" w:type="dxa"/>
            <w:gridSpan w:val="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auto"/>
          </w:tcPr>
          <w:p w14:paraId="43E45F09" w14:textId="492DED55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آدرس خیابان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</w:tcPr>
          <w:p w14:paraId="416E203E" w14:textId="01F6A708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شهر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B1EAE78" w14:textId="47988689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ایالت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317EF09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 xml:space="preserve">کد پستی </w:t>
            </w:r>
          </w:p>
        </w:tc>
      </w:tr>
      <w:tr w:rsidR="00B214BA" w:rsidRPr="00A56F4A" w14:paraId="3811013A" w14:textId="77777777" w:rsidTr="00FD7BFF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11242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F8A87C7" w14:textId="77777777" w:rsidR="00B214BA" w:rsidRPr="00A56F4A" w:rsidRDefault="00B214BA" w:rsidP="00B214BA">
            <w:pPr>
              <w:bidi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بدین</w:t>
            </w:r>
            <w:r w:rsidRPr="00A56F4A">
              <w:rPr>
                <w:b/>
                <w:bCs/>
                <w:sz w:val="28"/>
                <w:lang w:eastAsia="fa" w:bidi="en-US"/>
              </w:rPr>
              <w:t>‌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>وسیله موافقت می</w:t>
            </w:r>
            <w:r w:rsidRPr="00A56F4A">
              <w:rPr>
                <w:b/>
                <w:bCs/>
                <w:sz w:val="28"/>
                <w:lang w:eastAsia="fa" w:bidi="en-US"/>
              </w:rPr>
              <w:t>‌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>نمایم که اطلاعات شخصی قابل</w:t>
            </w:r>
            <w:r w:rsidRPr="00A56F4A">
              <w:rPr>
                <w:b/>
                <w:bCs/>
                <w:sz w:val="28"/>
                <w:lang w:eastAsia="fa" w:bidi="en-US"/>
              </w:rPr>
              <w:t>‌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>شناسایی اینجانب در ارتباط با اختلال مصرف مواد (</w:t>
            </w:r>
            <w:r w:rsidRPr="00A56F4A">
              <w:rPr>
                <w:b/>
                <w:bCs/>
                <w:sz w:val="28"/>
                <w:lang w:eastAsia="fa" w:bidi="en-US"/>
              </w:rPr>
              <w:t>SUD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>)،</w:t>
            </w:r>
          </w:p>
          <w:p w14:paraId="60D07478" w14:textId="765A8D8A" w:rsidR="00B214BA" w:rsidRPr="00A56F4A" w:rsidRDefault="00B214BA" w:rsidP="00B214BA">
            <w:pPr>
              <w:bidi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 xml:space="preserve">جهت استفاده در اختیار </w:t>
            </w:r>
            <w:r w:rsidRPr="00A56F4A">
              <w:rPr>
                <w:b/>
                <w:bCs/>
                <w:sz w:val="28"/>
                <w:u w:val="single"/>
                <w:rtl/>
                <w:lang w:eastAsia="fa" w:bidi="fa"/>
              </w:rPr>
              <w:t>هر یک از اشخاص زیر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 xml:space="preserve"> قرار بگیرد: </w:t>
            </w:r>
          </w:p>
        </w:tc>
      </w:tr>
      <w:tr w:rsidR="00B214BA" w:rsidRPr="00A56F4A" w14:paraId="52DE67EE" w14:textId="77777777" w:rsidTr="00FD7BFF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10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F68DB8B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41" w:type="dxa"/>
            <w:gridSpan w:val="4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4BB5CA7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37194C16" w14:textId="77777777" w:rsidTr="00FD7BFF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10"/>
            <w:tcBorders>
              <w:top w:val="single" w:sz="4" w:space="0" w:color="auto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945F9A4" w14:textId="3DC9EC69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افسر (یا افسران) نظارت بر عفو مشروط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C86DCCC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شماره تلفن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CD15E3D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داخلی</w:t>
            </w:r>
          </w:p>
        </w:tc>
      </w:tr>
      <w:tr w:rsidR="00B214BA" w:rsidRPr="00A56F4A" w14:paraId="290CAAA3" w14:textId="77777777" w:rsidTr="004E443A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trHeight w:val="527"/>
          <w:jc w:val="center"/>
        </w:trPr>
        <w:tc>
          <w:tcPr>
            <w:tcW w:w="6001" w:type="dxa"/>
            <w:gridSpan w:val="10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952DC1E" w14:textId="5AE3EB6D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AD35FDC" w14:textId="74CBA11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A116998" w14:textId="42EFF028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7EDE20E3" w14:textId="77777777" w:rsidTr="00141BB7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2975" w:type="dxa"/>
            <w:gridSpan w:val="5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</w:tcPr>
          <w:p w14:paraId="65FAEE74" w14:textId="1D401A8E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آدرس خیابان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104B804" w14:textId="7DAE27F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شهر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69ABDAB" w14:textId="046FD32A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ایالت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96B27AE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 xml:space="preserve">کد پستی </w:t>
            </w:r>
          </w:p>
        </w:tc>
      </w:tr>
      <w:tr w:rsidR="00B214BA" w:rsidRPr="00A56F4A" w14:paraId="5D967200" w14:textId="77777777" w:rsidTr="004E443A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trHeight w:val="496"/>
          <w:jc w:val="center"/>
        </w:trPr>
        <w:tc>
          <w:tcPr>
            <w:tcW w:w="6001" w:type="dxa"/>
            <w:gridSpan w:val="10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</w:tcPr>
          <w:p w14:paraId="2AA0AD23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307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11ED72D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31D3C8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4513F129" w14:textId="77777777" w:rsidTr="00624D15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10"/>
            <w:tcBorders>
              <w:top w:val="single" w:sz="4" w:space="0" w:color="auto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39E576D" w14:textId="3C8AA073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وکیل (یا وکلا)/ وکیل تسخیری (یا وکلای تسخیری)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C8CDAB1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شماره تلفن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2AEC04C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داخلی</w:t>
            </w:r>
          </w:p>
        </w:tc>
      </w:tr>
      <w:tr w:rsidR="00B214BA" w:rsidRPr="00A56F4A" w14:paraId="14A52FE4" w14:textId="77777777" w:rsidTr="004E443A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trHeight w:val="650"/>
          <w:jc w:val="center"/>
        </w:trPr>
        <w:tc>
          <w:tcPr>
            <w:tcW w:w="6001" w:type="dxa"/>
            <w:gridSpan w:val="10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7559D1A" w14:textId="2B8CB291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A78A597" w14:textId="4FAB2590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1758613" w14:textId="73CCEAB0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11AA3441" w14:textId="77777777" w:rsidTr="00B214BA">
        <w:tblPrEx>
          <w:tblBorders>
            <w:left w:val="thinThickSmallGap" w:sz="24" w:space="0" w:color="auto"/>
            <w:bottom w:val="thinThickSmallGap" w:sz="24" w:space="0" w:color="auto"/>
            <w:right w:val="thinThickSmallGap" w:sz="24" w:space="0" w:color="auto"/>
          </w:tblBorders>
        </w:tblPrEx>
        <w:trPr>
          <w:trHeight w:val="378"/>
          <w:jc w:val="center"/>
        </w:trPr>
        <w:tc>
          <w:tcPr>
            <w:tcW w:w="30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11AD94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آدرس خیابان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3CF177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شهر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6082EE3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ایالت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2FB66F9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 xml:space="preserve">کد پستی </w:t>
            </w:r>
          </w:p>
        </w:tc>
      </w:tr>
      <w:tr w:rsidR="00B214BA" w:rsidRPr="00A56F4A" w14:paraId="5EA40316" w14:textId="77777777" w:rsidTr="004E443A">
        <w:tblPrEx>
          <w:tblBorders>
            <w:left w:val="thinThickSmallGap" w:sz="24" w:space="0" w:color="auto"/>
            <w:bottom w:val="thinThickSmallGap" w:sz="24" w:space="0" w:color="auto"/>
            <w:right w:val="thinThickSmallGap" w:sz="24" w:space="0" w:color="auto"/>
          </w:tblBorders>
        </w:tblPrEx>
        <w:trPr>
          <w:trHeight w:val="736"/>
          <w:jc w:val="center"/>
        </w:trPr>
        <w:tc>
          <w:tcPr>
            <w:tcW w:w="3000" w:type="dxa"/>
            <w:gridSpan w:val="6"/>
            <w:tcBorders>
              <w:top w:val="nil"/>
            </w:tcBorders>
            <w:shd w:val="clear" w:color="auto" w:fill="auto"/>
          </w:tcPr>
          <w:p w14:paraId="3DA3784E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01" w:type="dxa"/>
            <w:gridSpan w:val="4"/>
            <w:tcBorders>
              <w:top w:val="nil"/>
            </w:tcBorders>
            <w:shd w:val="clear" w:color="auto" w:fill="auto"/>
          </w:tcPr>
          <w:p w14:paraId="434B1224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203C5B2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5C4169A" w14:textId="77777777" w:rsidR="00B214BA" w:rsidRPr="00A56F4A" w:rsidRDefault="00B214BA" w:rsidP="00B214B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712755A0" w14:textId="77777777" w:rsidTr="00EB7512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10"/>
            <w:tcBorders>
              <w:top w:val="single" w:sz="4" w:space="0" w:color="auto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7541535" w14:textId="49F678A7" w:rsidR="00B214BA" w:rsidRPr="00A56F4A" w:rsidRDefault="00B214BA" w:rsidP="00EB751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مدیر (یا مدیران) و تحلیلگر (یا تحلیلگران) پرونده دادگاه</w:t>
            </w:r>
            <w:r w:rsidRPr="00A56F4A">
              <w:rPr>
                <w:b/>
                <w:bCs/>
                <w:sz w:val="28"/>
                <w:lang w:eastAsia="fa" w:bidi="en-US"/>
              </w:rPr>
              <w:t>‌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>های رسیدگی به جرایم مواد مخدر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FBE9289" w14:textId="77777777" w:rsidR="00B214BA" w:rsidRPr="00A56F4A" w:rsidRDefault="00B214BA" w:rsidP="00EB751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شماره تلفن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D08440B" w14:textId="77777777" w:rsidR="00B214BA" w:rsidRPr="00A56F4A" w:rsidRDefault="00B214BA" w:rsidP="00EB751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داخلی</w:t>
            </w:r>
          </w:p>
        </w:tc>
      </w:tr>
      <w:tr w:rsidR="00B214BA" w:rsidRPr="00A56F4A" w14:paraId="5F2B301F" w14:textId="77777777" w:rsidTr="004E443A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trHeight w:val="638"/>
          <w:jc w:val="center"/>
        </w:trPr>
        <w:tc>
          <w:tcPr>
            <w:tcW w:w="6001" w:type="dxa"/>
            <w:gridSpan w:val="10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D0CD03E" w14:textId="77777777" w:rsidR="00B214BA" w:rsidRPr="00A56F4A" w:rsidRDefault="00B214BA" w:rsidP="00EB751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F9D8A67" w14:textId="77777777" w:rsidR="00B214BA" w:rsidRPr="00A56F4A" w:rsidRDefault="00B214BA" w:rsidP="00EB751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9D36DE2" w14:textId="77777777" w:rsidR="00B214BA" w:rsidRPr="00A56F4A" w:rsidRDefault="00B214BA" w:rsidP="00EB751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214BA" w:rsidRPr="00A56F4A" w14:paraId="1DC426D7" w14:textId="77777777" w:rsidTr="00EB7512">
        <w:tblPrEx>
          <w:tblBorders>
            <w:left w:val="thinThickSmallGap" w:sz="24" w:space="0" w:color="auto"/>
            <w:bottom w:val="thinThickSmallGap" w:sz="24" w:space="0" w:color="auto"/>
            <w:right w:val="thinThickSmallGap" w:sz="24" w:space="0" w:color="auto"/>
          </w:tblBorders>
        </w:tblPrEx>
        <w:trPr>
          <w:trHeight w:val="378"/>
          <w:jc w:val="center"/>
        </w:trPr>
        <w:tc>
          <w:tcPr>
            <w:tcW w:w="300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6E1F7DF" w14:textId="77777777" w:rsidR="00B214BA" w:rsidRPr="00A56F4A" w:rsidRDefault="00B214BA" w:rsidP="00EB751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آدرس خیابان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5EEDAFC" w14:textId="77777777" w:rsidR="00B214BA" w:rsidRPr="00A56F4A" w:rsidRDefault="00B214BA" w:rsidP="00EB751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شهر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753DF7E" w14:textId="77777777" w:rsidR="00B214BA" w:rsidRPr="00A56F4A" w:rsidRDefault="00B214BA" w:rsidP="00EB751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ایالت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7B1DEFC" w14:textId="77777777" w:rsidR="00B214BA" w:rsidRPr="00A56F4A" w:rsidRDefault="00B214BA" w:rsidP="00EB751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 xml:space="preserve">کد پستی </w:t>
            </w:r>
          </w:p>
        </w:tc>
      </w:tr>
    </w:tbl>
    <w:p w14:paraId="5E6F7188" w14:textId="3F186096" w:rsidR="00141BB7" w:rsidRPr="00A56F4A" w:rsidRDefault="00141BB7">
      <w:pPr>
        <w:bidi/>
        <w:sectPr w:rsidR="00141BB7" w:rsidRPr="00A56F4A" w:rsidSect="00AE57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432" w:right="576" w:bottom="432" w:left="576" w:header="432" w:footer="432" w:gutter="0"/>
          <w:cols w:space="720"/>
          <w:docGrid w:linePitch="326"/>
        </w:sectPr>
      </w:pPr>
    </w:p>
    <w:tbl>
      <w:tblPr>
        <w:bidiVisual/>
        <w:tblW w:w="1124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395"/>
        <w:gridCol w:w="805"/>
        <w:gridCol w:w="422"/>
        <w:gridCol w:w="1653"/>
        <w:gridCol w:w="1894"/>
        <w:gridCol w:w="2073"/>
      </w:tblGrid>
      <w:tr w:rsidR="00B214BA" w:rsidRPr="00A56F4A" w14:paraId="463281EF" w14:textId="163A8406" w:rsidTr="00007B15">
        <w:trPr>
          <w:trHeight w:val="1081"/>
          <w:jc w:val="center"/>
        </w:trPr>
        <w:tc>
          <w:tcPr>
            <w:tcW w:w="5200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72" w:type="dxa"/>
            </w:tcMar>
          </w:tcPr>
          <w:p w14:paraId="23C7E1EA" w14:textId="6ACB81EF" w:rsidR="00B214BA" w:rsidRPr="00A56F4A" w:rsidRDefault="00B214BA" w:rsidP="004E443A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lastRenderedPageBreak/>
              <w:t>انقضا: شرط انقضای این اجازه</w:t>
            </w:r>
            <w:r w:rsidRPr="00A56F4A">
              <w:rPr>
                <w:b/>
                <w:bCs/>
                <w:sz w:val="28"/>
                <w:lang w:eastAsia="fa" w:bidi="en-US"/>
              </w:rPr>
              <w:t>‌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>نامه:</w:t>
            </w:r>
          </w:p>
        </w:tc>
        <w:tc>
          <w:tcPr>
            <w:tcW w:w="604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D4D73" w14:textId="26DACC3B" w:rsidR="00B214BA" w:rsidRPr="00A56F4A" w:rsidRDefault="00B214BA" w:rsidP="004E443A">
            <w:pPr>
              <w:bidi/>
              <w:ind w:left="488" w:hanging="488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(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sym w:font="Wingdings 2" w:char="F0A3"/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>) اختتام رسیدگی به دعاوی دادگاه عدالت کیفری یا نوجوانان در آلامدا کانتی</w:t>
            </w:r>
          </w:p>
          <w:p w14:paraId="707E0750" w14:textId="41A9B6E8" w:rsidR="00B214BA" w:rsidRPr="00A56F4A" w:rsidRDefault="00B214BA" w:rsidP="00B214BA">
            <w:pPr>
              <w:bidi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(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sym w:font="Wingdings 2" w:char="F0A3"/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>) صدور حکم نهایی جهت آزادی مشروط</w:t>
            </w:r>
          </w:p>
          <w:p w14:paraId="678E8707" w14:textId="275E5E25" w:rsidR="00B214BA" w:rsidRPr="00BD7953" w:rsidRDefault="00B214BA" w:rsidP="00BD7953">
            <w:pPr>
              <w:bidi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(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sym w:font="Wingdings 2" w:char="F0A3"/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>) سایر (در صورتی که مدت آن، کوتاه</w:t>
            </w:r>
            <w:r w:rsidRPr="00A56F4A">
              <w:rPr>
                <w:b/>
                <w:bCs/>
                <w:sz w:val="28"/>
                <w:lang w:eastAsia="fa" w:bidi="en-US"/>
              </w:rPr>
              <w:t>‌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>تر از موارد فوق باشد):</w:t>
            </w:r>
          </w:p>
          <w:p w14:paraId="5DE79DEA" w14:textId="6A4E691C" w:rsidR="00B214BA" w:rsidRPr="00A56F4A" w:rsidRDefault="00BD7953" w:rsidP="00B214BA">
            <w:pPr>
              <w:tabs>
                <w:tab w:val="left" w:pos="5449"/>
              </w:tabs>
              <w:bidi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3D1D37" wp14:editId="50FFE267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113030</wp:posOffset>
                      </wp:positionV>
                      <wp:extent cx="180975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D3D22E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75pt,8.9pt" to="289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wxvwEAAMQDAAAOAAAAZHJzL2Uyb0RvYy54bWysU02P0zAQvSPxHyzfadKuCrtR0z10BRcE&#10;FQvcvc64sfCXxqZJ/z1jJw0IEEKIixXb772Z9zzZ3Y/WsDNg1N61fL2qOQMnfafdqeWfPr5+cctZ&#10;TMJ1wngHLb9A5Pf75892Q2hg43tvOkBGIi42Q2h5n1JoqirKHqyIKx/A0aXyaEWiLZ6qDsVA6tZU&#10;m7p+WQ0eu4BeQox0+jBd8n3RVwpkeq9UhMRMy6m3VFYs61Neq/1ONCcUoddybkP8QxdWaEdFF6kH&#10;kQT7ivoXKasl+uhVWklvK6+UllA8kJt1/ZObx14EKF4onBiWmOL/k5Xvzkdkumv5DWdOWHqix4RC&#10;n/rEDt45CtAju8k5DSE2BD+4I867GI6YTY8KLVNGh880AiUGMsbGkvJlSRnGxCQdrm/ru1dbegxJ&#10;d3fbzTaLV5NKVgsY0xvwluWPlhvtcgaiEee3MU3QK4R4uaupj/KVLgYy2LgPoMhXrlfYZaLgYJCd&#10;Bc1C92U9ly3ITFHamIVU/5k0YzMNypT9LXFBl4repYVotfP4u6ppvLaqJvzV9eQ1237y3aW8SomD&#10;RqUEOo91nsUf94X+/efbfwMAAP//AwBQSwMEFAAGAAgAAAAhAAKrHn/bAAAACQEAAA8AAABkcnMv&#10;ZG93bnJldi54bWxMj8FuwjAQRO+V+g/WVuqt2AWFQIiDKBLqGeiFmxNvk4h4ncYGwt93ObXHnXma&#10;ncnXo+vEFYfQetLwPlEgkCpvW6o1fB13bwsQIRqypvOEGu4YYF08P+Ums/5Ge7weYi04hEJmNDQx&#10;9pmUoWrQmTDxPRJ7335wJvI51NIO5sbhrpNTpebSmZb4Q2N63DZYnQ8Xp+H46dRYxnaL9JOqzekj&#10;mdMp0fr1ZdysQEQc4x8Mj/pcHQruVPoL2SA6DdPlLGGUjZQnMJCkCxZKFpYzkEUu/y8ofgEAAP//&#10;AwBQSwECLQAUAAYACAAAACEAtoM4kv4AAADhAQAAEwAAAAAAAAAAAAAAAAAAAAAAW0NvbnRlbnRf&#10;VHlwZXNdLnhtbFBLAQItABQABgAIAAAAIQA4/SH/1gAAAJQBAAALAAAAAAAAAAAAAAAAAC8BAABf&#10;cmVscy8ucmVsc1BLAQItABQABgAIAAAAIQBBorwxvwEAAMQDAAAOAAAAAAAAAAAAAAAAAC4CAABk&#10;cnMvZTJvRG9jLnhtbFBLAQItABQABgAIAAAAIQACqx5/2wAAAAk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41BB7" w:rsidRPr="00A56F4A" w14:paraId="5A3F3E93" w14:textId="3168B468" w:rsidTr="00007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AAF82F2" w14:textId="04E1AEDE" w:rsidR="00141BB7" w:rsidRPr="00A56F4A" w:rsidRDefault="00141BB7">
            <w:pPr>
              <w:bidi/>
              <w:rPr>
                <w:rFonts w:ascii="Tahoma" w:hAnsi="Tahoma" w:cs="Tahoma"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هدف انتشار اطلاعات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DCBAE" w14:textId="1A59DF8C" w:rsidR="00141BB7" w:rsidRPr="00A56F4A" w:rsidRDefault="00141BB7" w:rsidP="00141BB7">
            <w:pPr>
              <w:bidi/>
              <w:ind w:left="134"/>
              <w:rPr>
                <w:rFonts w:ascii="Tahoma" w:hAnsi="Tahoma" w:cs="Tahoma"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مقدار و نوع</w:t>
            </w:r>
          </w:p>
        </w:tc>
      </w:tr>
      <w:tr w:rsidR="00034C52" w:rsidRPr="00A56F4A" w14:paraId="091730BD" w14:textId="77777777" w:rsidTr="00007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/>
          <w:jc w:val="center"/>
        </w:trPr>
        <w:tc>
          <w:tcPr>
            <w:tcW w:w="5622" w:type="dxa"/>
            <w:gridSpan w:val="3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6F23381" w14:textId="7DDD0347" w:rsidR="004E443A" w:rsidRPr="00A56F4A" w:rsidRDefault="004E443A" w:rsidP="004E443A">
            <w:pPr>
              <w:pStyle w:val="ListParagraph"/>
              <w:numPr>
                <w:ilvl w:val="0"/>
                <w:numId w:val="2"/>
              </w:numPr>
              <w:bidi/>
              <w:ind w:left="417"/>
              <w:rPr>
                <w:rFonts w:ascii="Arial Narrow" w:hAnsi="Arial Narrow" w:cs="Tahoma"/>
                <w:sz w:val="28"/>
                <w:szCs w:val="28"/>
              </w:rPr>
            </w:pPr>
            <w:r w:rsidRPr="00A56F4A">
              <w:rPr>
                <w:sz w:val="28"/>
                <w:rtl/>
                <w:lang w:eastAsia="fa" w:bidi="fa"/>
              </w:rPr>
              <w:t>ارزیابی و صلاحیت برای دادگاه</w:t>
            </w:r>
            <w:r w:rsidRPr="00A56F4A">
              <w:rPr>
                <w:sz w:val="28"/>
                <w:lang w:eastAsia="fa" w:bidi="en-US"/>
              </w:rPr>
              <w:t>‌</w:t>
            </w:r>
            <w:r w:rsidRPr="00A56F4A">
              <w:rPr>
                <w:sz w:val="28"/>
                <w:rtl/>
                <w:lang w:eastAsia="fa" w:bidi="fa"/>
              </w:rPr>
              <w:t>های مشترک، از جمله دادگاه رسیدگی به جرایم مواد مخدر</w:t>
            </w:r>
          </w:p>
          <w:p w14:paraId="64AEA750" w14:textId="3177266A" w:rsidR="004E443A" w:rsidRPr="00A56F4A" w:rsidRDefault="004E443A" w:rsidP="004E443A">
            <w:pPr>
              <w:pStyle w:val="ListParagraph"/>
              <w:numPr>
                <w:ilvl w:val="0"/>
                <w:numId w:val="2"/>
              </w:numPr>
              <w:bidi/>
              <w:ind w:left="417"/>
              <w:rPr>
                <w:rFonts w:ascii="Arial Narrow" w:hAnsi="Arial Narrow" w:cs="Tahoma"/>
                <w:sz w:val="28"/>
                <w:szCs w:val="28"/>
              </w:rPr>
            </w:pPr>
            <w:r w:rsidRPr="00A56F4A">
              <w:rPr>
                <w:sz w:val="28"/>
                <w:rtl/>
                <w:lang w:eastAsia="fa" w:bidi="fa"/>
              </w:rPr>
              <w:t>دعاوی تحت رسیدگی دادگاه عدالت کیفری یا نوجوانان</w:t>
            </w:r>
          </w:p>
          <w:p w14:paraId="3FA3B032" w14:textId="54318850" w:rsidR="004E443A" w:rsidRPr="00A56F4A" w:rsidRDefault="004E443A" w:rsidP="004E443A">
            <w:pPr>
              <w:pStyle w:val="ListParagraph"/>
              <w:numPr>
                <w:ilvl w:val="0"/>
                <w:numId w:val="2"/>
              </w:numPr>
              <w:bidi/>
              <w:ind w:left="417"/>
              <w:rPr>
                <w:rFonts w:ascii="Arial Narrow" w:hAnsi="Arial Narrow" w:cs="Tahoma"/>
                <w:sz w:val="28"/>
                <w:szCs w:val="28"/>
              </w:rPr>
            </w:pPr>
            <w:r w:rsidRPr="00A56F4A">
              <w:rPr>
                <w:sz w:val="28"/>
                <w:rtl/>
                <w:lang w:eastAsia="fa" w:bidi="fa"/>
              </w:rPr>
              <w:t>گزارش و نظارت بر اساس دستور دادگاه، از جمله به</w:t>
            </w:r>
            <w:r w:rsidRPr="00A56F4A">
              <w:rPr>
                <w:sz w:val="28"/>
                <w:lang w:eastAsia="fa" w:bidi="en-US"/>
              </w:rPr>
              <w:t>‌</w:t>
            </w:r>
            <w:r w:rsidRPr="00A56F4A">
              <w:rPr>
                <w:sz w:val="28"/>
                <w:rtl/>
                <w:lang w:eastAsia="fa" w:bidi="fa"/>
              </w:rPr>
              <w:t>منظور آزادی مشروط یا برنامه عدالت نوجوانان</w:t>
            </w:r>
          </w:p>
          <w:p w14:paraId="15F08BCF" w14:textId="5C8BA478" w:rsidR="004E443A" w:rsidRPr="00A56F4A" w:rsidRDefault="004E443A" w:rsidP="004E443A">
            <w:pPr>
              <w:pStyle w:val="ListParagraph"/>
              <w:numPr>
                <w:ilvl w:val="0"/>
                <w:numId w:val="2"/>
              </w:numPr>
              <w:bidi/>
              <w:ind w:left="417"/>
              <w:rPr>
                <w:rFonts w:ascii="Arial Narrow" w:hAnsi="Arial Narrow" w:cs="Tahoma"/>
                <w:sz w:val="28"/>
                <w:szCs w:val="28"/>
              </w:rPr>
            </w:pPr>
            <w:r w:rsidRPr="00A56F4A">
              <w:rPr>
                <w:sz w:val="28"/>
                <w:rtl/>
                <w:lang w:eastAsia="fa" w:bidi="fa"/>
              </w:rPr>
              <w:t>تجویز دارو و پیروی از تجویز؛ نتایج آزمایش مواد مخدر</w:t>
            </w:r>
          </w:p>
          <w:p w14:paraId="6895EFEF" w14:textId="6BA8ACB6" w:rsidR="004E443A" w:rsidRPr="00A56F4A" w:rsidRDefault="004E443A" w:rsidP="004E443A">
            <w:pPr>
              <w:pStyle w:val="ListParagraph"/>
              <w:numPr>
                <w:ilvl w:val="0"/>
                <w:numId w:val="2"/>
              </w:numPr>
              <w:bidi/>
              <w:ind w:left="417"/>
              <w:rPr>
                <w:rFonts w:ascii="Arial Narrow" w:hAnsi="Arial Narrow" w:cs="Tahoma"/>
                <w:sz w:val="28"/>
                <w:szCs w:val="28"/>
              </w:rPr>
            </w:pPr>
            <w:r w:rsidRPr="00A56F4A">
              <w:rPr>
                <w:sz w:val="28"/>
                <w:rtl/>
                <w:lang w:eastAsia="fa" w:bidi="fa"/>
              </w:rPr>
              <w:t>حضور، مشارکت و پیروی از برنامه درمانی، و هماهنگی مراقبت</w:t>
            </w:r>
            <w:r w:rsidRPr="00A56F4A">
              <w:rPr>
                <w:sz w:val="28"/>
                <w:lang w:eastAsia="fa" w:bidi="en-US"/>
              </w:rPr>
              <w:t>‌</w:t>
            </w:r>
            <w:r w:rsidRPr="00A56F4A">
              <w:rPr>
                <w:sz w:val="28"/>
                <w:rtl/>
                <w:lang w:eastAsia="fa" w:bidi="fa"/>
              </w:rPr>
              <w:t>ها به شکل مستمر برای اهداف دادگاه</w:t>
            </w:r>
            <w:r w:rsidRPr="00A56F4A">
              <w:rPr>
                <w:sz w:val="28"/>
                <w:lang w:eastAsia="fa" w:bidi="en-US"/>
              </w:rPr>
              <w:t>‌</w:t>
            </w:r>
            <w:r w:rsidRPr="00A56F4A">
              <w:rPr>
                <w:sz w:val="28"/>
                <w:rtl/>
                <w:lang w:eastAsia="fa" w:bidi="fa"/>
              </w:rPr>
              <w:t>های مشترک</w:t>
            </w:r>
          </w:p>
          <w:p w14:paraId="5B229171" w14:textId="54252592" w:rsidR="004E443A" w:rsidRPr="00A56F4A" w:rsidRDefault="004E443A" w:rsidP="004E443A">
            <w:pPr>
              <w:pStyle w:val="ListParagraph"/>
              <w:numPr>
                <w:ilvl w:val="0"/>
                <w:numId w:val="2"/>
              </w:numPr>
              <w:bidi/>
              <w:ind w:left="417"/>
              <w:rPr>
                <w:rFonts w:ascii="Arial Narrow" w:hAnsi="Arial Narrow" w:cs="Tahoma"/>
                <w:sz w:val="28"/>
                <w:szCs w:val="28"/>
              </w:rPr>
            </w:pPr>
            <w:r w:rsidRPr="00A56F4A">
              <w:rPr>
                <w:sz w:val="28"/>
                <w:rtl/>
                <w:lang w:eastAsia="fa" w:bidi="fa"/>
              </w:rPr>
              <w:t>چشم</w:t>
            </w:r>
            <w:r w:rsidRPr="00A56F4A">
              <w:rPr>
                <w:sz w:val="28"/>
                <w:lang w:eastAsia="fa" w:bidi="en-US"/>
              </w:rPr>
              <w:t>‌</w:t>
            </w:r>
            <w:r w:rsidRPr="00A56F4A">
              <w:rPr>
                <w:sz w:val="28"/>
                <w:rtl/>
                <w:lang w:eastAsia="fa" w:bidi="fa"/>
              </w:rPr>
              <w:t>انداز و پیشرفت درمان</w:t>
            </w:r>
          </w:p>
          <w:p w14:paraId="58329249" w14:textId="39B4A7F3" w:rsidR="004E443A" w:rsidRPr="00A56F4A" w:rsidRDefault="004E443A" w:rsidP="004E443A">
            <w:pPr>
              <w:pStyle w:val="ListParagraph"/>
              <w:numPr>
                <w:ilvl w:val="0"/>
                <w:numId w:val="2"/>
              </w:numPr>
              <w:bidi/>
              <w:ind w:left="417"/>
              <w:rPr>
                <w:rFonts w:ascii="Arial Narrow" w:hAnsi="Arial Narrow" w:cs="Tahoma"/>
                <w:sz w:val="28"/>
                <w:szCs w:val="28"/>
              </w:rPr>
            </w:pPr>
            <w:r w:rsidRPr="00A56F4A">
              <w:rPr>
                <w:sz w:val="28"/>
                <w:rtl/>
                <w:lang w:eastAsia="fa" w:bidi="fa"/>
              </w:rPr>
              <w:t>فعالیت</w:t>
            </w:r>
            <w:r w:rsidRPr="00A56F4A">
              <w:rPr>
                <w:sz w:val="28"/>
                <w:lang w:eastAsia="fa" w:bidi="en-US"/>
              </w:rPr>
              <w:t>‌</w:t>
            </w:r>
            <w:r w:rsidRPr="00A56F4A">
              <w:rPr>
                <w:sz w:val="28"/>
                <w:rtl/>
                <w:lang w:eastAsia="fa" w:bidi="fa"/>
              </w:rPr>
              <w:t>های عملیاتی برای دادگاه</w:t>
            </w:r>
            <w:r w:rsidRPr="00A56F4A">
              <w:rPr>
                <w:sz w:val="28"/>
                <w:lang w:eastAsia="fa" w:bidi="en-US"/>
              </w:rPr>
              <w:t>‌</w:t>
            </w:r>
            <w:r w:rsidRPr="00A56F4A">
              <w:rPr>
                <w:sz w:val="28"/>
                <w:rtl/>
                <w:lang w:eastAsia="fa" w:bidi="fa"/>
              </w:rPr>
              <w:t>های مشترک</w:t>
            </w:r>
          </w:p>
          <w:p w14:paraId="4750843D" w14:textId="135681E4" w:rsidR="00034C52" w:rsidRPr="00A56F4A" w:rsidDel="00816006" w:rsidRDefault="004E443A" w:rsidP="004E443A">
            <w:pPr>
              <w:pStyle w:val="ListParagraph"/>
              <w:numPr>
                <w:ilvl w:val="0"/>
                <w:numId w:val="2"/>
              </w:numPr>
              <w:bidi/>
              <w:ind w:left="417"/>
              <w:rPr>
                <w:rFonts w:ascii="Arial Narrow" w:hAnsi="Arial Narrow" w:cs="Tahoma"/>
                <w:sz w:val="28"/>
                <w:szCs w:val="28"/>
              </w:rPr>
            </w:pPr>
            <w:r w:rsidRPr="00A56F4A">
              <w:rPr>
                <w:sz w:val="28"/>
                <w:rtl/>
                <w:lang w:eastAsia="fa" w:bidi="fa"/>
              </w:rPr>
              <w:t>تحقیق، ارزیابی، حسابرسی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14E015D1" w14:textId="77777777" w:rsidR="004E443A" w:rsidRPr="00A56F4A" w:rsidRDefault="004E443A" w:rsidP="004E443A">
            <w:pPr>
              <w:pStyle w:val="ListParagraph"/>
              <w:numPr>
                <w:ilvl w:val="0"/>
                <w:numId w:val="2"/>
              </w:numPr>
              <w:bidi/>
              <w:ind w:left="417"/>
              <w:rPr>
                <w:rFonts w:ascii="Arial Narrow" w:hAnsi="Arial Narrow" w:cs="Tahoma"/>
                <w:sz w:val="28"/>
                <w:szCs w:val="28"/>
              </w:rPr>
            </w:pPr>
            <w:r w:rsidRPr="00A56F4A">
              <w:rPr>
                <w:sz w:val="28"/>
                <w:rtl/>
                <w:lang w:eastAsia="fa" w:bidi="fa"/>
              </w:rPr>
              <w:t>صرفاً محدود به اطلاعات ضروری در راستای تحقق هدف انتشار اطلاعات در چارچوب نظام عدالت کیفری</w:t>
            </w:r>
          </w:p>
          <w:p w14:paraId="322615F1" w14:textId="77777777" w:rsidR="004E443A" w:rsidRPr="00A56F4A" w:rsidRDefault="004E443A" w:rsidP="004E443A">
            <w:pPr>
              <w:pStyle w:val="ListParagraph"/>
              <w:numPr>
                <w:ilvl w:val="0"/>
                <w:numId w:val="2"/>
              </w:numPr>
              <w:bidi/>
              <w:ind w:left="417"/>
              <w:rPr>
                <w:rFonts w:ascii="Arial Narrow" w:hAnsi="Arial Narrow" w:cs="Tahoma"/>
                <w:sz w:val="28"/>
                <w:szCs w:val="28"/>
              </w:rPr>
            </w:pPr>
            <w:r w:rsidRPr="00A56F4A">
              <w:rPr>
                <w:sz w:val="28"/>
                <w:rtl/>
                <w:lang w:eastAsia="fa" w:bidi="fa"/>
              </w:rPr>
              <w:t>بدین</w:t>
            </w:r>
            <w:r w:rsidRPr="00A56F4A">
              <w:rPr>
                <w:sz w:val="28"/>
                <w:lang w:eastAsia="fa" w:bidi="en-US"/>
              </w:rPr>
              <w:t>‌</w:t>
            </w:r>
            <w:r w:rsidRPr="00A56F4A">
              <w:rPr>
                <w:sz w:val="28"/>
                <w:rtl/>
                <w:lang w:eastAsia="fa" w:bidi="fa"/>
              </w:rPr>
              <w:t>وسیله موافقت خود را با انتشار مجدد اطلاعات محرمانه اینجانب در ارتباط با اختلال مصرف مواد (</w:t>
            </w:r>
            <w:r w:rsidRPr="00A56F4A">
              <w:rPr>
                <w:sz w:val="28"/>
                <w:lang w:eastAsia="fa" w:bidi="en-US"/>
              </w:rPr>
              <w:t>SUD</w:t>
            </w:r>
            <w:r w:rsidRPr="00A56F4A">
              <w:rPr>
                <w:sz w:val="28"/>
                <w:rtl/>
                <w:lang w:eastAsia="fa" w:bidi="fa"/>
              </w:rPr>
              <w:t>)، تحت مفاد این اجازه</w:t>
            </w:r>
            <w:r w:rsidRPr="00A56F4A">
              <w:rPr>
                <w:sz w:val="28"/>
                <w:lang w:eastAsia="fa" w:bidi="en-US"/>
              </w:rPr>
              <w:t>‌</w:t>
            </w:r>
            <w:r w:rsidRPr="00A56F4A">
              <w:rPr>
                <w:sz w:val="28"/>
                <w:rtl/>
                <w:lang w:eastAsia="fa" w:bidi="fa"/>
              </w:rPr>
              <w:t xml:space="preserve">نامه و بند </w:t>
            </w:r>
            <w:r w:rsidRPr="00A56F4A">
              <w:rPr>
                <w:sz w:val="28"/>
                <w:lang w:eastAsia="fa" w:bidi="en-US"/>
              </w:rPr>
              <w:t>2</w:t>
            </w:r>
            <w:r w:rsidRPr="00A56F4A">
              <w:rPr>
                <w:sz w:val="28"/>
                <w:rtl/>
                <w:lang w:eastAsia="fa" w:bidi="fa"/>
              </w:rPr>
              <w:t xml:space="preserve"> از ماده </w:t>
            </w:r>
            <w:r w:rsidRPr="00A56F4A">
              <w:rPr>
                <w:sz w:val="28"/>
                <w:lang w:eastAsia="fa" w:bidi="en-US"/>
              </w:rPr>
              <w:t>42</w:t>
            </w:r>
            <w:r w:rsidRPr="00A56F4A">
              <w:rPr>
                <w:sz w:val="28"/>
                <w:rtl/>
                <w:lang w:eastAsia="fa" w:bidi="fa"/>
              </w:rPr>
              <w:t xml:space="preserve"> قانون مقررات فدرال (</w:t>
            </w:r>
            <w:r w:rsidRPr="00A56F4A">
              <w:rPr>
                <w:sz w:val="28"/>
                <w:lang w:eastAsia="fa" w:bidi="en-US"/>
              </w:rPr>
              <w:t>42 CFR part 2</w:t>
            </w:r>
            <w:r w:rsidRPr="00A56F4A">
              <w:rPr>
                <w:sz w:val="28"/>
                <w:rtl/>
                <w:lang w:eastAsia="fa" w:bidi="fa"/>
              </w:rPr>
              <w:t>)، از سوی دارندگان قانونی این اطلاعات اعلام می</w:t>
            </w:r>
            <w:r w:rsidRPr="00A56F4A">
              <w:rPr>
                <w:sz w:val="28"/>
                <w:lang w:eastAsia="fa" w:bidi="en-US"/>
              </w:rPr>
              <w:t>‌</w:t>
            </w:r>
            <w:r w:rsidRPr="00A56F4A">
              <w:rPr>
                <w:sz w:val="28"/>
                <w:rtl/>
                <w:lang w:eastAsia="fa" w:bidi="fa"/>
              </w:rPr>
              <w:t>نمایم.</w:t>
            </w:r>
          </w:p>
          <w:p w14:paraId="1223F914" w14:textId="0A09B9B5" w:rsidR="00034C52" w:rsidRPr="00A56F4A" w:rsidDel="00816006" w:rsidRDefault="00B754B0" w:rsidP="004E443A">
            <w:pPr>
              <w:pStyle w:val="ListParagraph"/>
              <w:numPr>
                <w:ilvl w:val="0"/>
                <w:numId w:val="2"/>
              </w:numPr>
              <w:tabs>
                <w:tab w:val="left" w:pos="4715"/>
              </w:tabs>
              <w:bidi/>
              <w:ind w:left="417"/>
              <w:rPr>
                <w:rFonts w:ascii="Arial Narrow" w:hAnsi="Arial Narrow" w:cs="Tahoma"/>
                <w:sz w:val="28"/>
                <w:szCs w:val="28"/>
              </w:rPr>
            </w:pPr>
            <w:r w:rsidRPr="00A56F4A">
              <w:rPr>
                <w:sz w:val="28"/>
                <w:rtl/>
                <w:lang w:eastAsia="fa" w:bidi="fa"/>
              </w:rPr>
              <w:t xml:space="preserve">سایر: </w:t>
            </w:r>
            <w:r w:rsidRPr="00A56F4A">
              <w:rPr>
                <w:sz w:val="28"/>
                <w:u w:val="single"/>
                <w:rtl/>
                <w:lang w:eastAsia="fa" w:bidi="fa"/>
              </w:rPr>
              <w:tab/>
            </w:r>
          </w:p>
        </w:tc>
      </w:tr>
      <w:tr w:rsidR="00624D15" w:rsidRPr="00A56F4A" w14:paraId="6009FAC7" w14:textId="08594B82" w:rsidTr="00007B15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675"/>
          <w:jc w:val="center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9B5662D" w14:textId="77777777" w:rsidR="00624D15" w:rsidRPr="00A56F4A" w:rsidRDefault="00624D15" w:rsidP="00034C52">
            <w:pPr>
              <w:tabs>
                <w:tab w:val="left" w:pos="1805"/>
                <w:tab w:val="left" w:pos="3845"/>
                <w:tab w:val="left" w:pos="5405"/>
                <w:tab w:val="left" w:pos="6845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</w:p>
          <w:p w14:paraId="3F7F3D8C" w14:textId="0F690904" w:rsidR="00624D15" w:rsidRPr="00314169" w:rsidRDefault="00624D15" w:rsidP="00141BB7">
            <w:pPr>
              <w:tabs>
                <w:tab w:val="left" w:pos="3845"/>
                <w:tab w:val="left" w:pos="5405"/>
                <w:tab w:val="left" w:pos="6845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  <w:r w:rsidRPr="00314169">
              <w:rPr>
                <w:sz w:val="28"/>
                <w:u w:val="single"/>
                <w:rtl/>
                <w:lang w:eastAsia="fa" w:bidi="fa"/>
              </w:rPr>
              <w:tab/>
            </w:r>
          </w:p>
          <w:p w14:paraId="500D0AA4" w14:textId="293A5FF0" w:rsidR="00624D15" w:rsidRPr="00A56F4A" w:rsidDel="00034C52" w:rsidRDefault="00624D15" w:rsidP="00D835C2">
            <w:pPr>
              <w:tabs>
                <w:tab w:val="left" w:pos="1805"/>
                <w:tab w:val="left" w:pos="3845"/>
                <w:tab w:val="left" w:pos="5405"/>
                <w:tab w:val="left" w:pos="6845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 xml:space="preserve">امضای بیمار  </w:t>
            </w:r>
          </w:p>
        </w:tc>
        <w:tc>
          <w:tcPr>
            <w:tcW w:w="288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1F5E2719" w14:textId="77777777" w:rsidR="00624D15" w:rsidRPr="00A56F4A" w:rsidRDefault="00624D15" w:rsidP="00937CE9">
            <w:pPr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14:paraId="7A0EA4AC" w14:textId="5579375A" w:rsidR="00624D15" w:rsidRPr="00314169" w:rsidRDefault="00624D15" w:rsidP="00141BB7">
            <w:pPr>
              <w:tabs>
                <w:tab w:val="left" w:pos="2537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  <w:r w:rsidRPr="00314169">
              <w:rPr>
                <w:sz w:val="28"/>
                <w:u w:val="single"/>
                <w:rtl/>
                <w:lang w:eastAsia="fa" w:bidi="fa"/>
              </w:rPr>
              <w:tab/>
            </w:r>
          </w:p>
          <w:p w14:paraId="1ED05C56" w14:textId="77777777" w:rsidR="00624D15" w:rsidRPr="00A56F4A" w:rsidDel="006B51E5" w:rsidRDefault="00624D15" w:rsidP="00B754B0">
            <w:pPr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نام بیمار (با حروف خوانا یا با تایپ ماشینی)</w:t>
            </w:r>
          </w:p>
        </w:tc>
        <w:tc>
          <w:tcPr>
            <w:tcW w:w="189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6CFDCF63" w14:textId="235D85AE" w:rsidR="00624D15" w:rsidRPr="00A56F4A" w:rsidDel="006B51E5" w:rsidRDefault="00624D15" w:rsidP="00624D15">
            <w:pPr>
              <w:bidi/>
              <w:rPr>
                <w:rFonts w:ascii="Arial Narrow" w:hAnsi="Arial Narrow" w:cs="Tahoma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457C91A2" w14:textId="77777777" w:rsidR="00624D15" w:rsidRPr="00A56F4A" w:rsidRDefault="00624D15" w:rsidP="00624D15">
            <w:pPr>
              <w:tabs>
                <w:tab w:val="left" w:pos="3626"/>
              </w:tabs>
              <w:bidi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</w:p>
          <w:p w14:paraId="586FBAB5" w14:textId="2DB24D25" w:rsidR="00A33FF4" w:rsidRDefault="00A33FF4" w:rsidP="00A33FF4">
            <w:pPr>
              <w:tabs>
                <w:tab w:val="left" w:pos="3626"/>
              </w:tabs>
              <w:bidi/>
              <w:rPr>
                <w:b/>
                <w:bCs/>
                <w:sz w:val="28"/>
                <w:rtl/>
                <w:lang w:eastAsia="fa" w:bidi="fa"/>
              </w:rPr>
            </w:pPr>
            <w:r>
              <w:rPr>
                <w:noProof/>
                <w:sz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E33FBC" wp14:editId="44E42558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159385</wp:posOffset>
                      </wp:positionV>
                      <wp:extent cx="10858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72F138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12.55pt" to="92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dLtAEAALcDAAAOAAAAZHJzL2Uyb0RvYy54bWysU8GOEzEMvSPxD1HudKaVFl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V1IE5XlEj5mU&#10;PYxZ7DAEbiCSWJU+nWLqGL4Le7p6Ke6piJ4M+fJlOWKqvT3PvYUpC82Xy3Z9t77jEejbW/NMjJTy&#10;e0AvyqGXzoYiW3Xq+CFlTsbQG4SdUsgldT3ls4MCduEzGJZSklV2XSLYORJHxeMfvi2LDI5VkYVi&#10;rHMzqf0z6YotNKiL9bfEGV0zYsgz0duA9LusebqVai74m+qL1iL7CYdzHURtB29HVXbd5LJ+P/uV&#10;/vy/bX8AAAD//wMAUEsDBBQABgAIAAAAIQA/Dexu2wAAAAgBAAAPAAAAZHJzL2Rvd25yZXYueG1s&#10;TE/LTsMwELwj8Q/WInGjTgNUVYhTVZUQ4oJoCnc33jpp/YhsJw1/z1Ycyml3dkYzs+VqsoaNGGLn&#10;nYD5LAOGrvGqc1rA1+71YQksJumUNN6hgB+MsKpub0pZKH92WxzrpBmZuFhIAW1KfcF5bFq0Ms58&#10;j464gw9WJoJBcxXkmcyt4XmWLbiVnaOEVva4abE51YMVYN7D+K03eh2Ht+2iPn4e8o/dKMT93bR+&#10;AZZwSlcxXOpTdaio094PTkVmCD/OSSkgf6Z54ZdPtOz/Drwq+f8Hql8AAAD//wMAUEsBAi0AFAAG&#10;AAgAAAAhALaDOJL+AAAA4QEAABMAAAAAAAAAAAAAAAAAAAAAAFtDb250ZW50X1R5cGVzXS54bWxQ&#10;SwECLQAUAAYACAAAACEAOP0h/9YAAACUAQAACwAAAAAAAAAAAAAAAAAvAQAAX3JlbHMvLnJlbHNQ&#10;SwECLQAUAAYACAAAACEAWKZHS7QBAAC3AwAADgAAAAAAAAAAAAAAAAAuAgAAZHJzL2Uyb0RvYy54&#10;bWxQSwECLQAUAAYACAAAACEAPw3sbtsAAAAI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4B279B0" w14:textId="4AF29CA1" w:rsidR="00624D15" w:rsidRPr="00A56F4A" w:rsidDel="006B51E5" w:rsidRDefault="00624D15" w:rsidP="00A33FF4">
            <w:pPr>
              <w:tabs>
                <w:tab w:val="left" w:pos="3626"/>
              </w:tabs>
              <w:bidi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تاریخ</w:t>
            </w:r>
          </w:p>
        </w:tc>
      </w:tr>
      <w:tr w:rsidR="00141BB7" w:rsidRPr="00A56F4A" w14:paraId="4975439E" w14:textId="37964EDD" w:rsidTr="00007B15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675"/>
          <w:jc w:val="center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9E6A132" w14:textId="77777777" w:rsidR="00141BB7" w:rsidRPr="00A56F4A" w:rsidRDefault="00141BB7" w:rsidP="00BF1B04">
            <w:pPr>
              <w:tabs>
                <w:tab w:val="left" w:pos="1805"/>
                <w:tab w:val="left" w:pos="3845"/>
                <w:tab w:val="left" w:pos="5405"/>
                <w:tab w:val="left" w:pos="6845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</w:p>
          <w:p w14:paraId="12F97CE5" w14:textId="08390A4D" w:rsidR="00141BB7" w:rsidRPr="00314169" w:rsidRDefault="00141BB7" w:rsidP="00141BB7">
            <w:pPr>
              <w:tabs>
                <w:tab w:val="left" w:pos="3845"/>
                <w:tab w:val="left" w:pos="5045"/>
                <w:tab w:val="left" w:pos="5405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  <w:r w:rsidRPr="00314169">
              <w:rPr>
                <w:sz w:val="28"/>
                <w:u w:val="single"/>
                <w:rtl/>
                <w:lang w:eastAsia="fa" w:bidi="fa"/>
              </w:rPr>
              <w:tab/>
            </w:r>
          </w:p>
          <w:p w14:paraId="1504448D" w14:textId="45CE89BC" w:rsidR="00141BB7" w:rsidRPr="00A56F4A" w:rsidRDefault="00141BB7" w:rsidP="00034C52">
            <w:pPr>
              <w:tabs>
                <w:tab w:val="left" w:pos="1805"/>
                <w:tab w:val="left" w:pos="3845"/>
                <w:tab w:val="left" w:pos="5045"/>
                <w:tab w:val="left" w:pos="5405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امضای والد یا سرپرست</w:t>
            </w:r>
          </w:p>
        </w:tc>
        <w:tc>
          <w:tcPr>
            <w:tcW w:w="288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5FC6A0E6" w14:textId="77777777" w:rsidR="00141BB7" w:rsidRPr="00A56F4A" w:rsidRDefault="00141BB7" w:rsidP="00B754B0">
            <w:pPr>
              <w:bidi/>
              <w:ind w:right="-82"/>
              <w:rPr>
                <w:rFonts w:ascii="Arial Narrow" w:hAnsi="Arial Narrow" w:cs="Tahoma"/>
                <w:sz w:val="28"/>
                <w:szCs w:val="28"/>
              </w:rPr>
            </w:pPr>
          </w:p>
          <w:p w14:paraId="621782ED" w14:textId="30255819" w:rsidR="00141BB7" w:rsidRPr="00314169" w:rsidRDefault="00141BB7" w:rsidP="00141BB7">
            <w:pPr>
              <w:tabs>
                <w:tab w:val="left" w:pos="2537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  <w:r w:rsidRPr="00314169">
              <w:rPr>
                <w:sz w:val="28"/>
                <w:u w:val="single"/>
                <w:rtl/>
                <w:lang w:eastAsia="fa" w:bidi="fa"/>
              </w:rPr>
              <w:tab/>
            </w:r>
          </w:p>
          <w:p w14:paraId="3B06A31A" w14:textId="77777777" w:rsidR="00141BB7" w:rsidRPr="00A56F4A" w:rsidRDefault="00141BB7" w:rsidP="00B754B0">
            <w:pPr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نام بیمار (با حروف خوانا یا با تایپ ماشینی)</w:t>
            </w:r>
          </w:p>
        </w:tc>
        <w:tc>
          <w:tcPr>
            <w:tcW w:w="189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08ABF098" w14:textId="77777777" w:rsidR="00141BB7" w:rsidRPr="00A56F4A" w:rsidRDefault="00141BB7" w:rsidP="00034C52">
            <w:pPr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14:paraId="4739AA05" w14:textId="0977C0F9" w:rsidR="00141BB7" w:rsidRPr="00A56F4A" w:rsidRDefault="00141BB7" w:rsidP="00141BB7">
            <w:pPr>
              <w:tabs>
                <w:tab w:val="left" w:pos="1925"/>
              </w:tabs>
              <w:bidi/>
              <w:ind w:right="-82"/>
              <w:rPr>
                <w:rFonts w:ascii="Arial Narrow" w:hAnsi="Arial Narrow" w:cs="Tahoma"/>
                <w:sz w:val="28"/>
                <w:szCs w:val="28"/>
              </w:rPr>
            </w:pPr>
            <w:r w:rsidRPr="00A56F4A">
              <w:rPr>
                <w:sz w:val="28"/>
                <w:rtl/>
                <w:lang w:eastAsia="fa" w:bidi="fa"/>
              </w:rPr>
              <w:t>(</w:t>
            </w:r>
            <w:r w:rsidR="004E443A" w:rsidRPr="00A56F4A">
              <w:rPr>
                <w:b/>
                <w:bCs/>
                <w:sz w:val="28"/>
                <w:rtl/>
                <w:lang w:eastAsia="fa" w:bidi="fa"/>
              </w:rPr>
              <w:sym w:font="Wingdings 2" w:char="F0A3"/>
            </w:r>
            <w:r w:rsidRPr="00A56F4A">
              <w:rPr>
                <w:sz w:val="28"/>
                <w:rtl/>
                <w:lang w:eastAsia="fa" w:bidi="fa"/>
              </w:rPr>
              <w:t xml:space="preserve">) والد </w:t>
            </w:r>
          </w:p>
          <w:p w14:paraId="0A3C6181" w14:textId="7F1DCA4E" w:rsidR="00141BB7" w:rsidRPr="00A56F4A" w:rsidRDefault="00141BB7">
            <w:pPr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A56F4A">
              <w:rPr>
                <w:sz w:val="28"/>
                <w:rtl/>
                <w:lang w:eastAsia="fa" w:bidi="fa"/>
              </w:rPr>
              <w:t>(</w:t>
            </w:r>
            <w:r w:rsidR="004E443A" w:rsidRPr="00A56F4A">
              <w:rPr>
                <w:b/>
                <w:bCs/>
                <w:sz w:val="28"/>
                <w:rtl/>
                <w:lang w:eastAsia="fa" w:bidi="fa"/>
              </w:rPr>
              <w:sym w:font="Wingdings 2" w:char="F0A3"/>
            </w:r>
            <w:r w:rsidRPr="00A56F4A">
              <w:rPr>
                <w:sz w:val="28"/>
                <w:rtl/>
                <w:lang w:eastAsia="fa" w:bidi="fa"/>
              </w:rPr>
              <w:t xml:space="preserve">) سرپرست </w:t>
            </w:r>
          </w:p>
        </w:tc>
        <w:tc>
          <w:tcPr>
            <w:tcW w:w="207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1BC39816" w14:textId="0FA2D6B7" w:rsidR="00141BB7" w:rsidRPr="00A56F4A" w:rsidRDefault="00141BB7">
            <w:pPr>
              <w:bidi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14:paraId="7513E692" w14:textId="69E7E696" w:rsidR="00141BB7" w:rsidRPr="00314169" w:rsidRDefault="00624D15" w:rsidP="00624D15">
            <w:pPr>
              <w:tabs>
                <w:tab w:val="left" w:pos="1724"/>
              </w:tabs>
              <w:bidi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  <w:r w:rsidRPr="00314169">
              <w:rPr>
                <w:sz w:val="28"/>
                <w:u w:val="single"/>
                <w:rtl/>
                <w:lang w:eastAsia="fa" w:bidi="fa"/>
              </w:rPr>
              <w:tab/>
            </w:r>
          </w:p>
          <w:p w14:paraId="1C5C4B5B" w14:textId="4D81400B" w:rsidR="00141BB7" w:rsidRPr="00A56F4A" w:rsidRDefault="00141BB7" w:rsidP="00141BB7">
            <w:pPr>
              <w:bidi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تاریخ</w:t>
            </w:r>
          </w:p>
        </w:tc>
      </w:tr>
      <w:tr w:rsidR="00773E1C" w:rsidRPr="00A56F4A" w14:paraId="2DE4923D" w14:textId="77777777" w:rsidTr="00007B15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8"/>
          <w:jc w:val="center"/>
        </w:trPr>
        <w:tc>
          <w:tcPr>
            <w:tcW w:w="11242" w:type="dxa"/>
            <w:gridSpan w:val="6"/>
            <w:tcBorders>
              <w:top w:val="thinThickSmallGap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48204EA" w14:textId="77777777" w:rsidR="004E443A" w:rsidRPr="00A56F4A" w:rsidRDefault="004E443A" w:rsidP="00034C52">
            <w:pPr>
              <w:bidi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761B935E" w14:textId="13F2610E" w:rsidR="004E443A" w:rsidRPr="00A56F4A" w:rsidRDefault="004E443A" w:rsidP="00034C52">
            <w:pPr>
              <w:bidi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56F4A">
              <w:rPr>
                <w:b/>
                <w:bCs/>
                <w:sz w:val="28"/>
                <w:rtl/>
                <w:lang w:eastAsia="fa" w:bidi="fa"/>
              </w:rPr>
              <w:t>ممنوعیت انتشار مجدد اطلاعات محرمانه اختلال مصرف مواد (</w:t>
            </w:r>
            <w:r w:rsidRPr="00A56F4A">
              <w:rPr>
                <w:b/>
                <w:bCs/>
                <w:sz w:val="28"/>
                <w:lang w:eastAsia="fa" w:bidi="en-US"/>
              </w:rPr>
              <w:t>SUD</w:t>
            </w:r>
            <w:r w:rsidRPr="00A56F4A">
              <w:rPr>
                <w:b/>
                <w:bCs/>
                <w:sz w:val="28"/>
                <w:rtl/>
                <w:lang w:eastAsia="fa" w:bidi="fa"/>
              </w:rPr>
              <w:t>):</w:t>
            </w:r>
          </w:p>
          <w:p w14:paraId="0A46D8D5" w14:textId="77777777" w:rsidR="004E443A" w:rsidRPr="00A56F4A" w:rsidRDefault="004E443A" w:rsidP="00B56D0C">
            <w:pPr>
              <w:bidi/>
              <w:rPr>
                <w:rFonts w:ascii="Arial Narrow" w:hAnsi="Arial Narrow" w:cs="Tahoma"/>
                <w:sz w:val="28"/>
                <w:szCs w:val="28"/>
              </w:rPr>
            </w:pPr>
            <w:r w:rsidRPr="00A56F4A">
              <w:rPr>
                <w:sz w:val="28"/>
                <w:rtl/>
                <w:lang w:eastAsia="fa" w:bidi="fa"/>
              </w:rPr>
              <w:t xml:space="preserve">بر اساس بند </w:t>
            </w:r>
            <w:r w:rsidRPr="00A56F4A">
              <w:rPr>
                <w:sz w:val="28"/>
                <w:lang w:eastAsia="fa" w:bidi="en-US"/>
              </w:rPr>
              <w:t>2</w:t>
            </w:r>
            <w:r w:rsidRPr="00A56F4A">
              <w:rPr>
                <w:sz w:val="28"/>
                <w:rtl/>
                <w:lang w:eastAsia="fa" w:bidi="fa"/>
              </w:rPr>
              <w:t xml:space="preserve"> از ماده </w:t>
            </w:r>
            <w:r w:rsidRPr="00A56F4A">
              <w:rPr>
                <w:sz w:val="28"/>
                <w:lang w:eastAsia="fa" w:bidi="en-US"/>
              </w:rPr>
              <w:t>42</w:t>
            </w:r>
            <w:r w:rsidRPr="00A56F4A">
              <w:rPr>
                <w:sz w:val="28"/>
                <w:rtl/>
                <w:lang w:eastAsia="fa" w:bidi="fa"/>
              </w:rPr>
              <w:t xml:space="preserve"> قانون مقررات فدرال (</w:t>
            </w:r>
            <w:r w:rsidRPr="00A56F4A">
              <w:rPr>
                <w:sz w:val="28"/>
                <w:lang w:eastAsia="fa" w:bidi="en-US"/>
              </w:rPr>
              <w:t>42 CFR part 2</w:t>
            </w:r>
            <w:r w:rsidRPr="00A56F4A">
              <w:rPr>
                <w:sz w:val="28"/>
                <w:rtl/>
                <w:lang w:eastAsia="fa" w:bidi="fa"/>
              </w:rPr>
              <w:t>)، انتشار بدون مجوز این سوابق ممنوع است.</w:t>
            </w:r>
          </w:p>
          <w:p w14:paraId="1F8191A8" w14:textId="77777777" w:rsidR="004E443A" w:rsidRPr="00A56F4A" w:rsidRDefault="004E443A" w:rsidP="00B56D0C">
            <w:pPr>
              <w:bidi/>
              <w:rPr>
                <w:rFonts w:ascii="Arial Narrow" w:hAnsi="Arial Narrow" w:cs="Tahoma"/>
                <w:sz w:val="28"/>
                <w:szCs w:val="28"/>
              </w:rPr>
            </w:pPr>
          </w:p>
          <w:p w14:paraId="163CC494" w14:textId="77777777" w:rsidR="00982900" w:rsidRPr="00A56F4A" w:rsidRDefault="004E443A" w:rsidP="004E443A">
            <w:pPr>
              <w:bidi/>
              <w:rPr>
                <w:rFonts w:ascii="Arial Narrow" w:hAnsi="Arial Narrow" w:cs="Arial"/>
                <w:sz w:val="28"/>
                <w:szCs w:val="28"/>
              </w:rPr>
            </w:pPr>
            <w:r w:rsidRPr="00A56F4A">
              <w:rPr>
                <w:sz w:val="28"/>
                <w:rtl/>
                <w:lang w:eastAsia="fa" w:bidi="fa"/>
              </w:rPr>
              <w:t xml:space="preserve">افراد مشغول به کار در نظام عدالت کیفری که تحت بند </w:t>
            </w:r>
            <w:r w:rsidRPr="00A56F4A">
              <w:rPr>
                <w:sz w:val="28"/>
                <w:lang w:eastAsia="fa" w:bidi="en-US"/>
              </w:rPr>
              <w:t>2</w:t>
            </w:r>
            <w:r w:rsidRPr="00A56F4A">
              <w:rPr>
                <w:sz w:val="28"/>
                <w:rtl/>
                <w:lang w:eastAsia="fa" w:bidi="fa"/>
              </w:rPr>
              <w:t xml:space="preserve"> از ماده </w:t>
            </w:r>
            <w:r w:rsidRPr="00A56F4A">
              <w:rPr>
                <w:sz w:val="28"/>
                <w:lang w:eastAsia="fa" w:bidi="en-US"/>
              </w:rPr>
              <w:t>42</w:t>
            </w:r>
            <w:r w:rsidRPr="00A56F4A">
              <w:rPr>
                <w:sz w:val="28"/>
                <w:rtl/>
                <w:lang w:eastAsia="fa" w:bidi="fa"/>
              </w:rPr>
              <w:t xml:space="preserve"> قانون مقررات فدرال (</w:t>
            </w:r>
            <w:r w:rsidRPr="00A56F4A">
              <w:rPr>
                <w:sz w:val="28"/>
                <w:lang w:eastAsia="fa" w:bidi="en-US"/>
              </w:rPr>
              <w:t>42 CFR part 2</w:t>
            </w:r>
            <w:r w:rsidRPr="00A56F4A">
              <w:rPr>
                <w:sz w:val="28"/>
                <w:rtl/>
                <w:lang w:eastAsia="fa" w:bidi="fa"/>
              </w:rPr>
              <w:t xml:space="preserve">)، بخش </w:t>
            </w:r>
            <w:r w:rsidRPr="00A56F4A">
              <w:rPr>
                <w:sz w:val="28"/>
                <w:lang w:eastAsia="fa" w:bidi="en-US"/>
              </w:rPr>
              <w:t>2.35</w:t>
            </w:r>
            <w:r w:rsidRPr="00A56F4A">
              <w:rPr>
                <w:sz w:val="28"/>
                <w:rtl/>
                <w:lang w:eastAsia="fa" w:bidi="fa"/>
              </w:rPr>
              <w:t>،</w:t>
            </w:r>
            <w:r w:rsidRPr="00A56F4A">
              <w:rPr>
                <w:sz w:val="28"/>
                <w:lang w:eastAsia="fa" w:bidi="en-US"/>
              </w:rPr>
              <w:t>‌</w:t>
            </w:r>
            <w:r w:rsidRPr="00A56F4A">
              <w:rPr>
                <w:sz w:val="28"/>
                <w:rtl/>
                <w:lang w:eastAsia="fa" w:bidi="fa"/>
              </w:rPr>
              <w:t xml:space="preserve"> اطلاعات بیمار را دریافت می</w:t>
            </w:r>
            <w:r w:rsidRPr="00A56F4A">
              <w:rPr>
                <w:sz w:val="28"/>
                <w:lang w:eastAsia="fa" w:bidi="en-US"/>
              </w:rPr>
              <w:t>‌</w:t>
            </w:r>
            <w:r w:rsidRPr="00A56F4A">
              <w:rPr>
                <w:sz w:val="28"/>
                <w:rtl/>
                <w:lang w:eastAsia="fa" w:bidi="fa"/>
              </w:rPr>
              <w:t>کنند، می</w:t>
            </w:r>
            <w:r w:rsidRPr="00A56F4A">
              <w:rPr>
                <w:sz w:val="28"/>
                <w:lang w:eastAsia="fa" w:bidi="en-US"/>
              </w:rPr>
              <w:t>‌</w:t>
            </w:r>
            <w:r w:rsidRPr="00A56F4A">
              <w:rPr>
                <w:sz w:val="28"/>
                <w:rtl/>
                <w:lang w:eastAsia="fa" w:bidi="fa"/>
              </w:rPr>
              <w:t>توانند آن را صرفاً جهت انجام وظایف رسمی خود در ارتباط با آزادی مشروط بیمار و یا اقدام</w:t>
            </w:r>
            <w:r w:rsidRPr="00A56F4A">
              <w:rPr>
                <w:sz w:val="28"/>
                <w:lang w:eastAsia="fa" w:bidi="en-US"/>
              </w:rPr>
              <w:t>‌</w:t>
            </w:r>
            <w:r w:rsidRPr="00A56F4A">
              <w:rPr>
                <w:sz w:val="28"/>
                <w:rtl/>
                <w:lang w:eastAsia="fa" w:bidi="fa"/>
              </w:rPr>
              <w:t>های دیگر در تطابق با رضایت ارائه</w:t>
            </w:r>
            <w:r w:rsidRPr="00A56F4A">
              <w:rPr>
                <w:sz w:val="28"/>
                <w:lang w:eastAsia="fa" w:bidi="en-US"/>
              </w:rPr>
              <w:t>‌</w:t>
            </w:r>
            <w:r w:rsidRPr="00A56F4A">
              <w:rPr>
                <w:sz w:val="28"/>
                <w:rtl/>
                <w:lang w:eastAsia="fa" w:bidi="fa"/>
              </w:rPr>
              <w:t>شده، استفاده و منتشر نمایند.</w:t>
            </w:r>
          </w:p>
          <w:p w14:paraId="527D59A3" w14:textId="081484F1" w:rsidR="004E443A" w:rsidRPr="00A56F4A" w:rsidRDefault="004E443A" w:rsidP="004E443A">
            <w:pPr>
              <w:bidi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</w:tbl>
    <w:p w14:paraId="776689B8" w14:textId="71C856AE" w:rsidR="00704E4C" w:rsidRDefault="00007B15" w:rsidP="004E443A">
      <w:pPr>
        <w:bidi/>
        <w:jc w:val="right"/>
        <w:rPr>
          <w:b/>
          <w:bCs/>
          <w:sz w:val="18"/>
          <w:lang w:eastAsia="fa" w:bidi="en-US"/>
        </w:rPr>
      </w:pPr>
      <w:r w:rsidRPr="00007B15">
        <w:rPr>
          <w:b/>
          <w:bCs/>
          <w:sz w:val="18"/>
          <w:lang w:eastAsia="fa" w:bidi="en-US"/>
        </w:rPr>
        <w:t>SUD-ROI-CRIMINAL-JUSTICE - REV 09/04/18</w:t>
      </w:r>
    </w:p>
    <w:p w14:paraId="019B7800" w14:textId="77777777" w:rsidR="00007B15" w:rsidRPr="00A56F4A" w:rsidRDefault="00007B15" w:rsidP="00007B15">
      <w:pPr>
        <w:bidi/>
        <w:jc w:val="right"/>
        <w:rPr>
          <w:rFonts w:ascii="Arial Narrow" w:hAnsi="Arial Narrow" w:cs="Arial"/>
          <w:b/>
          <w:sz w:val="18"/>
          <w:szCs w:val="18"/>
        </w:rPr>
      </w:pPr>
    </w:p>
    <w:p w14:paraId="4DF290D8" w14:textId="1D655382" w:rsidR="004E443A" w:rsidRPr="00314169" w:rsidRDefault="004E443A" w:rsidP="004E443A">
      <w:pPr>
        <w:tabs>
          <w:tab w:val="left" w:pos="9356"/>
        </w:tabs>
        <w:bidi/>
        <w:rPr>
          <w:rFonts w:ascii="Arial Narrow" w:hAnsi="Arial Narrow" w:cs="Arial Narrow"/>
          <w:b/>
          <w:bCs/>
          <w:u w:val="single"/>
          <w:lang w:eastAsia="en-US"/>
        </w:rPr>
      </w:pPr>
      <w:r w:rsidRPr="00A56F4A">
        <w:rPr>
          <w:b/>
          <w:bCs/>
          <w:rtl/>
          <w:lang w:eastAsia="fa" w:bidi="fa"/>
        </w:rPr>
        <w:t>این فرم در اصل توسط فرد مراجع و در رابطه باا</w:t>
      </w:r>
      <w:r w:rsidR="00314169">
        <w:rPr>
          <w:rFonts w:hint="cs"/>
          <w:b/>
          <w:bCs/>
          <w:rtl/>
          <w:lang w:eastAsia="fa" w:bidi="fa"/>
        </w:rPr>
        <w:t xml:space="preserve"> </w:t>
      </w:r>
      <w:r w:rsidRPr="00A56F4A">
        <w:rPr>
          <w:b/>
          <w:bCs/>
          <w:rtl/>
          <w:lang w:eastAsia="fa" w:bidi="fa"/>
        </w:rPr>
        <w:t>رائه</w:t>
      </w:r>
      <w:r w:rsidRPr="00A56F4A">
        <w:rPr>
          <w:b/>
          <w:bCs/>
          <w:lang w:eastAsia="fa" w:bidi="en-US"/>
        </w:rPr>
        <w:t>‌</w:t>
      </w:r>
      <w:r w:rsidRPr="00A56F4A">
        <w:rPr>
          <w:b/>
          <w:bCs/>
          <w:rtl/>
          <w:lang w:eastAsia="fa" w:bidi="fa"/>
        </w:rPr>
        <w:t>دهنده-پیمانکار خدمات مراقبت</w:t>
      </w:r>
      <w:r w:rsidRPr="00A56F4A">
        <w:rPr>
          <w:b/>
          <w:bCs/>
          <w:lang w:eastAsia="fa" w:bidi="en-US"/>
        </w:rPr>
        <w:t>‌</w:t>
      </w:r>
      <w:r w:rsidRPr="00A56F4A">
        <w:rPr>
          <w:b/>
          <w:bCs/>
          <w:rtl/>
          <w:lang w:eastAsia="fa" w:bidi="fa"/>
        </w:rPr>
        <w:t>های درمانی رفتاری برای اختلال مصرف مواد (</w:t>
      </w:r>
      <w:r w:rsidRPr="00A56F4A">
        <w:rPr>
          <w:b/>
          <w:bCs/>
          <w:lang w:eastAsia="fa" w:bidi="en-US"/>
        </w:rPr>
        <w:t>BHCS SUD</w:t>
      </w:r>
      <w:r w:rsidRPr="00A56F4A">
        <w:rPr>
          <w:b/>
          <w:bCs/>
          <w:rtl/>
          <w:lang w:eastAsia="fa" w:bidi="fa"/>
        </w:rPr>
        <w:t>) زیر تکمیل شد:</w:t>
      </w:r>
      <w:r w:rsidRPr="00A56F4A">
        <w:rPr>
          <w:b/>
          <w:bCs/>
          <w:u w:val="single"/>
          <w:rtl/>
          <w:lang w:eastAsia="fa" w:bidi="fa"/>
        </w:rPr>
        <w:tab/>
      </w:r>
    </w:p>
    <w:p w14:paraId="142AA838" w14:textId="638F82E2" w:rsidR="004E443A" w:rsidRPr="00A56F4A" w:rsidRDefault="004E443A" w:rsidP="00314169">
      <w:pPr>
        <w:tabs>
          <w:tab w:val="left" w:pos="9356"/>
          <w:tab w:val="right" w:pos="9954"/>
        </w:tabs>
        <w:bidi/>
        <w:jc w:val="center"/>
        <w:rPr>
          <w:rFonts w:ascii="Arial Narrow" w:hAnsi="Arial Narrow"/>
          <w:b/>
        </w:rPr>
      </w:pPr>
      <w:r w:rsidRPr="00A56F4A">
        <w:rPr>
          <w:b/>
          <w:bCs/>
          <w:rtl/>
          <w:lang w:eastAsia="fa" w:bidi="fa"/>
        </w:rPr>
        <w:t>[نام ارائه</w:t>
      </w:r>
      <w:r w:rsidRPr="00A56F4A">
        <w:rPr>
          <w:b/>
          <w:bCs/>
          <w:lang w:eastAsia="fa" w:bidi="en-US"/>
        </w:rPr>
        <w:t>‌</w:t>
      </w:r>
      <w:r w:rsidRPr="00A56F4A">
        <w:rPr>
          <w:b/>
          <w:bCs/>
          <w:rtl/>
          <w:lang w:eastAsia="fa" w:bidi="fa"/>
        </w:rPr>
        <w:t xml:space="preserve">دهنده-پیمانکار </w:t>
      </w:r>
      <w:r w:rsidRPr="00A56F4A">
        <w:rPr>
          <w:b/>
          <w:bCs/>
          <w:lang w:eastAsia="fa" w:bidi="en-US"/>
        </w:rPr>
        <w:t>BHCS SUD</w:t>
      </w:r>
      <w:r w:rsidRPr="00A56F4A">
        <w:rPr>
          <w:b/>
          <w:bCs/>
          <w:rtl/>
          <w:lang w:eastAsia="fa" w:bidi="fa"/>
        </w:rPr>
        <w:t xml:space="preserve"> با حروف خوانا]</w:t>
      </w:r>
    </w:p>
    <w:sectPr w:rsidR="004E443A" w:rsidRPr="00A56F4A" w:rsidSect="00FD7BFF">
      <w:pgSz w:w="12240" w:h="15840" w:code="1"/>
      <w:pgMar w:top="432" w:right="576" w:bottom="432" w:left="576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82ECC" w14:textId="77777777" w:rsidR="00814A1D" w:rsidRDefault="00814A1D">
      <w:r>
        <w:separator/>
      </w:r>
    </w:p>
  </w:endnote>
  <w:endnote w:type="continuationSeparator" w:id="0">
    <w:p w14:paraId="4C9B4DD4" w14:textId="77777777" w:rsidR="00814A1D" w:rsidRDefault="0081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D11F2" w14:textId="77777777" w:rsidR="00141F0A" w:rsidRDefault="00141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9B371" w14:textId="77777777" w:rsidR="00141F0A" w:rsidRDefault="00141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2BE6" w14:textId="77777777" w:rsidR="00141F0A" w:rsidRDefault="00141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7AA97" w14:textId="77777777" w:rsidR="00814A1D" w:rsidRDefault="00814A1D">
      <w:r>
        <w:separator/>
      </w:r>
    </w:p>
  </w:footnote>
  <w:footnote w:type="continuationSeparator" w:id="0">
    <w:p w14:paraId="206E4F66" w14:textId="77777777" w:rsidR="00814A1D" w:rsidRDefault="0081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225E4" w14:textId="77777777" w:rsidR="00141F0A" w:rsidRDefault="00141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6552"/>
    </w:tblGrid>
    <w:tr w:rsidR="00FD7BFF" w14:paraId="02F798AE" w14:textId="77777777" w:rsidTr="00624D15">
      <w:tc>
        <w:tcPr>
          <w:tcW w:w="4536" w:type="dxa"/>
        </w:tcPr>
        <w:p w14:paraId="68991769" w14:textId="728A350F" w:rsidR="00FD7BFF" w:rsidRDefault="00FD7BFF" w:rsidP="00267DF8">
          <w:pPr>
            <w:bidi/>
          </w:pPr>
          <w:r w:rsidRPr="003817D4">
            <w:rPr>
              <w:noProof/>
              <w:rtl/>
              <w:lang w:eastAsia="en-US"/>
            </w:rPr>
            <w:drawing>
              <wp:inline distT="0" distB="0" distL="0" distR="0" wp14:anchorId="3B227B1C" wp14:editId="34D9A1FC">
                <wp:extent cx="2057400" cy="676275"/>
                <wp:effectExtent l="0" t="0" r="0" b="9525"/>
                <wp:docPr id="1" name="Picture 1" descr="BH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2" w:type="dxa"/>
        </w:tcPr>
        <w:p w14:paraId="37A3CD5D" w14:textId="77777777" w:rsidR="002257D4" w:rsidRDefault="002257D4" w:rsidP="002257D4">
          <w:pPr>
            <w:bidi/>
            <w:jc w:val="center"/>
            <w:rPr>
              <w:b/>
              <w:bCs/>
              <w:sz w:val="18"/>
              <w:lang w:eastAsia="fa" w:bidi="fa"/>
            </w:rPr>
          </w:pPr>
          <w:r w:rsidRPr="002257D4">
            <w:rPr>
              <w:b/>
              <w:bCs/>
              <w:sz w:val="18"/>
              <w:lang w:eastAsia="fa" w:bidi="fa"/>
            </w:rPr>
            <w:t>Alameda County Behavioral Health Care Services (BHCS)</w:t>
          </w:r>
        </w:p>
        <w:p w14:paraId="4C6CEFF7" w14:textId="7D29620F" w:rsidR="00FD7BFF" w:rsidRPr="003817D4" w:rsidRDefault="00FD7BFF" w:rsidP="002257D4">
          <w:pPr>
            <w:bidi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817D4">
            <w:rPr>
              <w:b/>
              <w:bCs/>
              <w:sz w:val="18"/>
              <w:lang w:eastAsia="fa" w:bidi="en-US"/>
            </w:rPr>
            <w:t>2000 Embarcadero Cove, Suite 400 Oakland, California 94606</w:t>
          </w:r>
        </w:p>
        <w:p w14:paraId="5423F840" w14:textId="41646B4D" w:rsidR="00FD7BFF" w:rsidRPr="00FD7BFF" w:rsidRDefault="00FD7BFF" w:rsidP="00FD7BFF">
          <w:pPr>
            <w:bidi/>
            <w:spacing w:after="240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817D4">
            <w:rPr>
              <w:b/>
              <w:bCs/>
              <w:sz w:val="18"/>
              <w:rtl/>
              <w:lang w:eastAsia="fa" w:bidi="fa"/>
            </w:rPr>
            <w:t>اجازه</w:t>
          </w:r>
          <w:r w:rsidRPr="003817D4">
            <w:rPr>
              <w:b/>
              <w:bCs/>
              <w:sz w:val="18"/>
              <w:lang w:eastAsia="fa" w:bidi="en-US"/>
            </w:rPr>
            <w:t>‌</w:t>
          </w:r>
          <w:r w:rsidRPr="003817D4">
            <w:rPr>
              <w:b/>
              <w:bCs/>
              <w:sz w:val="18"/>
              <w:rtl/>
              <w:lang w:eastAsia="fa" w:bidi="fa"/>
            </w:rPr>
            <w:t>نامه انتشار اطلاعات شخصی قابل</w:t>
          </w:r>
          <w:r w:rsidRPr="003817D4">
            <w:rPr>
              <w:b/>
              <w:bCs/>
              <w:sz w:val="18"/>
              <w:lang w:eastAsia="fa" w:bidi="en-US"/>
            </w:rPr>
            <w:t>‌</w:t>
          </w:r>
          <w:r w:rsidRPr="003817D4">
            <w:rPr>
              <w:b/>
              <w:bCs/>
              <w:sz w:val="18"/>
              <w:rtl/>
              <w:lang w:eastAsia="fa" w:bidi="fa"/>
            </w:rPr>
            <w:t>شناسایی در ارتباط با اختلال مصرف مواد – برنامه</w:t>
          </w:r>
          <w:r w:rsidRPr="003817D4">
            <w:rPr>
              <w:b/>
              <w:bCs/>
              <w:sz w:val="18"/>
              <w:lang w:eastAsia="fa" w:bidi="en-US"/>
            </w:rPr>
            <w:t>‌</w:t>
          </w:r>
          <w:r w:rsidRPr="003817D4">
            <w:rPr>
              <w:b/>
              <w:bCs/>
              <w:sz w:val="18"/>
              <w:rtl/>
              <w:lang w:eastAsia="fa" w:bidi="fa"/>
            </w:rPr>
            <w:t>های اختلال مصرف مواد (</w:t>
          </w:r>
          <w:r w:rsidRPr="003817D4">
            <w:rPr>
              <w:b/>
              <w:bCs/>
              <w:sz w:val="18"/>
              <w:lang w:eastAsia="fa" w:bidi="en-US"/>
            </w:rPr>
            <w:t>SUD</w:t>
          </w:r>
          <w:r w:rsidRPr="003817D4">
            <w:rPr>
              <w:b/>
              <w:bCs/>
              <w:sz w:val="18"/>
              <w:rtl/>
              <w:lang w:eastAsia="fa" w:bidi="fa"/>
            </w:rPr>
            <w:t>) خدمات مراقبت</w:t>
          </w:r>
          <w:r w:rsidRPr="003817D4">
            <w:rPr>
              <w:b/>
              <w:bCs/>
              <w:sz w:val="18"/>
              <w:lang w:eastAsia="fa" w:bidi="en-US"/>
            </w:rPr>
            <w:t>‌</w:t>
          </w:r>
          <w:r w:rsidRPr="003817D4">
            <w:rPr>
              <w:b/>
              <w:bCs/>
              <w:sz w:val="18"/>
              <w:rtl/>
              <w:lang w:eastAsia="fa" w:bidi="fa"/>
            </w:rPr>
            <w:t xml:space="preserve">های درمانی </w:t>
          </w:r>
          <w:r w:rsidR="00141F0A" w:rsidRPr="00141F0A">
            <w:rPr>
              <w:b/>
              <w:bCs/>
              <w:sz w:val="18"/>
              <w:rtl/>
              <w:lang w:eastAsia="fa" w:bidi="fa"/>
            </w:rPr>
            <w:t xml:space="preserve"> </w:t>
          </w:r>
          <w:r w:rsidR="00744E12" w:rsidRPr="00744E12">
            <w:rPr>
              <w:b/>
              <w:bCs/>
              <w:sz w:val="18"/>
              <w:rtl/>
              <w:lang w:eastAsia="fa" w:bidi="fa"/>
            </w:rPr>
            <w:t xml:space="preserve">عدالت </w:t>
          </w:r>
          <w:r w:rsidR="00227300" w:rsidRPr="00227300">
            <w:rPr>
              <w:b/>
              <w:bCs/>
              <w:sz w:val="18"/>
              <w:rtl/>
              <w:lang w:eastAsia="fa" w:bidi="fa"/>
            </w:rPr>
            <w:t>عدالت ک</w:t>
          </w:r>
          <w:r w:rsidR="00227300" w:rsidRPr="00227300">
            <w:rPr>
              <w:rFonts w:hint="cs"/>
              <w:b/>
              <w:bCs/>
              <w:sz w:val="18"/>
              <w:rtl/>
              <w:lang w:eastAsia="fa" w:bidi="fa"/>
            </w:rPr>
            <w:t>یفری</w:t>
          </w:r>
        </w:p>
      </w:tc>
    </w:tr>
  </w:tbl>
  <w:p w14:paraId="257484B3" w14:textId="77777777" w:rsidR="00267DF8" w:rsidRDefault="00267DF8" w:rsidP="00267DF8">
    <w:pPr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6DA8D" w14:textId="77777777" w:rsidR="00141F0A" w:rsidRDefault="00141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7F21"/>
    <w:multiLevelType w:val="hybridMultilevel"/>
    <w:tmpl w:val="1CF06530"/>
    <w:lvl w:ilvl="0" w:tplc="6A72EE50">
      <w:numFmt w:val="bullet"/>
      <w:lvlText w:val="•"/>
      <w:lvlJc w:val="left"/>
      <w:pPr>
        <w:ind w:left="720" w:hanging="360"/>
      </w:pPr>
      <w:rPr>
        <w:rFonts w:ascii="Arial Narrow" w:eastAsia="PMingLiU" w:hAnsi="Arial Narrow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19BB"/>
    <w:multiLevelType w:val="hybridMultilevel"/>
    <w:tmpl w:val="93DC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F8"/>
    <w:rsid w:val="00001A6C"/>
    <w:rsid w:val="0000243F"/>
    <w:rsid w:val="00007B15"/>
    <w:rsid w:val="0002251A"/>
    <w:rsid w:val="000305F2"/>
    <w:rsid w:val="00030E26"/>
    <w:rsid w:val="00034C52"/>
    <w:rsid w:val="00037332"/>
    <w:rsid w:val="00057541"/>
    <w:rsid w:val="00071673"/>
    <w:rsid w:val="00074352"/>
    <w:rsid w:val="00083BAC"/>
    <w:rsid w:val="0009572E"/>
    <w:rsid w:val="000A4F2D"/>
    <w:rsid w:val="000B0A6D"/>
    <w:rsid w:val="000B0B30"/>
    <w:rsid w:val="000E0272"/>
    <w:rsid w:val="000E55BA"/>
    <w:rsid w:val="00121240"/>
    <w:rsid w:val="00137740"/>
    <w:rsid w:val="00141BB7"/>
    <w:rsid w:val="00141F0A"/>
    <w:rsid w:val="001440EF"/>
    <w:rsid w:val="00153AFA"/>
    <w:rsid w:val="001549FD"/>
    <w:rsid w:val="00161D32"/>
    <w:rsid w:val="0017048B"/>
    <w:rsid w:val="001A0525"/>
    <w:rsid w:val="001A71FA"/>
    <w:rsid w:val="001B7EC3"/>
    <w:rsid w:val="001C4741"/>
    <w:rsid w:val="001E061C"/>
    <w:rsid w:val="001E094F"/>
    <w:rsid w:val="001E3AB5"/>
    <w:rsid w:val="001E61CE"/>
    <w:rsid w:val="001E7E1F"/>
    <w:rsid w:val="00201854"/>
    <w:rsid w:val="00205984"/>
    <w:rsid w:val="0021197D"/>
    <w:rsid w:val="00212A9A"/>
    <w:rsid w:val="00212FFA"/>
    <w:rsid w:val="00214C2E"/>
    <w:rsid w:val="00215950"/>
    <w:rsid w:val="002257D4"/>
    <w:rsid w:val="00227300"/>
    <w:rsid w:val="00241081"/>
    <w:rsid w:val="00243573"/>
    <w:rsid w:val="00256A1E"/>
    <w:rsid w:val="00257420"/>
    <w:rsid w:val="00263182"/>
    <w:rsid w:val="00263A03"/>
    <w:rsid w:val="00267DF8"/>
    <w:rsid w:val="00273CA0"/>
    <w:rsid w:val="00281E54"/>
    <w:rsid w:val="002A083C"/>
    <w:rsid w:val="002A33D8"/>
    <w:rsid w:val="002B1C5A"/>
    <w:rsid w:val="002B2A24"/>
    <w:rsid w:val="002B61A3"/>
    <w:rsid w:val="002B666D"/>
    <w:rsid w:val="002C1B0E"/>
    <w:rsid w:val="002C2791"/>
    <w:rsid w:val="002C2FF9"/>
    <w:rsid w:val="002D0BBD"/>
    <w:rsid w:val="002D22DF"/>
    <w:rsid w:val="002D7C44"/>
    <w:rsid w:val="002E3CBA"/>
    <w:rsid w:val="002F0A46"/>
    <w:rsid w:val="003024CB"/>
    <w:rsid w:val="00302962"/>
    <w:rsid w:val="003104C2"/>
    <w:rsid w:val="0031404A"/>
    <w:rsid w:val="00314169"/>
    <w:rsid w:val="00316119"/>
    <w:rsid w:val="00334605"/>
    <w:rsid w:val="003347B4"/>
    <w:rsid w:val="0034217B"/>
    <w:rsid w:val="003477DC"/>
    <w:rsid w:val="0036067C"/>
    <w:rsid w:val="00362C31"/>
    <w:rsid w:val="00370BBE"/>
    <w:rsid w:val="003751AA"/>
    <w:rsid w:val="00375C80"/>
    <w:rsid w:val="003817D4"/>
    <w:rsid w:val="0038521D"/>
    <w:rsid w:val="00386BEF"/>
    <w:rsid w:val="00390BD3"/>
    <w:rsid w:val="003A2A71"/>
    <w:rsid w:val="003A68B2"/>
    <w:rsid w:val="003B67B5"/>
    <w:rsid w:val="003C30C1"/>
    <w:rsid w:val="003D64F6"/>
    <w:rsid w:val="003E32CE"/>
    <w:rsid w:val="003F1188"/>
    <w:rsid w:val="003F5CA5"/>
    <w:rsid w:val="0041414B"/>
    <w:rsid w:val="00417A11"/>
    <w:rsid w:val="00431058"/>
    <w:rsid w:val="00436386"/>
    <w:rsid w:val="00451EC1"/>
    <w:rsid w:val="0046042E"/>
    <w:rsid w:val="0046215B"/>
    <w:rsid w:val="00467DDA"/>
    <w:rsid w:val="00477D8D"/>
    <w:rsid w:val="00494AD7"/>
    <w:rsid w:val="00495233"/>
    <w:rsid w:val="004A0670"/>
    <w:rsid w:val="004B10B8"/>
    <w:rsid w:val="004B4F66"/>
    <w:rsid w:val="004D6179"/>
    <w:rsid w:val="004D62E5"/>
    <w:rsid w:val="004E156B"/>
    <w:rsid w:val="004E1658"/>
    <w:rsid w:val="004E3E03"/>
    <w:rsid w:val="004E443A"/>
    <w:rsid w:val="004E58FD"/>
    <w:rsid w:val="004F0E8A"/>
    <w:rsid w:val="004F3E07"/>
    <w:rsid w:val="00502EF4"/>
    <w:rsid w:val="0050437C"/>
    <w:rsid w:val="00510FBD"/>
    <w:rsid w:val="005125A7"/>
    <w:rsid w:val="00514EC8"/>
    <w:rsid w:val="00516562"/>
    <w:rsid w:val="00516A26"/>
    <w:rsid w:val="00524A34"/>
    <w:rsid w:val="00527A7C"/>
    <w:rsid w:val="00531B52"/>
    <w:rsid w:val="00533E39"/>
    <w:rsid w:val="005363AB"/>
    <w:rsid w:val="00541A3C"/>
    <w:rsid w:val="00552B69"/>
    <w:rsid w:val="00571492"/>
    <w:rsid w:val="00577108"/>
    <w:rsid w:val="00583984"/>
    <w:rsid w:val="00585F7B"/>
    <w:rsid w:val="00590246"/>
    <w:rsid w:val="00591331"/>
    <w:rsid w:val="00591C99"/>
    <w:rsid w:val="00593592"/>
    <w:rsid w:val="005B1E45"/>
    <w:rsid w:val="005B7097"/>
    <w:rsid w:val="005C0143"/>
    <w:rsid w:val="005E18F8"/>
    <w:rsid w:val="005E7826"/>
    <w:rsid w:val="005F392C"/>
    <w:rsid w:val="0060045F"/>
    <w:rsid w:val="00614FA9"/>
    <w:rsid w:val="00616065"/>
    <w:rsid w:val="00624D15"/>
    <w:rsid w:val="00625687"/>
    <w:rsid w:val="006542D9"/>
    <w:rsid w:val="00684C56"/>
    <w:rsid w:val="00687284"/>
    <w:rsid w:val="006B347A"/>
    <w:rsid w:val="006B51E5"/>
    <w:rsid w:val="006B5D1A"/>
    <w:rsid w:val="006C623C"/>
    <w:rsid w:val="006D328F"/>
    <w:rsid w:val="006D745E"/>
    <w:rsid w:val="006E0EFA"/>
    <w:rsid w:val="006F225D"/>
    <w:rsid w:val="00704E4C"/>
    <w:rsid w:val="00707569"/>
    <w:rsid w:val="00710A17"/>
    <w:rsid w:val="00720CEA"/>
    <w:rsid w:val="007325F4"/>
    <w:rsid w:val="0073469E"/>
    <w:rsid w:val="00736CC3"/>
    <w:rsid w:val="007377CC"/>
    <w:rsid w:val="007409FE"/>
    <w:rsid w:val="00744E12"/>
    <w:rsid w:val="007455AD"/>
    <w:rsid w:val="00745E12"/>
    <w:rsid w:val="00750745"/>
    <w:rsid w:val="00756B0D"/>
    <w:rsid w:val="00756B2C"/>
    <w:rsid w:val="007608C2"/>
    <w:rsid w:val="00761B5C"/>
    <w:rsid w:val="00762689"/>
    <w:rsid w:val="00773E1C"/>
    <w:rsid w:val="007748F9"/>
    <w:rsid w:val="00775092"/>
    <w:rsid w:val="0077588D"/>
    <w:rsid w:val="007804F3"/>
    <w:rsid w:val="00785CB3"/>
    <w:rsid w:val="0078702E"/>
    <w:rsid w:val="00787E7B"/>
    <w:rsid w:val="007952DE"/>
    <w:rsid w:val="00797C2F"/>
    <w:rsid w:val="007C0F0B"/>
    <w:rsid w:val="007C4E2E"/>
    <w:rsid w:val="007C5E46"/>
    <w:rsid w:val="007C645D"/>
    <w:rsid w:val="007C7E45"/>
    <w:rsid w:val="007D64FE"/>
    <w:rsid w:val="007E0AD4"/>
    <w:rsid w:val="007E1B6A"/>
    <w:rsid w:val="007E32B1"/>
    <w:rsid w:val="007E33CD"/>
    <w:rsid w:val="007E4C9E"/>
    <w:rsid w:val="007E6881"/>
    <w:rsid w:val="007F005F"/>
    <w:rsid w:val="007F4905"/>
    <w:rsid w:val="00801944"/>
    <w:rsid w:val="008020A3"/>
    <w:rsid w:val="00813846"/>
    <w:rsid w:val="00814A1D"/>
    <w:rsid w:val="00816006"/>
    <w:rsid w:val="00826ADD"/>
    <w:rsid w:val="00831759"/>
    <w:rsid w:val="00861237"/>
    <w:rsid w:val="008757FE"/>
    <w:rsid w:val="00880A1B"/>
    <w:rsid w:val="008924C5"/>
    <w:rsid w:val="008A7A2A"/>
    <w:rsid w:val="008B50AF"/>
    <w:rsid w:val="008C507F"/>
    <w:rsid w:val="008D0CD7"/>
    <w:rsid w:val="008D7AB1"/>
    <w:rsid w:val="008E3426"/>
    <w:rsid w:val="008E46B0"/>
    <w:rsid w:val="008E4B28"/>
    <w:rsid w:val="00901A9A"/>
    <w:rsid w:val="00902A88"/>
    <w:rsid w:val="009035F6"/>
    <w:rsid w:val="00907633"/>
    <w:rsid w:val="009140D8"/>
    <w:rsid w:val="009258CF"/>
    <w:rsid w:val="00937CE9"/>
    <w:rsid w:val="009408BF"/>
    <w:rsid w:val="00941B60"/>
    <w:rsid w:val="00944508"/>
    <w:rsid w:val="009501E8"/>
    <w:rsid w:val="00982900"/>
    <w:rsid w:val="00982C14"/>
    <w:rsid w:val="009963B2"/>
    <w:rsid w:val="009B5F28"/>
    <w:rsid w:val="009C3BC6"/>
    <w:rsid w:val="009C43E4"/>
    <w:rsid w:val="009F4A52"/>
    <w:rsid w:val="009F5462"/>
    <w:rsid w:val="009F78E6"/>
    <w:rsid w:val="00A02882"/>
    <w:rsid w:val="00A07093"/>
    <w:rsid w:val="00A177E2"/>
    <w:rsid w:val="00A33FF4"/>
    <w:rsid w:val="00A56F4A"/>
    <w:rsid w:val="00A67807"/>
    <w:rsid w:val="00A72847"/>
    <w:rsid w:val="00A76986"/>
    <w:rsid w:val="00A8625B"/>
    <w:rsid w:val="00A918AC"/>
    <w:rsid w:val="00A95184"/>
    <w:rsid w:val="00A96AB6"/>
    <w:rsid w:val="00AA03B4"/>
    <w:rsid w:val="00AA2D24"/>
    <w:rsid w:val="00AA4227"/>
    <w:rsid w:val="00AA731D"/>
    <w:rsid w:val="00AB16C9"/>
    <w:rsid w:val="00AC5517"/>
    <w:rsid w:val="00AC5AC4"/>
    <w:rsid w:val="00AD63DA"/>
    <w:rsid w:val="00AE57AD"/>
    <w:rsid w:val="00AF7B72"/>
    <w:rsid w:val="00AF7C58"/>
    <w:rsid w:val="00B041B5"/>
    <w:rsid w:val="00B105D4"/>
    <w:rsid w:val="00B14F0E"/>
    <w:rsid w:val="00B14FDE"/>
    <w:rsid w:val="00B2039F"/>
    <w:rsid w:val="00B214BA"/>
    <w:rsid w:val="00B35BAD"/>
    <w:rsid w:val="00B551D6"/>
    <w:rsid w:val="00B56D0C"/>
    <w:rsid w:val="00B633B7"/>
    <w:rsid w:val="00B70876"/>
    <w:rsid w:val="00B730DF"/>
    <w:rsid w:val="00B73226"/>
    <w:rsid w:val="00B754B0"/>
    <w:rsid w:val="00B8012D"/>
    <w:rsid w:val="00B90CC7"/>
    <w:rsid w:val="00B91316"/>
    <w:rsid w:val="00B9527F"/>
    <w:rsid w:val="00BA7FCE"/>
    <w:rsid w:val="00BB4F52"/>
    <w:rsid w:val="00BB7115"/>
    <w:rsid w:val="00BD7953"/>
    <w:rsid w:val="00BF0ADF"/>
    <w:rsid w:val="00BF1689"/>
    <w:rsid w:val="00BF1B04"/>
    <w:rsid w:val="00BF5CB9"/>
    <w:rsid w:val="00BF659D"/>
    <w:rsid w:val="00C0363E"/>
    <w:rsid w:val="00C164B5"/>
    <w:rsid w:val="00C21688"/>
    <w:rsid w:val="00C22EB9"/>
    <w:rsid w:val="00C3024D"/>
    <w:rsid w:val="00C36064"/>
    <w:rsid w:val="00C41B8C"/>
    <w:rsid w:val="00C62637"/>
    <w:rsid w:val="00C7269B"/>
    <w:rsid w:val="00C726AC"/>
    <w:rsid w:val="00C73227"/>
    <w:rsid w:val="00C74C72"/>
    <w:rsid w:val="00C770B7"/>
    <w:rsid w:val="00C80AB3"/>
    <w:rsid w:val="00C8320D"/>
    <w:rsid w:val="00C94676"/>
    <w:rsid w:val="00C94EF6"/>
    <w:rsid w:val="00C96963"/>
    <w:rsid w:val="00CA0B57"/>
    <w:rsid w:val="00CA36AC"/>
    <w:rsid w:val="00CA6618"/>
    <w:rsid w:val="00CB50CA"/>
    <w:rsid w:val="00CB6B6D"/>
    <w:rsid w:val="00CC581B"/>
    <w:rsid w:val="00CD4C86"/>
    <w:rsid w:val="00CE5A4E"/>
    <w:rsid w:val="00D1207A"/>
    <w:rsid w:val="00D2762B"/>
    <w:rsid w:val="00D277BF"/>
    <w:rsid w:val="00D46FDC"/>
    <w:rsid w:val="00D526EF"/>
    <w:rsid w:val="00D52F36"/>
    <w:rsid w:val="00D53521"/>
    <w:rsid w:val="00D56427"/>
    <w:rsid w:val="00D571EA"/>
    <w:rsid w:val="00D60886"/>
    <w:rsid w:val="00D65D15"/>
    <w:rsid w:val="00D835C2"/>
    <w:rsid w:val="00D90720"/>
    <w:rsid w:val="00D94303"/>
    <w:rsid w:val="00DA7BE1"/>
    <w:rsid w:val="00DB6BC7"/>
    <w:rsid w:val="00DC4559"/>
    <w:rsid w:val="00DC4703"/>
    <w:rsid w:val="00DD4556"/>
    <w:rsid w:val="00DE0662"/>
    <w:rsid w:val="00DE153B"/>
    <w:rsid w:val="00DE279B"/>
    <w:rsid w:val="00DF50AC"/>
    <w:rsid w:val="00E06AB0"/>
    <w:rsid w:val="00E11A6D"/>
    <w:rsid w:val="00E1552E"/>
    <w:rsid w:val="00E16139"/>
    <w:rsid w:val="00E1635D"/>
    <w:rsid w:val="00E220F1"/>
    <w:rsid w:val="00E327DC"/>
    <w:rsid w:val="00E36062"/>
    <w:rsid w:val="00E368F4"/>
    <w:rsid w:val="00E37F3B"/>
    <w:rsid w:val="00E41163"/>
    <w:rsid w:val="00E72EFE"/>
    <w:rsid w:val="00E83977"/>
    <w:rsid w:val="00E97D25"/>
    <w:rsid w:val="00EA4D43"/>
    <w:rsid w:val="00EA53D1"/>
    <w:rsid w:val="00EB0694"/>
    <w:rsid w:val="00EB0D2E"/>
    <w:rsid w:val="00EB5F97"/>
    <w:rsid w:val="00EB6039"/>
    <w:rsid w:val="00EC675C"/>
    <w:rsid w:val="00ED2691"/>
    <w:rsid w:val="00EE6C74"/>
    <w:rsid w:val="00EF447F"/>
    <w:rsid w:val="00EF52E0"/>
    <w:rsid w:val="00F00B33"/>
    <w:rsid w:val="00F016C9"/>
    <w:rsid w:val="00F01857"/>
    <w:rsid w:val="00F1105E"/>
    <w:rsid w:val="00F22285"/>
    <w:rsid w:val="00F34D52"/>
    <w:rsid w:val="00F35A2A"/>
    <w:rsid w:val="00F364E0"/>
    <w:rsid w:val="00F42ABF"/>
    <w:rsid w:val="00F5356F"/>
    <w:rsid w:val="00F6645E"/>
    <w:rsid w:val="00F76E23"/>
    <w:rsid w:val="00F773A2"/>
    <w:rsid w:val="00F8291C"/>
    <w:rsid w:val="00F8672C"/>
    <w:rsid w:val="00F90D9B"/>
    <w:rsid w:val="00F90F54"/>
    <w:rsid w:val="00F975E4"/>
    <w:rsid w:val="00F97BA4"/>
    <w:rsid w:val="00FA58DD"/>
    <w:rsid w:val="00FA5A31"/>
    <w:rsid w:val="00FB358E"/>
    <w:rsid w:val="00FD7BFF"/>
    <w:rsid w:val="00FE0464"/>
    <w:rsid w:val="00FE5CC0"/>
    <w:rsid w:val="00FF0D64"/>
    <w:rsid w:val="00FF3648"/>
    <w:rsid w:val="00FF3666"/>
    <w:rsid w:val="00FF70B5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479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f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689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07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56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4E58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58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58F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4E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58FD"/>
    <w:rPr>
      <w:b/>
      <w:bCs/>
      <w:lang w:eastAsia="zh-TW"/>
    </w:rPr>
  </w:style>
  <w:style w:type="paragraph" w:styleId="Revision">
    <w:name w:val="Revision"/>
    <w:hidden/>
    <w:uiPriority w:val="99"/>
    <w:semiHidden/>
    <w:rsid w:val="004E58FD"/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591331"/>
    <w:pPr>
      <w:ind w:left="720"/>
      <w:contextualSpacing/>
    </w:pPr>
  </w:style>
  <w:style w:type="character" w:styleId="Hyperlink">
    <w:name w:val="Hyperlink"/>
    <w:basedOn w:val="DefaultParagraphFont"/>
    <w:unhideWhenUsed/>
    <w:rsid w:val="009829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2019-01-07T19:46:00Z</dcterms:created>
  <dcterms:modified xsi:type="dcterms:W3CDTF">2019-01-07T19:46:00Z</dcterms:modified>
</cp:coreProperties>
</file>