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030A0"/>
        <w:tblLook w:val="01E0" w:firstRow="1" w:lastRow="1" w:firstColumn="1" w:lastColumn="1" w:noHBand="0" w:noVBand="0"/>
      </w:tblPr>
      <w:tblGrid>
        <w:gridCol w:w="9350"/>
      </w:tblGrid>
      <w:tr w:rsidR="00AE7F47" w:rsidRPr="007A4C87" w14:paraId="4F3BBA9A" w14:textId="77777777" w:rsidTr="0B5196CE">
        <w:trPr>
          <w:trHeight w:val="1566"/>
          <w:jc w:val="center"/>
        </w:trPr>
        <w:tc>
          <w:tcPr>
            <w:tcW w:w="5000" w:type="pct"/>
            <w:shd w:val="clear" w:color="auto" w:fill="7030A0"/>
          </w:tcPr>
          <w:p w14:paraId="15406401" w14:textId="748F6829" w:rsidR="00AE7F47" w:rsidRPr="007A4C87" w:rsidRDefault="00AE7F47" w:rsidP="395F65C1">
            <w:pPr>
              <w:spacing w:after="0" w:line="276" w:lineRule="auto"/>
              <w:jc w:val="center"/>
              <w:rPr>
                <w:rFonts w:ascii="Aptos" w:hAnsi="Aptos" w:cs="Arial"/>
                <w:b/>
                <w:bCs/>
                <w:color w:val="FFFFFF" w:themeColor="background1"/>
                <w:spacing w:val="-3"/>
              </w:rPr>
            </w:pPr>
            <w:r w:rsidRPr="0B5196CE">
              <w:rPr>
                <w:rFonts w:ascii="Aptos" w:eastAsia="Calibri" w:hAnsi="Aptos" w:cs="Arial"/>
                <w:b/>
                <w:bCs/>
                <w:color w:val="008080"/>
              </w:rPr>
              <w:br w:type="page"/>
            </w:r>
            <w:r w:rsidRPr="0B5196CE">
              <w:rPr>
                <w:rFonts w:ascii="Aptos" w:hAnsi="Aptos" w:cs="Arial"/>
                <w:b/>
                <w:bCs/>
                <w:color w:val="FFFFFF" w:themeColor="background1"/>
              </w:rPr>
              <w:br w:type="page"/>
              <w:t>ALAMEDA COUNTY</w:t>
            </w:r>
            <w:r w:rsidR="72DCE765" w:rsidRPr="0B5196CE">
              <w:rPr>
                <w:rFonts w:ascii="Aptos" w:hAnsi="Aptos" w:cs="Arial"/>
                <w:b/>
                <w:bCs/>
                <w:color w:val="FFFFFF" w:themeColor="background1"/>
              </w:rPr>
              <w:t xml:space="preserve"> </w:t>
            </w:r>
            <w:r w:rsidRPr="0B5196CE">
              <w:rPr>
                <w:rFonts w:ascii="Aptos" w:hAnsi="Aptos" w:cs="Arial"/>
                <w:b/>
                <w:bCs/>
                <w:color w:val="FFFFFF" w:themeColor="background1"/>
              </w:rPr>
              <w:t xml:space="preserve">BEHAVIORAL HEALTH </w:t>
            </w:r>
            <w:r w:rsidR="00BD3261" w:rsidRPr="0B5196CE">
              <w:rPr>
                <w:rFonts w:ascii="Aptos" w:hAnsi="Aptos" w:cs="Arial"/>
                <w:b/>
                <w:bCs/>
                <w:color w:val="FFFFFF" w:themeColor="background1"/>
              </w:rPr>
              <w:t>DEPARTMENT</w:t>
            </w:r>
            <w:r w:rsidRPr="0B5196CE">
              <w:rPr>
                <w:rFonts w:ascii="Aptos" w:hAnsi="Aptos" w:cs="Arial"/>
                <w:b/>
                <w:bCs/>
                <w:color w:val="FFFFFF" w:themeColor="background1"/>
              </w:rPr>
              <w:t xml:space="preserve"> (</w:t>
            </w:r>
            <w:r w:rsidR="00BD3261" w:rsidRPr="0B5196CE">
              <w:rPr>
                <w:rFonts w:ascii="Aptos" w:hAnsi="Aptos" w:cs="Arial"/>
                <w:b/>
                <w:bCs/>
                <w:color w:val="FFFFFF" w:themeColor="background1"/>
              </w:rPr>
              <w:t>ACBHD</w:t>
            </w:r>
            <w:r w:rsidRPr="0B5196CE">
              <w:rPr>
                <w:rFonts w:ascii="Aptos" w:hAnsi="Aptos" w:cs="Arial"/>
                <w:b/>
                <w:bCs/>
                <w:color w:val="FFFFFF" w:themeColor="background1"/>
              </w:rPr>
              <w:t>)</w:t>
            </w:r>
          </w:p>
          <w:p w14:paraId="624935A1" w14:textId="1058EA26" w:rsidR="00AE7F47" w:rsidRPr="007A4C87" w:rsidRDefault="00AE7F47" w:rsidP="59A2B47D">
            <w:pPr>
              <w:spacing w:after="0" w:line="276" w:lineRule="auto"/>
              <w:jc w:val="center"/>
              <w:rPr>
                <w:rFonts w:ascii="Aptos" w:hAnsi="Aptos" w:cs="Arial"/>
                <w:b/>
                <w:bCs/>
                <w:color w:val="FFFFFF"/>
              </w:rPr>
            </w:pPr>
            <w:r w:rsidRPr="59A2B47D">
              <w:rPr>
                <w:rFonts w:ascii="Aptos" w:hAnsi="Aptos" w:cs="Arial"/>
                <w:b/>
                <w:bCs/>
                <w:color w:val="FFFFFF"/>
                <w:spacing w:val="-3"/>
              </w:rPr>
              <w:t>REQUEST FOR</w:t>
            </w:r>
            <w:r w:rsidR="006F154B" w:rsidRPr="59A2B47D">
              <w:rPr>
                <w:rFonts w:ascii="Aptos" w:hAnsi="Aptos" w:cs="Arial"/>
                <w:b/>
                <w:bCs/>
                <w:color w:val="FFFFFF"/>
                <w:spacing w:val="-3"/>
              </w:rPr>
              <w:t xml:space="preserve"> PRE-</w:t>
            </w:r>
            <w:r w:rsidR="629358E7" w:rsidRPr="59A2B47D">
              <w:rPr>
                <w:rFonts w:ascii="Aptos" w:hAnsi="Aptos" w:cs="Arial"/>
                <w:b/>
                <w:bCs/>
                <w:color w:val="FFFFFF"/>
                <w:spacing w:val="-3"/>
              </w:rPr>
              <w:t>QUALIFICATION (RF</w:t>
            </w:r>
            <w:r w:rsidR="776C4F93" w:rsidRPr="59A2B47D">
              <w:rPr>
                <w:rFonts w:ascii="Aptos" w:hAnsi="Aptos" w:cs="Arial"/>
                <w:b/>
                <w:bCs/>
                <w:color w:val="FFFFFF"/>
                <w:spacing w:val="-3"/>
              </w:rPr>
              <w:t>P</w:t>
            </w:r>
            <w:r w:rsidR="629358E7" w:rsidRPr="59A2B47D">
              <w:rPr>
                <w:rFonts w:ascii="Aptos" w:hAnsi="Aptos" w:cs="Arial"/>
                <w:b/>
                <w:bCs/>
                <w:color w:val="FFFFFF"/>
                <w:spacing w:val="-3"/>
              </w:rPr>
              <w:t>Q)</w:t>
            </w:r>
            <w:r w:rsidR="0ED39DF3" w:rsidRPr="59A2B47D">
              <w:rPr>
                <w:rFonts w:ascii="Aptos" w:hAnsi="Aptos" w:cs="Arial"/>
                <w:b/>
                <w:bCs/>
                <w:color w:val="FFFFFF"/>
                <w:spacing w:val="-3"/>
              </w:rPr>
              <w:t xml:space="preserve"> </w:t>
            </w:r>
            <w:r w:rsidR="00363937" w:rsidRPr="59A2B47D">
              <w:rPr>
                <w:rFonts w:ascii="Aptos" w:hAnsi="Aptos" w:cs="Arial"/>
                <w:b/>
                <w:bCs/>
                <w:color w:val="FFFFFF" w:themeColor="background1"/>
                <w:spacing w:val="-3"/>
              </w:rPr>
              <w:t>26-</w:t>
            </w:r>
            <w:r w:rsidR="6B58F342" w:rsidRPr="1E19ED8A" w:rsidDel="00AE7F47">
              <w:rPr>
                <w:rFonts w:ascii="Aptos" w:hAnsi="Aptos" w:cs="Arial"/>
                <w:b/>
                <w:bCs/>
                <w:color w:val="FFFFFF" w:themeColor="background1"/>
              </w:rPr>
              <w:t>0</w:t>
            </w:r>
            <w:r w:rsidR="005619A1">
              <w:rPr>
                <w:rFonts w:ascii="Aptos" w:hAnsi="Aptos" w:cs="Arial"/>
                <w:b/>
                <w:bCs/>
                <w:color w:val="FFFFFF" w:themeColor="background1"/>
              </w:rPr>
              <w:t>8</w:t>
            </w:r>
          </w:p>
          <w:p w14:paraId="2D9B5554" w14:textId="77777777" w:rsidR="00AE7F47" w:rsidRPr="007A4C87" w:rsidRDefault="00AE7F47" w:rsidP="00D626EF">
            <w:pPr>
              <w:tabs>
                <w:tab w:val="center" w:pos="3960"/>
              </w:tabs>
              <w:spacing w:after="0" w:line="276" w:lineRule="auto"/>
              <w:jc w:val="center"/>
              <w:rPr>
                <w:rFonts w:ascii="Aptos" w:hAnsi="Aptos" w:cs="Arial"/>
                <w:b/>
                <w:color w:val="FFFFFF"/>
                <w:spacing w:val="-3"/>
              </w:rPr>
            </w:pPr>
            <w:r w:rsidRPr="007A4C87">
              <w:rPr>
                <w:rFonts w:ascii="Aptos" w:hAnsi="Aptos" w:cs="Arial"/>
                <w:b/>
                <w:color w:val="FFFFFF"/>
                <w:spacing w:val="-3"/>
              </w:rPr>
              <w:t>SPECIFICATIONS, TERMS &amp; CONDITIONS</w:t>
            </w:r>
          </w:p>
          <w:p w14:paraId="3B254A50" w14:textId="77777777" w:rsidR="00AE7F47" w:rsidRPr="007A4C87" w:rsidRDefault="00AE7F47" w:rsidP="00D626EF">
            <w:pPr>
              <w:tabs>
                <w:tab w:val="left" w:pos="-720"/>
              </w:tabs>
              <w:spacing w:after="0" w:line="276" w:lineRule="auto"/>
              <w:jc w:val="center"/>
              <w:rPr>
                <w:rFonts w:ascii="Aptos" w:hAnsi="Aptos" w:cs="Arial"/>
                <w:b/>
                <w:color w:val="FFFFFF"/>
                <w:spacing w:val="-3"/>
              </w:rPr>
            </w:pPr>
            <w:r w:rsidRPr="007A4C87">
              <w:rPr>
                <w:rFonts w:ascii="Aptos" w:hAnsi="Aptos" w:cs="Arial"/>
                <w:b/>
                <w:color w:val="FFFFFF"/>
                <w:spacing w:val="-3"/>
              </w:rPr>
              <w:t>FOR</w:t>
            </w:r>
          </w:p>
          <w:p w14:paraId="20A0ADE4" w14:textId="0B55189D" w:rsidR="00AE7F47" w:rsidRPr="007A4C87" w:rsidRDefault="00F461E8" w:rsidP="00B47D7C">
            <w:pPr>
              <w:tabs>
                <w:tab w:val="left" w:pos="-720"/>
              </w:tabs>
              <w:spacing w:after="0" w:line="276" w:lineRule="auto"/>
              <w:jc w:val="center"/>
              <w:rPr>
                <w:rFonts w:ascii="Aptos" w:hAnsi="Aptos" w:cs="Arial"/>
                <w:b/>
                <w:color w:val="FF0000"/>
              </w:rPr>
            </w:pPr>
            <w:r>
              <w:rPr>
                <w:rFonts w:ascii="Aptos" w:hAnsi="Aptos" w:cs="Arial"/>
                <w:b/>
                <w:color w:val="FFFFFF" w:themeColor="background1"/>
              </w:rPr>
              <w:t xml:space="preserve">MENTAL HEALTH </w:t>
            </w:r>
            <w:r w:rsidR="005619A1" w:rsidRPr="005619A1">
              <w:rPr>
                <w:rFonts w:ascii="Aptos" w:hAnsi="Aptos" w:cs="Arial"/>
                <w:b/>
                <w:color w:val="FFFFFF" w:themeColor="background1"/>
              </w:rPr>
              <w:t>DAY REHABILITATION SERVICES</w:t>
            </w:r>
          </w:p>
        </w:tc>
      </w:tr>
    </w:tbl>
    <w:p w14:paraId="4C4CA367" w14:textId="77777777" w:rsidR="00CA28C1" w:rsidRDefault="00CA28C1" w:rsidP="00CA28C1">
      <w:pPr>
        <w:tabs>
          <w:tab w:val="center" w:pos="3960"/>
        </w:tabs>
        <w:spacing w:after="0"/>
        <w:jc w:val="center"/>
        <w:rPr>
          <w:rFonts w:ascii="Aptos" w:eastAsia="Calibri" w:hAnsi="Aptos" w:cs="Arial"/>
          <w:b/>
          <w:spacing w:val="-3"/>
        </w:rPr>
      </w:pPr>
    </w:p>
    <w:p w14:paraId="18AE4F71" w14:textId="77777777" w:rsidR="00240464" w:rsidRDefault="00240464" w:rsidP="00436E76">
      <w:pPr>
        <w:tabs>
          <w:tab w:val="center" w:pos="3960"/>
        </w:tabs>
        <w:spacing w:after="0"/>
        <w:ind w:left="210"/>
        <w:jc w:val="center"/>
        <w:rPr>
          <w:rFonts w:ascii="Aptos" w:eastAsia="Calibri" w:hAnsi="Aptos" w:cs="Arial"/>
          <w:b/>
          <w:spacing w:val="-3"/>
        </w:rPr>
      </w:pPr>
    </w:p>
    <w:p w14:paraId="0B5CB79B" w14:textId="7C74E2DC" w:rsidR="00025311" w:rsidRDefault="00682382" w:rsidP="00436E76">
      <w:pPr>
        <w:tabs>
          <w:tab w:val="center" w:pos="3960"/>
        </w:tabs>
        <w:spacing w:after="0"/>
        <w:ind w:left="210"/>
        <w:jc w:val="center"/>
        <w:rPr>
          <w:rFonts w:ascii="Aptos" w:eastAsia="Calibri" w:hAnsi="Aptos" w:cs="Arial"/>
          <w:b/>
          <w:spacing w:val="-3"/>
        </w:rPr>
      </w:pPr>
      <w:r w:rsidRPr="007A4C87">
        <w:rPr>
          <w:rFonts w:ascii="Aptos" w:eastAsia="Calibri" w:hAnsi="Aptos" w:cs="Arial"/>
          <w:b/>
          <w:spacing w:val="-3"/>
        </w:rPr>
        <w:t>Responses Due</w:t>
      </w:r>
    </w:p>
    <w:p w14:paraId="366EE01F" w14:textId="77777777" w:rsidR="00025311" w:rsidRPr="007A4C87" w:rsidRDefault="00025311" w:rsidP="00436E76">
      <w:pPr>
        <w:tabs>
          <w:tab w:val="center" w:pos="3960"/>
        </w:tabs>
        <w:spacing w:after="0"/>
        <w:ind w:left="210"/>
        <w:jc w:val="center"/>
        <w:rPr>
          <w:rFonts w:ascii="Aptos" w:eastAsia="Calibri" w:hAnsi="Aptos" w:cs="Arial"/>
          <w:b/>
          <w:spacing w:val="-3"/>
        </w:rPr>
      </w:pPr>
    </w:p>
    <w:p w14:paraId="4D46A9F5" w14:textId="4115444F" w:rsidR="00682382" w:rsidRPr="00F119E0" w:rsidRDefault="210FF4B2" w:rsidP="59A2B47D">
      <w:pPr>
        <w:spacing w:after="0" w:line="240" w:lineRule="auto"/>
        <w:jc w:val="center"/>
        <w:rPr>
          <w:rFonts w:ascii="Aptos" w:eastAsia="Calibri" w:hAnsi="Aptos" w:cs="Arial"/>
          <w:b/>
          <w:bCs/>
          <w:spacing w:val="-3"/>
        </w:rPr>
      </w:pPr>
      <w:r w:rsidRPr="59A2B47D">
        <w:rPr>
          <w:rFonts w:ascii="Aptos" w:eastAsia="Calibri" w:hAnsi="Aptos" w:cs="Arial"/>
          <w:b/>
          <w:bCs/>
          <w:spacing w:val="-3"/>
        </w:rPr>
        <w:t xml:space="preserve">2:00 pm </w:t>
      </w:r>
      <w:r w:rsidR="00A202DD" w:rsidRPr="59A2B47D">
        <w:rPr>
          <w:rFonts w:ascii="Aptos" w:eastAsia="Calibri" w:hAnsi="Aptos" w:cs="Arial"/>
          <w:b/>
          <w:bCs/>
          <w:spacing w:val="-3"/>
        </w:rPr>
        <w:t>on</w:t>
      </w:r>
      <w:r w:rsidR="29D8D31C" w:rsidRPr="59A2B47D">
        <w:rPr>
          <w:rFonts w:ascii="Aptos" w:eastAsia="Calibri" w:hAnsi="Aptos" w:cs="Arial"/>
          <w:b/>
          <w:bCs/>
        </w:rPr>
        <w:t xml:space="preserve"> </w:t>
      </w:r>
      <w:r w:rsidR="00A202DD">
        <w:rPr>
          <w:rFonts w:ascii="Aptos" w:eastAsia="Calibri" w:hAnsi="Aptos" w:cs="Arial"/>
          <w:b/>
          <w:bCs/>
        </w:rPr>
        <w:t xml:space="preserve">Tuesday, January </w:t>
      </w:r>
      <w:r w:rsidR="008A1888">
        <w:rPr>
          <w:rFonts w:ascii="Aptos" w:eastAsia="Calibri" w:hAnsi="Aptos" w:cs="Arial"/>
          <w:b/>
          <w:bCs/>
        </w:rPr>
        <w:t>5</w:t>
      </w:r>
      <w:r w:rsidR="00A202DD">
        <w:rPr>
          <w:rFonts w:ascii="Aptos" w:eastAsia="Calibri" w:hAnsi="Aptos" w:cs="Arial"/>
          <w:b/>
          <w:bCs/>
        </w:rPr>
        <w:t xml:space="preserve">, </w:t>
      </w:r>
      <w:r w:rsidR="29D8D31C" w:rsidRPr="59A2B47D">
        <w:rPr>
          <w:rFonts w:ascii="Aptos" w:eastAsia="Calibri" w:hAnsi="Aptos" w:cs="Arial"/>
          <w:b/>
          <w:bCs/>
        </w:rPr>
        <w:t>202</w:t>
      </w:r>
      <w:r w:rsidR="00A202DD">
        <w:rPr>
          <w:rFonts w:ascii="Aptos" w:eastAsia="Calibri" w:hAnsi="Aptos" w:cs="Arial"/>
          <w:b/>
          <w:bCs/>
        </w:rPr>
        <w:t>7</w:t>
      </w:r>
    </w:p>
    <w:p w14:paraId="2AF2E7AF" w14:textId="11E73A43" w:rsidR="00682382" w:rsidRPr="00682382" w:rsidRDefault="00A202DD" w:rsidP="00682382">
      <w:pPr>
        <w:tabs>
          <w:tab w:val="center" w:pos="3960"/>
        </w:tabs>
        <w:spacing w:after="0" w:line="240" w:lineRule="auto"/>
        <w:ind w:left="210"/>
        <w:jc w:val="center"/>
        <w:rPr>
          <w:rFonts w:ascii="Aptos" w:eastAsia="Calibri" w:hAnsi="Aptos" w:cs="Arial"/>
          <w:bCs/>
          <w:spacing w:val="-3"/>
        </w:rPr>
      </w:pPr>
      <w:r>
        <w:rPr>
          <w:rFonts w:ascii="Aptos" w:eastAsia="Calibri" w:hAnsi="Aptos" w:cs="Arial"/>
          <w:bCs/>
          <w:spacing w:val="-3"/>
        </w:rPr>
        <w:t>v</w:t>
      </w:r>
      <w:r w:rsidR="00682382" w:rsidRPr="00682382">
        <w:rPr>
          <w:rFonts w:ascii="Aptos" w:eastAsia="Calibri" w:hAnsi="Aptos" w:cs="Arial"/>
          <w:bCs/>
          <w:spacing w:val="-3"/>
        </w:rPr>
        <w:t>ia</w:t>
      </w:r>
      <w:r>
        <w:rPr>
          <w:rFonts w:ascii="Aptos" w:eastAsia="Calibri" w:hAnsi="Aptos" w:cs="Arial"/>
          <w:bCs/>
          <w:spacing w:val="-3"/>
        </w:rPr>
        <w:t xml:space="preserve"> online</w:t>
      </w:r>
      <w:r w:rsidR="00682382" w:rsidRPr="00682382">
        <w:rPr>
          <w:rFonts w:ascii="Aptos" w:eastAsia="Calibri" w:hAnsi="Aptos" w:cs="Arial"/>
          <w:bCs/>
          <w:spacing w:val="-3"/>
        </w:rPr>
        <w:t>:</w:t>
      </w:r>
    </w:p>
    <w:p w14:paraId="43AEE995" w14:textId="5E7C03A2" w:rsidR="00682382" w:rsidRPr="00A202DD" w:rsidRDefault="00A202DD" w:rsidP="00682382">
      <w:pPr>
        <w:tabs>
          <w:tab w:val="center" w:pos="3960"/>
        </w:tabs>
        <w:spacing w:after="0" w:line="240" w:lineRule="auto"/>
        <w:ind w:left="210"/>
        <w:jc w:val="center"/>
        <w:rPr>
          <w:rFonts w:ascii="Aptos" w:eastAsia="Calibri" w:hAnsi="Aptos" w:cs="Arial"/>
          <w:b/>
          <w:spacing w:val="-3"/>
        </w:rPr>
      </w:pPr>
      <w:hyperlink r:id="rId11" w:history="1">
        <w:r w:rsidRPr="00A202DD">
          <w:rPr>
            <w:rStyle w:val="Hyperlink"/>
            <w:rFonts w:ascii="Aptos" w:hAnsi="Aptos" w:cs="Arial"/>
            <w:b/>
          </w:rPr>
          <w:t>County</w:t>
        </w:r>
        <w:r w:rsidRPr="00A202DD">
          <w:rPr>
            <w:rStyle w:val="Hyperlink"/>
            <w:b/>
          </w:rPr>
          <w:t xml:space="preserve"> of Alameda </w:t>
        </w:r>
        <w:proofErr w:type="spellStart"/>
        <w:r w:rsidRPr="00A202DD">
          <w:rPr>
            <w:rStyle w:val="Hyperlink"/>
            <w:b/>
          </w:rPr>
          <w:t>OpenGov</w:t>
        </w:r>
        <w:proofErr w:type="spellEnd"/>
      </w:hyperlink>
    </w:p>
    <w:p w14:paraId="2843DE22" w14:textId="77777777" w:rsidR="00682382" w:rsidRDefault="00682382" w:rsidP="00682382">
      <w:pPr>
        <w:tabs>
          <w:tab w:val="left" w:pos="-720"/>
        </w:tabs>
        <w:spacing w:after="0" w:line="240" w:lineRule="auto"/>
        <w:jc w:val="center"/>
        <w:rPr>
          <w:rFonts w:ascii="Aptos" w:eastAsia="Calibri" w:hAnsi="Aptos" w:cs="Arial"/>
          <w:b/>
          <w:spacing w:val="-3"/>
          <w:u w:val="single"/>
        </w:rPr>
      </w:pPr>
    </w:p>
    <w:p w14:paraId="0E98C274" w14:textId="62A1EF14" w:rsidR="001F4D3C" w:rsidRPr="00F119E0" w:rsidRDefault="001F4D3C" w:rsidP="00682382">
      <w:pPr>
        <w:tabs>
          <w:tab w:val="left" w:pos="-720"/>
        </w:tabs>
        <w:spacing w:after="0" w:line="240" w:lineRule="auto"/>
        <w:jc w:val="center"/>
        <w:rPr>
          <w:rFonts w:ascii="Aptos" w:eastAsia="Calibri" w:hAnsi="Aptos" w:cs="Arial"/>
          <w:b/>
          <w:spacing w:val="-3"/>
          <w:u w:val="single"/>
        </w:rPr>
      </w:pPr>
      <w:r>
        <w:rPr>
          <w:rFonts w:ascii="Aptos" w:eastAsia="Calibri" w:hAnsi="Aptos" w:cs="Arial"/>
          <w:b/>
          <w:spacing w:val="-3"/>
          <w:u w:val="single"/>
        </w:rPr>
        <w:t>Proposals received after this date/time will NOT be accepted</w:t>
      </w:r>
    </w:p>
    <w:p w14:paraId="0A84583C" w14:textId="77777777" w:rsidR="00436E76" w:rsidRPr="007A4C87" w:rsidRDefault="00436E76" w:rsidP="00D626EF">
      <w:pPr>
        <w:tabs>
          <w:tab w:val="left" w:pos="0"/>
        </w:tabs>
        <w:spacing w:line="276" w:lineRule="auto"/>
        <w:ind w:left="570"/>
        <w:jc w:val="center"/>
        <w:rPr>
          <w:rFonts w:ascii="Aptos" w:hAnsi="Aptos"/>
          <w:b/>
          <w:color w:val="2E74B5" w:themeColor="accent1" w:themeShade="BF"/>
        </w:rPr>
      </w:pPr>
    </w:p>
    <w:p w14:paraId="1239B869" w14:textId="77777777" w:rsidR="00436E76" w:rsidRPr="007A4C87" w:rsidRDefault="00436E76" w:rsidP="00D626EF">
      <w:pPr>
        <w:tabs>
          <w:tab w:val="left" w:pos="0"/>
        </w:tabs>
        <w:spacing w:line="276" w:lineRule="auto"/>
        <w:ind w:left="570"/>
        <w:jc w:val="center"/>
        <w:rPr>
          <w:rFonts w:ascii="Aptos" w:hAnsi="Aptos"/>
          <w:b/>
          <w:color w:val="2E74B5" w:themeColor="accent1" w:themeShade="BF"/>
        </w:rPr>
      </w:pPr>
    </w:p>
    <w:p w14:paraId="4B6459FA" w14:textId="77777777" w:rsidR="00436E76" w:rsidRPr="007A4C87" w:rsidRDefault="00436E76" w:rsidP="00D626EF">
      <w:pPr>
        <w:tabs>
          <w:tab w:val="left" w:pos="0"/>
        </w:tabs>
        <w:spacing w:line="276" w:lineRule="auto"/>
        <w:ind w:left="570"/>
        <w:jc w:val="center"/>
        <w:rPr>
          <w:rFonts w:ascii="Aptos" w:hAnsi="Aptos"/>
          <w:b/>
          <w:color w:val="2E74B5" w:themeColor="accent1" w:themeShade="BF"/>
        </w:rPr>
        <w:sectPr w:rsidR="00436E76" w:rsidRPr="007A4C87">
          <w:headerReference w:type="default" r:id="rId12"/>
          <w:footerReference w:type="default" r:id="rId13"/>
          <w:pgSz w:w="12240" w:h="15840"/>
          <w:pgMar w:top="1440" w:right="1440" w:bottom="1440" w:left="1440" w:header="720" w:footer="720" w:gutter="0"/>
          <w:cols w:space="720"/>
          <w:docGrid w:linePitch="360"/>
        </w:sectPr>
      </w:pPr>
    </w:p>
    <w:p w14:paraId="63DCB0BF" w14:textId="77777777" w:rsidR="00AE7F47" w:rsidRPr="007A4C87" w:rsidRDefault="00AE7F47" w:rsidP="00D626EF">
      <w:pPr>
        <w:tabs>
          <w:tab w:val="center" w:pos="3960"/>
        </w:tabs>
        <w:spacing w:line="276" w:lineRule="auto"/>
        <w:ind w:left="210"/>
        <w:jc w:val="center"/>
        <w:rPr>
          <w:rFonts w:ascii="Aptos" w:eastAsia="Calibri" w:hAnsi="Aptos" w:cs="Arial"/>
          <w:b/>
          <w:color w:val="008080"/>
          <w:spacing w:val="-3"/>
        </w:rPr>
      </w:pPr>
      <w:r w:rsidRPr="007A4C87">
        <w:rPr>
          <w:rFonts w:ascii="Aptos" w:eastAsia="Calibri" w:hAnsi="Aptos" w:cs="Arial"/>
          <w:b/>
          <w:color w:val="008080"/>
          <w:spacing w:val="-3"/>
        </w:rPr>
        <w:lastRenderedPageBreak/>
        <w:t>TABLE OF CONTENTS</w:t>
      </w:r>
    </w:p>
    <w:p w14:paraId="247582EE" w14:textId="77777777" w:rsidR="00AE7F47" w:rsidRPr="007A4C87" w:rsidRDefault="00AE7F47" w:rsidP="00D626EF">
      <w:pPr>
        <w:tabs>
          <w:tab w:val="center" w:pos="3960"/>
        </w:tabs>
        <w:spacing w:after="0" w:line="276" w:lineRule="auto"/>
        <w:ind w:left="210"/>
        <w:jc w:val="both"/>
        <w:rPr>
          <w:rFonts w:ascii="Aptos" w:eastAsia="Calibri" w:hAnsi="Aptos" w:cs="Arial"/>
          <w:b/>
          <w:color w:val="008080"/>
          <w:spacing w:val="-3"/>
        </w:rPr>
      </w:pPr>
    </w:p>
    <w:p w14:paraId="4B2C9B62" w14:textId="77777777" w:rsidR="00AE7F47" w:rsidRPr="007A4C87" w:rsidRDefault="00AE7F47" w:rsidP="00D626EF">
      <w:pPr>
        <w:tabs>
          <w:tab w:val="center" w:pos="3960"/>
          <w:tab w:val="left" w:pos="8460"/>
        </w:tabs>
        <w:spacing w:after="0" w:line="276" w:lineRule="auto"/>
        <w:ind w:left="210" w:right="450"/>
        <w:jc w:val="right"/>
        <w:rPr>
          <w:rFonts w:ascii="Aptos" w:eastAsia="Calibri" w:hAnsi="Aptos" w:cs="Arial"/>
          <w:b/>
          <w:spacing w:val="-3"/>
        </w:rPr>
      </w:pPr>
      <w:r w:rsidRPr="007A4C87">
        <w:rPr>
          <w:rFonts w:ascii="Aptos" w:eastAsia="Calibri" w:hAnsi="Aptos" w:cs="Arial"/>
          <w:b/>
          <w:spacing w:val="-3"/>
        </w:rPr>
        <w:t>Page</w:t>
      </w:r>
    </w:p>
    <w:p w14:paraId="212D8084" w14:textId="6C4B1D60" w:rsidR="00D8501A" w:rsidRDefault="000528F5">
      <w:pPr>
        <w:pStyle w:val="TOC1"/>
        <w:rPr>
          <w:rFonts w:asciiTheme="minorHAnsi" w:eastAsiaTheme="minorEastAsia" w:hAnsiTheme="minorHAnsi" w:cstheme="minorBidi"/>
          <w:b w:val="0"/>
          <w:kern w:val="2"/>
          <w:sz w:val="24"/>
          <w:szCs w:val="24"/>
          <w14:ligatures w14:val="standardContextual"/>
        </w:rPr>
      </w:pPr>
      <w:r w:rsidRPr="007A4C87">
        <w:rPr>
          <w:rFonts w:ascii="Aptos" w:eastAsia="Times New Roman" w:hAnsi="Aptos"/>
          <w:bCs/>
          <w:caps/>
          <w:sz w:val="24"/>
          <w:szCs w:val="24"/>
        </w:rPr>
        <w:fldChar w:fldCharType="begin"/>
      </w:r>
      <w:r w:rsidR="00AE7F47" w:rsidRPr="007A4C87">
        <w:rPr>
          <w:rFonts w:ascii="Aptos" w:eastAsia="Times New Roman" w:hAnsi="Aptos"/>
          <w:bCs/>
          <w:caps/>
          <w:sz w:val="24"/>
          <w:szCs w:val="24"/>
        </w:rPr>
        <w:instrText xml:space="preserve"> TOC \o "2-3" \f \h \z \t "Heading 1,1" </w:instrText>
      </w:r>
      <w:r w:rsidRPr="007A4C87">
        <w:rPr>
          <w:rFonts w:ascii="Aptos" w:eastAsia="Times New Roman" w:hAnsi="Aptos"/>
          <w:bCs/>
          <w:caps/>
          <w:sz w:val="24"/>
          <w:szCs w:val="24"/>
        </w:rPr>
        <w:fldChar w:fldCharType="separate"/>
      </w:r>
      <w:hyperlink w:anchor="_Toc240021946" w:history="1">
        <w:r w:rsidR="00D8501A" w:rsidRPr="00783DFF">
          <w:rPr>
            <w:rStyle w:val="Hyperlink"/>
            <w:rFonts w:ascii="Aptos" w:hAnsi="Aptos"/>
          </w:rPr>
          <w:t>I.</w:t>
        </w:r>
        <w:r w:rsidR="00D8501A">
          <w:rPr>
            <w:rFonts w:asciiTheme="minorHAnsi" w:eastAsiaTheme="minorEastAsia" w:hAnsiTheme="minorHAnsi" w:cstheme="minorBidi"/>
            <w:b w:val="0"/>
            <w:kern w:val="2"/>
            <w:sz w:val="24"/>
            <w:szCs w:val="24"/>
            <w14:ligatures w14:val="standardContextual"/>
          </w:rPr>
          <w:tab/>
        </w:r>
        <w:r w:rsidR="00D8501A" w:rsidRPr="00783DFF">
          <w:rPr>
            <w:rStyle w:val="Hyperlink"/>
            <w:rFonts w:ascii="Aptos" w:hAnsi="Aptos"/>
          </w:rPr>
          <w:t>STATEMENT OF WORK</w:t>
        </w:r>
        <w:r w:rsidR="00D8501A">
          <w:rPr>
            <w:webHidden/>
          </w:rPr>
          <w:tab/>
        </w:r>
        <w:r w:rsidR="00D8501A">
          <w:rPr>
            <w:webHidden/>
          </w:rPr>
          <w:fldChar w:fldCharType="begin"/>
        </w:r>
        <w:r w:rsidR="00D8501A">
          <w:rPr>
            <w:webHidden/>
          </w:rPr>
          <w:instrText xml:space="preserve"> PAGEREF _Toc240021946 \h </w:instrText>
        </w:r>
        <w:r w:rsidR="00D8501A">
          <w:rPr>
            <w:webHidden/>
          </w:rPr>
        </w:r>
        <w:r w:rsidR="00D8501A">
          <w:rPr>
            <w:webHidden/>
          </w:rPr>
          <w:fldChar w:fldCharType="separate"/>
        </w:r>
        <w:r w:rsidR="00D8501A">
          <w:rPr>
            <w:webHidden/>
          </w:rPr>
          <w:t>3</w:t>
        </w:r>
        <w:r w:rsidR="00D8501A">
          <w:rPr>
            <w:webHidden/>
          </w:rPr>
          <w:fldChar w:fldCharType="end"/>
        </w:r>
      </w:hyperlink>
    </w:p>
    <w:p w14:paraId="69A81CFF" w14:textId="1F155B42" w:rsidR="00D8501A" w:rsidRDefault="00D8501A">
      <w:pPr>
        <w:pStyle w:val="TOC2"/>
        <w:rPr>
          <w:rFonts w:asciiTheme="minorHAnsi" w:eastAsiaTheme="minorEastAsia" w:hAnsiTheme="minorHAnsi" w:cstheme="minorBidi"/>
          <w:kern w:val="2"/>
          <w:sz w:val="24"/>
          <w:szCs w:val="24"/>
          <w14:ligatures w14:val="standardContextual"/>
        </w:rPr>
      </w:pPr>
      <w:hyperlink w:anchor="_Toc240021947" w:history="1">
        <w:r w:rsidRPr="00783DFF">
          <w:rPr>
            <w:rStyle w:val="Hyperlink"/>
            <w:rFonts w:ascii="Aptos" w:hAnsi="Aptos"/>
          </w:rPr>
          <w:t>A.</w:t>
        </w:r>
        <w:r>
          <w:rPr>
            <w:rFonts w:asciiTheme="minorHAnsi" w:eastAsiaTheme="minorEastAsia" w:hAnsiTheme="minorHAnsi" w:cstheme="minorBidi"/>
            <w:kern w:val="2"/>
            <w:sz w:val="24"/>
            <w:szCs w:val="24"/>
            <w14:ligatures w14:val="standardContextual"/>
          </w:rPr>
          <w:tab/>
        </w:r>
        <w:r w:rsidRPr="00783DFF">
          <w:rPr>
            <w:rStyle w:val="Hyperlink"/>
            <w:rFonts w:ascii="Aptos" w:hAnsi="Aptos"/>
          </w:rPr>
          <w:t>INTENT</w:t>
        </w:r>
        <w:r>
          <w:rPr>
            <w:webHidden/>
          </w:rPr>
          <w:tab/>
        </w:r>
        <w:r>
          <w:rPr>
            <w:webHidden/>
          </w:rPr>
          <w:fldChar w:fldCharType="begin"/>
        </w:r>
        <w:r>
          <w:rPr>
            <w:webHidden/>
          </w:rPr>
          <w:instrText xml:space="preserve"> PAGEREF _Toc240021947 \h </w:instrText>
        </w:r>
        <w:r>
          <w:rPr>
            <w:webHidden/>
          </w:rPr>
        </w:r>
        <w:r>
          <w:rPr>
            <w:webHidden/>
          </w:rPr>
          <w:fldChar w:fldCharType="separate"/>
        </w:r>
        <w:r>
          <w:rPr>
            <w:webHidden/>
          </w:rPr>
          <w:t>3</w:t>
        </w:r>
        <w:r>
          <w:rPr>
            <w:webHidden/>
          </w:rPr>
          <w:fldChar w:fldCharType="end"/>
        </w:r>
      </w:hyperlink>
    </w:p>
    <w:p w14:paraId="716D42B1" w14:textId="61B87362" w:rsidR="00D8501A" w:rsidRDefault="00D8501A">
      <w:pPr>
        <w:pStyle w:val="TOC2"/>
        <w:rPr>
          <w:rFonts w:asciiTheme="minorHAnsi" w:eastAsiaTheme="minorEastAsia" w:hAnsiTheme="minorHAnsi" w:cstheme="minorBidi"/>
          <w:kern w:val="2"/>
          <w:sz w:val="24"/>
          <w:szCs w:val="24"/>
          <w14:ligatures w14:val="standardContextual"/>
        </w:rPr>
      </w:pPr>
      <w:hyperlink w:anchor="_Toc240021948" w:history="1">
        <w:r w:rsidRPr="00783DFF">
          <w:rPr>
            <w:rStyle w:val="Hyperlink"/>
            <w:rFonts w:ascii="Aptos" w:hAnsi="Aptos"/>
          </w:rPr>
          <w:t>B.</w:t>
        </w:r>
        <w:r>
          <w:rPr>
            <w:rFonts w:asciiTheme="minorHAnsi" w:eastAsiaTheme="minorEastAsia" w:hAnsiTheme="minorHAnsi" w:cstheme="minorBidi"/>
            <w:kern w:val="2"/>
            <w:sz w:val="24"/>
            <w:szCs w:val="24"/>
            <w14:ligatures w14:val="standardContextual"/>
          </w:rPr>
          <w:tab/>
        </w:r>
        <w:r w:rsidRPr="00783DFF">
          <w:rPr>
            <w:rStyle w:val="Hyperlink"/>
            <w:rFonts w:ascii="Aptos" w:hAnsi="Aptos"/>
          </w:rPr>
          <w:t>BACKGROUND AND PURPOSE</w:t>
        </w:r>
        <w:r>
          <w:rPr>
            <w:webHidden/>
          </w:rPr>
          <w:tab/>
        </w:r>
        <w:r>
          <w:rPr>
            <w:webHidden/>
          </w:rPr>
          <w:fldChar w:fldCharType="begin"/>
        </w:r>
        <w:r>
          <w:rPr>
            <w:webHidden/>
          </w:rPr>
          <w:instrText xml:space="preserve"> PAGEREF _Toc240021948 \h </w:instrText>
        </w:r>
        <w:r>
          <w:rPr>
            <w:webHidden/>
          </w:rPr>
        </w:r>
        <w:r>
          <w:rPr>
            <w:webHidden/>
          </w:rPr>
          <w:fldChar w:fldCharType="separate"/>
        </w:r>
        <w:r>
          <w:rPr>
            <w:webHidden/>
          </w:rPr>
          <w:t>3</w:t>
        </w:r>
        <w:r>
          <w:rPr>
            <w:webHidden/>
          </w:rPr>
          <w:fldChar w:fldCharType="end"/>
        </w:r>
      </w:hyperlink>
    </w:p>
    <w:p w14:paraId="07A47B43" w14:textId="409D94A9" w:rsidR="00D8501A" w:rsidRDefault="00D8501A">
      <w:pPr>
        <w:pStyle w:val="TOC2"/>
        <w:rPr>
          <w:rFonts w:asciiTheme="minorHAnsi" w:eastAsiaTheme="minorEastAsia" w:hAnsiTheme="minorHAnsi" w:cstheme="minorBidi"/>
          <w:kern w:val="2"/>
          <w:sz w:val="24"/>
          <w:szCs w:val="24"/>
          <w14:ligatures w14:val="standardContextual"/>
        </w:rPr>
      </w:pPr>
      <w:hyperlink w:anchor="_Toc240021949" w:history="1">
        <w:r w:rsidRPr="00783DFF">
          <w:rPr>
            <w:rStyle w:val="Hyperlink"/>
            <w:rFonts w:ascii="Aptos" w:hAnsi="Aptos"/>
          </w:rPr>
          <w:t>C.</w:t>
        </w:r>
        <w:r>
          <w:rPr>
            <w:rFonts w:asciiTheme="minorHAnsi" w:eastAsiaTheme="minorEastAsia" w:hAnsiTheme="minorHAnsi" w:cstheme="minorBidi"/>
            <w:kern w:val="2"/>
            <w:sz w:val="24"/>
            <w:szCs w:val="24"/>
            <w14:ligatures w14:val="standardContextual"/>
          </w:rPr>
          <w:tab/>
        </w:r>
        <w:r w:rsidRPr="00783DFF">
          <w:rPr>
            <w:rStyle w:val="Hyperlink"/>
            <w:rFonts w:ascii="Aptos" w:hAnsi="Aptos"/>
          </w:rPr>
          <w:t>SCOPE</w:t>
        </w:r>
        <w:r>
          <w:rPr>
            <w:webHidden/>
          </w:rPr>
          <w:tab/>
        </w:r>
        <w:r>
          <w:rPr>
            <w:webHidden/>
          </w:rPr>
          <w:fldChar w:fldCharType="begin"/>
        </w:r>
        <w:r>
          <w:rPr>
            <w:webHidden/>
          </w:rPr>
          <w:instrText xml:space="preserve"> PAGEREF _Toc240021949 \h </w:instrText>
        </w:r>
        <w:r>
          <w:rPr>
            <w:webHidden/>
          </w:rPr>
        </w:r>
        <w:r>
          <w:rPr>
            <w:webHidden/>
          </w:rPr>
          <w:fldChar w:fldCharType="separate"/>
        </w:r>
        <w:r>
          <w:rPr>
            <w:webHidden/>
          </w:rPr>
          <w:t>4</w:t>
        </w:r>
        <w:r>
          <w:rPr>
            <w:webHidden/>
          </w:rPr>
          <w:fldChar w:fldCharType="end"/>
        </w:r>
      </w:hyperlink>
    </w:p>
    <w:p w14:paraId="4C196FAA" w14:textId="1EC7F1AE" w:rsidR="00D8501A" w:rsidRDefault="00D8501A">
      <w:pPr>
        <w:pStyle w:val="TOC2"/>
        <w:rPr>
          <w:rFonts w:asciiTheme="minorHAnsi" w:eastAsiaTheme="minorEastAsia" w:hAnsiTheme="minorHAnsi" w:cstheme="minorBidi"/>
          <w:kern w:val="2"/>
          <w:sz w:val="24"/>
          <w:szCs w:val="24"/>
          <w14:ligatures w14:val="standardContextual"/>
        </w:rPr>
      </w:pPr>
      <w:hyperlink w:anchor="_Toc240021950" w:history="1">
        <w:r w:rsidRPr="00783DFF">
          <w:rPr>
            <w:rStyle w:val="Hyperlink"/>
            <w:rFonts w:ascii="Aptos" w:hAnsi="Aptos"/>
          </w:rPr>
          <w:t>D.</w:t>
        </w:r>
        <w:r>
          <w:rPr>
            <w:rFonts w:asciiTheme="minorHAnsi" w:eastAsiaTheme="minorEastAsia" w:hAnsiTheme="minorHAnsi" w:cstheme="minorBidi"/>
            <w:kern w:val="2"/>
            <w:sz w:val="24"/>
            <w:szCs w:val="24"/>
            <w14:ligatures w14:val="standardContextual"/>
          </w:rPr>
          <w:tab/>
        </w:r>
        <w:r w:rsidRPr="00783DFF">
          <w:rPr>
            <w:rStyle w:val="Hyperlink"/>
            <w:rFonts w:ascii="Aptos" w:hAnsi="Aptos"/>
          </w:rPr>
          <w:t>BIDDER MINIMUM QUALIFICATIONS</w:t>
        </w:r>
        <w:r>
          <w:rPr>
            <w:webHidden/>
          </w:rPr>
          <w:tab/>
        </w:r>
        <w:r>
          <w:rPr>
            <w:webHidden/>
          </w:rPr>
          <w:fldChar w:fldCharType="begin"/>
        </w:r>
        <w:r>
          <w:rPr>
            <w:webHidden/>
          </w:rPr>
          <w:instrText xml:space="preserve"> PAGEREF _Toc240021950 \h </w:instrText>
        </w:r>
        <w:r>
          <w:rPr>
            <w:webHidden/>
          </w:rPr>
        </w:r>
        <w:r>
          <w:rPr>
            <w:webHidden/>
          </w:rPr>
          <w:fldChar w:fldCharType="separate"/>
        </w:r>
        <w:r>
          <w:rPr>
            <w:webHidden/>
          </w:rPr>
          <w:t>5</w:t>
        </w:r>
        <w:r>
          <w:rPr>
            <w:webHidden/>
          </w:rPr>
          <w:fldChar w:fldCharType="end"/>
        </w:r>
      </w:hyperlink>
    </w:p>
    <w:p w14:paraId="06DD9AB0" w14:textId="540B3042" w:rsidR="00D8501A" w:rsidRDefault="00D8501A">
      <w:pPr>
        <w:pStyle w:val="TOC2"/>
        <w:rPr>
          <w:rFonts w:asciiTheme="minorHAnsi" w:eastAsiaTheme="minorEastAsia" w:hAnsiTheme="minorHAnsi" w:cstheme="minorBidi"/>
          <w:kern w:val="2"/>
          <w:sz w:val="24"/>
          <w:szCs w:val="24"/>
          <w14:ligatures w14:val="standardContextual"/>
        </w:rPr>
      </w:pPr>
      <w:hyperlink w:anchor="_Toc240021951" w:history="1">
        <w:r w:rsidRPr="00783DFF">
          <w:rPr>
            <w:rStyle w:val="Hyperlink"/>
            <w:rFonts w:ascii="Aptos" w:hAnsi="Aptos"/>
          </w:rPr>
          <w:t>E.</w:t>
        </w:r>
        <w:r>
          <w:rPr>
            <w:rFonts w:asciiTheme="minorHAnsi" w:eastAsiaTheme="minorEastAsia" w:hAnsiTheme="minorHAnsi" w:cstheme="minorBidi"/>
            <w:kern w:val="2"/>
            <w:sz w:val="24"/>
            <w:szCs w:val="24"/>
            <w14:ligatures w14:val="standardContextual"/>
          </w:rPr>
          <w:tab/>
        </w:r>
        <w:r w:rsidRPr="00783DFF">
          <w:rPr>
            <w:rStyle w:val="Hyperlink"/>
            <w:rFonts w:ascii="Aptos" w:hAnsi="Aptos"/>
          </w:rPr>
          <w:t>SPECIFIC REQUIREMENTS</w:t>
        </w:r>
        <w:r>
          <w:rPr>
            <w:webHidden/>
          </w:rPr>
          <w:tab/>
        </w:r>
        <w:r>
          <w:rPr>
            <w:webHidden/>
          </w:rPr>
          <w:fldChar w:fldCharType="begin"/>
        </w:r>
        <w:r>
          <w:rPr>
            <w:webHidden/>
          </w:rPr>
          <w:instrText xml:space="preserve"> PAGEREF _Toc240021951 \h </w:instrText>
        </w:r>
        <w:r>
          <w:rPr>
            <w:webHidden/>
          </w:rPr>
        </w:r>
        <w:r>
          <w:rPr>
            <w:webHidden/>
          </w:rPr>
          <w:fldChar w:fldCharType="separate"/>
        </w:r>
        <w:r>
          <w:rPr>
            <w:webHidden/>
          </w:rPr>
          <w:t>6</w:t>
        </w:r>
        <w:r>
          <w:rPr>
            <w:webHidden/>
          </w:rPr>
          <w:fldChar w:fldCharType="end"/>
        </w:r>
      </w:hyperlink>
    </w:p>
    <w:p w14:paraId="7E8401D0" w14:textId="6472DD0A" w:rsidR="00D8501A" w:rsidRDefault="00D8501A">
      <w:pPr>
        <w:pStyle w:val="TOC1"/>
        <w:rPr>
          <w:rFonts w:asciiTheme="minorHAnsi" w:eastAsiaTheme="minorEastAsia" w:hAnsiTheme="minorHAnsi" w:cstheme="minorBidi"/>
          <w:b w:val="0"/>
          <w:kern w:val="2"/>
          <w:sz w:val="24"/>
          <w:szCs w:val="24"/>
          <w14:ligatures w14:val="standardContextual"/>
        </w:rPr>
      </w:pPr>
      <w:hyperlink w:anchor="_Toc240021952" w:history="1">
        <w:r w:rsidRPr="00783DFF">
          <w:rPr>
            <w:rStyle w:val="Hyperlink"/>
            <w:rFonts w:ascii="Aptos" w:hAnsi="Aptos"/>
          </w:rPr>
          <w:t>II.</w:t>
        </w:r>
        <w:r>
          <w:rPr>
            <w:rFonts w:asciiTheme="minorHAnsi" w:eastAsiaTheme="minorEastAsia" w:hAnsiTheme="minorHAnsi" w:cstheme="minorBidi"/>
            <w:b w:val="0"/>
            <w:kern w:val="2"/>
            <w:sz w:val="24"/>
            <w:szCs w:val="24"/>
            <w14:ligatures w14:val="standardContextual"/>
          </w:rPr>
          <w:tab/>
        </w:r>
        <w:r w:rsidRPr="00783DFF">
          <w:rPr>
            <w:rStyle w:val="Hyperlink"/>
            <w:rFonts w:ascii="Aptos" w:hAnsi="Aptos"/>
          </w:rPr>
          <w:t>INSTRUCTIONS TO BIDDERS</w:t>
        </w:r>
        <w:r>
          <w:rPr>
            <w:webHidden/>
          </w:rPr>
          <w:tab/>
        </w:r>
        <w:r>
          <w:rPr>
            <w:webHidden/>
          </w:rPr>
          <w:fldChar w:fldCharType="begin"/>
        </w:r>
        <w:r>
          <w:rPr>
            <w:webHidden/>
          </w:rPr>
          <w:instrText xml:space="preserve"> PAGEREF _Toc240021952 \h </w:instrText>
        </w:r>
        <w:r>
          <w:rPr>
            <w:webHidden/>
          </w:rPr>
        </w:r>
        <w:r>
          <w:rPr>
            <w:webHidden/>
          </w:rPr>
          <w:fldChar w:fldCharType="separate"/>
        </w:r>
        <w:r>
          <w:rPr>
            <w:webHidden/>
          </w:rPr>
          <w:t>8</w:t>
        </w:r>
        <w:r>
          <w:rPr>
            <w:webHidden/>
          </w:rPr>
          <w:fldChar w:fldCharType="end"/>
        </w:r>
      </w:hyperlink>
    </w:p>
    <w:p w14:paraId="29468B64" w14:textId="235BDA29" w:rsidR="00D8501A" w:rsidRDefault="00D8501A">
      <w:pPr>
        <w:pStyle w:val="TOC2"/>
        <w:rPr>
          <w:rFonts w:asciiTheme="minorHAnsi" w:eastAsiaTheme="minorEastAsia" w:hAnsiTheme="minorHAnsi" w:cstheme="minorBidi"/>
          <w:kern w:val="2"/>
          <w:sz w:val="24"/>
          <w:szCs w:val="24"/>
          <w14:ligatures w14:val="standardContextual"/>
        </w:rPr>
      </w:pPr>
      <w:hyperlink w:anchor="_Toc240021953" w:history="1">
        <w:r w:rsidRPr="00783DFF">
          <w:rPr>
            <w:rStyle w:val="Hyperlink"/>
            <w:rFonts w:ascii="Aptos" w:hAnsi="Aptos"/>
          </w:rPr>
          <w:t>A.</w:t>
        </w:r>
        <w:r>
          <w:rPr>
            <w:rFonts w:asciiTheme="minorHAnsi" w:eastAsiaTheme="minorEastAsia" w:hAnsiTheme="minorHAnsi" w:cstheme="minorBidi"/>
            <w:kern w:val="2"/>
            <w:sz w:val="24"/>
            <w:szCs w:val="24"/>
            <w14:ligatures w14:val="standardContextual"/>
          </w:rPr>
          <w:tab/>
        </w:r>
        <w:r w:rsidRPr="00783DFF">
          <w:rPr>
            <w:rStyle w:val="Hyperlink"/>
            <w:rFonts w:ascii="Aptos" w:hAnsi="Aptos"/>
          </w:rPr>
          <w:t>COUNTY CONTRACTS</w:t>
        </w:r>
        <w:r>
          <w:rPr>
            <w:webHidden/>
          </w:rPr>
          <w:tab/>
        </w:r>
        <w:r>
          <w:rPr>
            <w:webHidden/>
          </w:rPr>
          <w:fldChar w:fldCharType="begin"/>
        </w:r>
        <w:r>
          <w:rPr>
            <w:webHidden/>
          </w:rPr>
          <w:instrText xml:space="preserve"> PAGEREF _Toc240021953 \h </w:instrText>
        </w:r>
        <w:r>
          <w:rPr>
            <w:webHidden/>
          </w:rPr>
        </w:r>
        <w:r>
          <w:rPr>
            <w:webHidden/>
          </w:rPr>
          <w:fldChar w:fldCharType="separate"/>
        </w:r>
        <w:r>
          <w:rPr>
            <w:webHidden/>
          </w:rPr>
          <w:t>8</w:t>
        </w:r>
        <w:r>
          <w:rPr>
            <w:webHidden/>
          </w:rPr>
          <w:fldChar w:fldCharType="end"/>
        </w:r>
      </w:hyperlink>
    </w:p>
    <w:p w14:paraId="125E3480" w14:textId="776CA0A9" w:rsidR="00D8501A" w:rsidRDefault="00D8501A">
      <w:pPr>
        <w:pStyle w:val="TOC2"/>
        <w:rPr>
          <w:rFonts w:asciiTheme="minorHAnsi" w:eastAsiaTheme="minorEastAsia" w:hAnsiTheme="minorHAnsi" w:cstheme="minorBidi"/>
          <w:kern w:val="2"/>
          <w:sz w:val="24"/>
          <w:szCs w:val="24"/>
          <w14:ligatures w14:val="standardContextual"/>
        </w:rPr>
      </w:pPr>
      <w:hyperlink w:anchor="_Toc240021954" w:history="1">
        <w:r w:rsidRPr="00783DFF">
          <w:rPr>
            <w:rStyle w:val="Hyperlink"/>
            <w:rFonts w:ascii="Aptos" w:hAnsi="Aptos"/>
          </w:rPr>
          <w:t>B.</w:t>
        </w:r>
        <w:r>
          <w:rPr>
            <w:rFonts w:asciiTheme="minorHAnsi" w:eastAsiaTheme="minorEastAsia" w:hAnsiTheme="minorHAnsi" w:cstheme="minorBidi"/>
            <w:kern w:val="2"/>
            <w:sz w:val="24"/>
            <w:szCs w:val="24"/>
            <w14:ligatures w14:val="standardContextual"/>
          </w:rPr>
          <w:tab/>
        </w:r>
        <w:r w:rsidRPr="00783DFF">
          <w:rPr>
            <w:rStyle w:val="Hyperlink"/>
            <w:rFonts w:ascii="Aptos" w:hAnsi="Aptos"/>
          </w:rPr>
          <w:t>CALENDAR OF EVENTS</w:t>
        </w:r>
        <w:r>
          <w:rPr>
            <w:webHidden/>
          </w:rPr>
          <w:tab/>
        </w:r>
        <w:r>
          <w:rPr>
            <w:webHidden/>
          </w:rPr>
          <w:fldChar w:fldCharType="begin"/>
        </w:r>
        <w:r>
          <w:rPr>
            <w:webHidden/>
          </w:rPr>
          <w:instrText xml:space="preserve"> PAGEREF _Toc240021954 \h </w:instrText>
        </w:r>
        <w:r>
          <w:rPr>
            <w:webHidden/>
          </w:rPr>
        </w:r>
        <w:r>
          <w:rPr>
            <w:webHidden/>
          </w:rPr>
          <w:fldChar w:fldCharType="separate"/>
        </w:r>
        <w:r>
          <w:rPr>
            <w:webHidden/>
          </w:rPr>
          <w:t>9</w:t>
        </w:r>
        <w:r>
          <w:rPr>
            <w:webHidden/>
          </w:rPr>
          <w:fldChar w:fldCharType="end"/>
        </w:r>
      </w:hyperlink>
    </w:p>
    <w:p w14:paraId="4310DCAE" w14:textId="7F5B3FDC" w:rsidR="00D8501A" w:rsidRDefault="00D8501A">
      <w:pPr>
        <w:pStyle w:val="TOC2"/>
        <w:rPr>
          <w:rFonts w:asciiTheme="minorHAnsi" w:eastAsiaTheme="minorEastAsia" w:hAnsiTheme="minorHAnsi" w:cstheme="minorBidi"/>
          <w:kern w:val="2"/>
          <w:sz w:val="24"/>
          <w:szCs w:val="24"/>
          <w14:ligatures w14:val="standardContextual"/>
        </w:rPr>
      </w:pPr>
      <w:hyperlink w:anchor="_Toc240021955" w:history="1">
        <w:r w:rsidRPr="00783DFF">
          <w:rPr>
            <w:rStyle w:val="Hyperlink"/>
            <w:rFonts w:ascii="Aptos" w:eastAsia="Calibri" w:hAnsi="Aptos"/>
          </w:rPr>
          <w:t>C.</w:t>
        </w:r>
        <w:r>
          <w:rPr>
            <w:rFonts w:asciiTheme="minorHAnsi" w:eastAsiaTheme="minorEastAsia" w:hAnsiTheme="minorHAnsi" w:cstheme="minorBidi"/>
            <w:kern w:val="2"/>
            <w:sz w:val="24"/>
            <w:szCs w:val="24"/>
            <w14:ligatures w14:val="standardContextual"/>
          </w:rPr>
          <w:tab/>
        </w:r>
        <w:r w:rsidRPr="00783DFF">
          <w:rPr>
            <w:rStyle w:val="Hyperlink"/>
            <w:rFonts w:ascii="Aptos" w:eastAsia="Calibri" w:hAnsi="Aptos"/>
          </w:rPr>
          <w:t>SMALL LOCAL EMERGING BUSINESS (SLEB) PREFERENCE POINTS</w:t>
        </w:r>
        <w:r>
          <w:rPr>
            <w:webHidden/>
          </w:rPr>
          <w:tab/>
        </w:r>
        <w:r>
          <w:rPr>
            <w:webHidden/>
          </w:rPr>
          <w:fldChar w:fldCharType="begin"/>
        </w:r>
        <w:r>
          <w:rPr>
            <w:webHidden/>
          </w:rPr>
          <w:instrText xml:space="preserve"> PAGEREF _Toc240021955 \h </w:instrText>
        </w:r>
        <w:r>
          <w:rPr>
            <w:webHidden/>
          </w:rPr>
        </w:r>
        <w:r>
          <w:rPr>
            <w:webHidden/>
          </w:rPr>
          <w:fldChar w:fldCharType="separate"/>
        </w:r>
        <w:r>
          <w:rPr>
            <w:webHidden/>
          </w:rPr>
          <w:t>9</w:t>
        </w:r>
        <w:r>
          <w:rPr>
            <w:webHidden/>
          </w:rPr>
          <w:fldChar w:fldCharType="end"/>
        </w:r>
      </w:hyperlink>
    </w:p>
    <w:p w14:paraId="78EED24E" w14:textId="2994199E" w:rsidR="00D8501A" w:rsidRDefault="00D8501A">
      <w:pPr>
        <w:pStyle w:val="TOC2"/>
        <w:rPr>
          <w:rFonts w:asciiTheme="minorHAnsi" w:eastAsiaTheme="minorEastAsia" w:hAnsiTheme="minorHAnsi" w:cstheme="minorBidi"/>
          <w:kern w:val="2"/>
          <w:sz w:val="24"/>
          <w:szCs w:val="24"/>
          <w14:ligatures w14:val="standardContextual"/>
        </w:rPr>
      </w:pPr>
      <w:hyperlink w:anchor="_Toc240021956" w:history="1">
        <w:r w:rsidRPr="00783DFF">
          <w:rPr>
            <w:rStyle w:val="Hyperlink"/>
            <w:rFonts w:ascii="Aptos" w:eastAsia="Calibri" w:hAnsi="Aptos"/>
          </w:rPr>
          <w:t>D.</w:t>
        </w:r>
        <w:r>
          <w:rPr>
            <w:rFonts w:asciiTheme="minorHAnsi" w:eastAsiaTheme="minorEastAsia" w:hAnsiTheme="minorHAnsi" w:cstheme="minorBidi"/>
            <w:kern w:val="2"/>
            <w:sz w:val="24"/>
            <w:szCs w:val="24"/>
            <w14:ligatures w14:val="standardContextual"/>
          </w:rPr>
          <w:tab/>
        </w:r>
        <w:r w:rsidRPr="00783DFF">
          <w:rPr>
            <w:rStyle w:val="Hyperlink"/>
            <w:rFonts w:ascii="Aptos" w:eastAsia="Calibri" w:hAnsi="Aptos"/>
          </w:rPr>
          <w:t>SUBMITTAL OF PROPOSALS/BIDS</w:t>
        </w:r>
        <w:r>
          <w:rPr>
            <w:webHidden/>
          </w:rPr>
          <w:tab/>
        </w:r>
        <w:r>
          <w:rPr>
            <w:webHidden/>
          </w:rPr>
          <w:fldChar w:fldCharType="begin"/>
        </w:r>
        <w:r>
          <w:rPr>
            <w:webHidden/>
          </w:rPr>
          <w:instrText xml:space="preserve"> PAGEREF _Toc240021956 \h </w:instrText>
        </w:r>
        <w:r>
          <w:rPr>
            <w:webHidden/>
          </w:rPr>
        </w:r>
        <w:r>
          <w:rPr>
            <w:webHidden/>
          </w:rPr>
          <w:fldChar w:fldCharType="separate"/>
        </w:r>
        <w:r>
          <w:rPr>
            <w:webHidden/>
          </w:rPr>
          <w:t>10</w:t>
        </w:r>
        <w:r>
          <w:rPr>
            <w:webHidden/>
          </w:rPr>
          <w:fldChar w:fldCharType="end"/>
        </w:r>
      </w:hyperlink>
    </w:p>
    <w:p w14:paraId="7D06E508" w14:textId="066F3E58" w:rsidR="00D8501A" w:rsidRDefault="00D8501A">
      <w:pPr>
        <w:pStyle w:val="TOC2"/>
        <w:rPr>
          <w:rFonts w:asciiTheme="minorHAnsi" w:eastAsiaTheme="minorEastAsia" w:hAnsiTheme="minorHAnsi" w:cstheme="minorBidi"/>
          <w:kern w:val="2"/>
          <w:sz w:val="24"/>
          <w:szCs w:val="24"/>
          <w14:ligatures w14:val="standardContextual"/>
        </w:rPr>
      </w:pPr>
      <w:hyperlink w:anchor="_Toc240021957" w:history="1">
        <w:r w:rsidRPr="00783DFF">
          <w:rPr>
            <w:rStyle w:val="Hyperlink"/>
            <w:rFonts w:ascii="Aptos" w:eastAsia="Calibri" w:hAnsi="Aptos"/>
          </w:rPr>
          <w:t>E.</w:t>
        </w:r>
        <w:r>
          <w:rPr>
            <w:rFonts w:asciiTheme="minorHAnsi" w:eastAsiaTheme="minorEastAsia" w:hAnsiTheme="minorHAnsi" w:cstheme="minorBidi"/>
            <w:kern w:val="2"/>
            <w:sz w:val="24"/>
            <w:szCs w:val="24"/>
            <w14:ligatures w14:val="standardContextual"/>
          </w:rPr>
          <w:tab/>
        </w:r>
        <w:r w:rsidRPr="00783DFF">
          <w:rPr>
            <w:rStyle w:val="Hyperlink"/>
            <w:rFonts w:ascii="Aptos" w:eastAsia="Calibri" w:hAnsi="Aptos"/>
          </w:rPr>
          <w:t>RESPONSE FORMAT/PROPOSAL RESPONSES</w:t>
        </w:r>
        <w:r>
          <w:rPr>
            <w:webHidden/>
          </w:rPr>
          <w:tab/>
        </w:r>
        <w:r>
          <w:rPr>
            <w:webHidden/>
          </w:rPr>
          <w:fldChar w:fldCharType="begin"/>
        </w:r>
        <w:r>
          <w:rPr>
            <w:webHidden/>
          </w:rPr>
          <w:instrText xml:space="preserve"> PAGEREF _Toc240021957 \h </w:instrText>
        </w:r>
        <w:r>
          <w:rPr>
            <w:webHidden/>
          </w:rPr>
        </w:r>
        <w:r>
          <w:rPr>
            <w:webHidden/>
          </w:rPr>
          <w:fldChar w:fldCharType="separate"/>
        </w:r>
        <w:r>
          <w:rPr>
            <w:webHidden/>
          </w:rPr>
          <w:t>12</w:t>
        </w:r>
        <w:r>
          <w:rPr>
            <w:webHidden/>
          </w:rPr>
          <w:fldChar w:fldCharType="end"/>
        </w:r>
      </w:hyperlink>
    </w:p>
    <w:p w14:paraId="0C8D56ED" w14:textId="3BD66644" w:rsidR="00D8501A" w:rsidRDefault="00D8501A">
      <w:pPr>
        <w:pStyle w:val="TOC1"/>
        <w:rPr>
          <w:rFonts w:asciiTheme="minorHAnsi" w:eastAsiaTheme="minorEastAsia" w:hAnsiTheme="minorHAnsi" w:cstheme="minorBidi"/>
          <w:b w:val="0"/>
          <w:kern w:val="2"/>
          <w:sz w:val="24"/>
          <w:szCs w:val="24"/>
          <w14:ligatures w14:val="standardContextual"/>
        </w:rPr>
      </w:pPr>
      <w:hyperlink w:anchor="_Toc240021958" w:history="1">
        <w:r w:rsidRPr="00783DFF">
          <w:rPr>
            <w:rStyle w:val="Hyperlink"/>
            <w:rFonts w:ascii="Aptos" w:hAnsi="Aptos"/>
          </w:rPr>
          <w:t>III.</w:t>
        </w:r>
        <w:r>
          <w:rPr>
            <w:rFonts w:asciiTheme="minorHAnsi" w:eastAsiaTheme="minorEastAsia" w:hAnsiTheme="minorHAnsi" w:cstheme="minorBidi"/>
            <w:b w:val="0"/>
            <w:kern w:val="2"/>
            <w:sz w:val="24"/>
            <w:szCs w:val="24"/>
            <w14:ligatures w14:val="standardContextual"/>
          </w:rPr>
          <w:tab/>
        </w:r>
        <w:r w:rsidRPr="00783DFF">
          <w:rPr>
            <w:rStyle w:val="Hyperlink"/>
            <w:rFonts w:ascii="Aptos" w:hAnsi="Aptos"/>
          </w:rPr>
          <w:t>APPENDICES</w:t>
        </w:r>
        <w:r>
          <w:rPr>
            <w:webHidden/>
          </w:rPr>
          <w:tab/>
        </w:r>
        <w:r>
          <w:rPr>
            <w:webHidden/>
          </w:rPr>
          <w:fldChar w:fldCharType="begin"/>
        </w:r>
        <w:r>
          <w:rPr>
            <w:webHidden/>
          </w:rPr>
          <w:instrText xml:space="preserve"> PAGEREF _Toc240021958 \h </w:instrText>
        </w:r>
        <w:r>
          <w:rPr>
            <w:webHidden/>
          </w:rPr>
        </w:r>
        <w:r>
          <w:rPr>
            <w:webHidden/>
          </w:rPr>
          <w:fldChar w:fldCharType="separate"/>
        </w:r>
        <w:r>
          <w:rPr>
            <w:webHidden/>
          </w:rPr>
          <w:t>16</w:t>
        </w:r>
        <w:r>
          <w:rPr>
            <w:webHidden/>
          </w:rPr>
          <w:fldChar w:fldCharType="end"/>
        </w:r>
      </w:hyperlink>
    </w:p>
    <w:p w14:paraId="254C6EAF" w14:textId="3D8653D3" w:rsidR="00D8501A" w:rsidRDefault="00D8501A">
      <w:pPr>
        <w:pStyle w:val="TOC2"/>
        <w:rPr>
          <w:rFonts w:asciiTheme="minorHAnsi" w:eastAsiaTheme="minorEastAsia" w:hAnsiTheme="minorHAnsi" w:cstheme="minorBidi"/>
          <w:kern w:val="2"/>
          <w:sz w:val="24"/>
          <w:szCs w:val="24"/>
          <w14:ligatures w14:val="standardContextual"/>
        </w:rPr>
      </w:pPr>
      <w:hyperlink w:anchor="_Toc240021959" w:history="1">
        <w:r w:rsidRPr="00783DFF">
          <w:rPr>
            <w:rStyle w:val="Hyperlink"/>
            <w:rFonts w:ascii="Aptos" w:eastAsia="Calibri" w:hAnsi="Aptos"/>
          </w:rPr>
          <w:t>A.</w:t>
        </w:r>
        <w:r>
          <w:rPr>
            <w:rFonts w:asciiTheme="minorHAnsi" w:eastAsiaTheme="minorEastAsia" w:hAnsiTheme="minorHAnsi" w:cstheme="minorBidi"/>
            <w:kern w:val="2"/>
            <w:sz w:val="24"/>
            <w:szCs w:val="24"/>
            <w14:ligatures w14:val="standardContextual"/>
          </w:rPr>
          <w:tab/>
        </w:r>
        <w:r w:rsidRPr="00783DFF">
          <w:rPr>
            <w:rStyle w:val="Hyperlink"/>
            <w:rFonts w:ascii="Aptos" w:eastAsia="Calibri" w:hAnsi="Aptos"/>
          </w:rPr>
          <w:t>GLOSSARY &amp; ACRONYM LIST</w:t>
        </w:r>
        <w:r>
          <w:rPr>
            <w:webHidden/>
          </w:rPr>
          <w:tab/>
        </w:r>
        <w:r>
          <w:rPr>
            <w:webHidden/>
          </w:rPr>
          <w:fldChar w:fldCharType="begin"/>
        </w:r>
        <w:r>
          <w:rPr>
            <w:webHidden/>
          </w:rPr>
          <w:instrText xml:space="preserve"> PAGEREF _Toc240021959 \h </w:instrText>
        </w:r>
        <w:r>
          <w:rPr>
            <w:webHidden/>
          </w:rPr>
        </w:r>
        <w:r>
          <w:rPr>
            <w:webHidden/>
          </w:rPr>
          <w:fldChar w:fldCharType="separate"/>
        </w:r>
        <w:r>
          <w:rPr>
            <w:webHidden/>
          </w:rPr>
          <w:t>16</w:t>
        </w:r>
        <w:r>
          <w:rPr>
            <w:webHidden/>
          </w:rPr>
          <w:fldChar w:fldCharType="end"/>
        </w:r>
      </w:hyperlink>
    </w:p>
    <w:p w14:paraId="003EE5FA" w14:textId="775A5E89" w:rsidR="00D8501A" w:rsidRDefault="00D8501A">
      <w:pPr>
        <w:pStyle w:val="TOC2"/>
        <w:rPr>
          <w:rFonts w:asciiTheme="minorHAnsi" w:eastAsiaTheme="minorEastAsia" w:hAnsiTheme="minorHAnsi" w:cstheme="minorBidi"/>
          <w:kern w:val="2"/>
          <w:sz w:val="24"/>
          <w:szCs w:val="24"/>
          <w14:ligatures w14:val="standardContextual"/>
        </w:rPr>
      </w:pPr>
      <w:hyperlink w:anchor="_Toc240021960" w:history="1">
        <w:r w:rsidRPr="00783DFF">
          <w:rPr>
            <w:rStyle w:val="Hyperlink"/>
            <w:rFonts w:ascii="Aptos" w:hAnsi="Aptos"/>
          </w:rPr>
          <w:t>B.</w:t>
        </w:r>
        <w:r>
          <w:rPr>
            <w:rFonts w:asciiTheme="minorHAnsi" w:eastAsiaTheme="minorEastAsia" w:hAnsiTheme="minorHAnsi" w:cstheme="minorBidi"/>
            <w:kern w:val="2"/>
            <w:sz w:val="24"/>
            <w:szCs w:val="24"/>
            <w14:ligatures w14:val="standardContextual"/>
          </w:rPr>
          <w:tab/>
        </w:r>
        <w:r w:rsidRPr="00783DFF">
          <w:rPr>
            <w:rStyle w:val="Hyperlink"/>
            <w:rFonts w:ascii="Aptos" w:hAnsi="Aptos"/>
          </w:rPr>
          <w:t>BID RESPONSE PACKET</w:t>
        </w:r>
        <w:r>
          <w:rPr>
            <w:webHidden/>
          </w:rPr>
          <w:tab/>
        </w:r>
        <w:r>
          <w:rPr>
            <w:webHidden/>
          </w:rPr>
          <w:fldChar w:fldCharType="begin"/>
        </w:r>
        <w:r>
          <w:rPr>
            <w:webHidden/>
          </w:rPr>
          <w:instrText xml:space="preserve"> PAGEREF _Toc240021960 \h </w:instrText>
        </w:r>
        <w:r>
          <w:rPr>
            <w:webHidden/>
          </w:rPr>
        </w:r>
        <w:r>
          <w:rPr>
            <w:webHidden/>
          </w:rPr>
          <w:fldChar w:fldCharType="separate"/>
        </w:r>
        <w:r>
          <w:rPr>
            <w:webHidden/>
          </w:rPr>
          <w:t>18</w:t>
        </w:r>
        <w:r>
          <w:rPr>
            <w:webHidden/>
          </w:rPr>
          <w:fldChar w:fldCharType="end"/>
        </w:r>
      </w:hyperlink>
    </w:p>
    <w:p w14:paraId="0809565B" w14:textId="7BADAA46" w:rsidR="00D8501A" w:rsidRDefault="00D8501A">
      <w:pPr>
        <w:pStyle w:val="TOC2"/>
        <w:rPr>
          <w:rFonts w:asciiTheme="minorHAnsi" w:eastAsiaTheme="minorEastAsia" w:hAnsiTheme="minorHAnsi" w:cstheme="minorBidi"/>
          <w:kern w:val="2"/>
          <w:sz w:val="24"/>
          <w:szCs w:val="24"/>
          <w14:ligatures w14:val="standardContextual"/>
        </w:rPr>
      </w:pPr>
      <w:hyperlink w:anchor="_Toc240021961" w:history="1">
        <w:r w:rsidRPr="00783DFF">
          <w:rPr>
            <w:rStyle w:val="Hyperlink"/>
            <w:rFonts w:ascii="Aptos" w:eastAsia="Calibri" w:hAnsi="Aptos"/>
          </w:rPr>
          <w:t>C.</w:t>
        </w:r>
        <w:r>
          <w:rPr>
            <w:rFonts w:asciiTheme="minorHAnsi" w:eastAsiaTheme="minorEastAsia" w:hAnsiTheme="minorHAnsi" w:cstheme="minorBidi"/>
            <w:kern w:val="2"/>
            <w:sz w:val="24"/>
            <w:szCs w:val="24"/>
            <w14:ligatures w14:val="standardContextual"/>
          </w:rPr>
          <w:tab/>
        </w:r>
        <w:r w:rsidRPr="00783DFF">
          <w:rPr>
            <w:rStyle w:val="Hyperlink"/>
            <w:rFonts w:ascii="Aptos" w:eastAsia="Calibri" w:hAnsi="Aptos"/>
          </w:rPr>
          <w:t>INSURANCE REQUIREMENTS</w:t>
        </w:r>
        <w:r>
          <w:rPr>
            <w:webHidden/>
          </w:rPr>
          <w:tab/>
        </w:r>
        <w:r>
          <w:rPr>
            <w:webHidden/>
          </w:rPr>
          <w:fldChar w:fldCharType="begin"/>
        </w:r>
        <w:r>
          <w:rPr>
            <w:webHidden/>
          </w:rPr>
          <w:instrText xml:space="preserve"> PAGEREF _Toc240021961 \h </w:instrText>
        </w:r>
        <w:r>
          <w:rPr>
            <w:webHidden/>
          </w:rPr>
        </w:r>
        <w:r>
          <w:rPr>
            <w:webHidden/>
          </w:rPr>
          <w:fldChar w:fldCharType="separate"/>
        </w:r>
        <w:r>
          <w:rPr>
            <w:webHidden/>
          </w:rPr>
          <w:t>19</w:t>
        </w:r>
        <w:r>
          <w:rPr>
            <w:webHidden/>
          </w:rPr>
          <w:fldChar w:fldCharType="end"/>
        </w:r>
      </w:hyperlink>
    </w:p>
    <w:p w14:paraId="69428CD1" w14:textId="18A789B3" w:rsidR="00D8501A" w:rsidRDefault="00D8501A">
      <w:pPr>
        <w:pStyle w:val="TOC2"/>
        <w:rPr>
          <w:rFonts w:asciiTheme="minorHAnsi" w:eastAsiaTheme="minorEastAsia" w:hAnsiTheme="minorHAnsi" w:cstheme="minorBidi"/>
          <w:kern w:val="2"/>
          <w:sz w:val="24"/>
          <w:szCs w:val="24"/>
          <w14:ligatures w14:val="standardContextual"/>
        </w:rPr>
      </w:pPr>
      <w:hyperlink w:anchor="_Toc240021962" w:history="1">
        <w:r w:rsidRPr="00783DFF">
          <w:rPr>
            <w:rStyle w:val="Hyperlink"/>
            <w:rFonts w:ascii="Aptos" w:hAnsi="Aptos"/>
          </w:rPr>
          <w:t>D.</w:t>
        </w:r>
        <w:r>
          <w:rPr>
            <w:rFonts w:asciiTheme="minorHAnsi" w:eastAsiaTheme="minorEastAsia" w:hAnsiTheme="minorHAnsi" w:cstheme="minorBidi"/>
            <w:kern w:val="2"/>
            <w:sz w:val="24"/>
            <w:szCs w:val="24"/>
            <w14:ligatures w14:val="standardContextual"/>
          </w:rPr>
          <w:tab/>
        </w:r>
        <w:r w:rsidRPr="00783DFF">
          <w:rPr>
            <w:rStyle w:val="Hyperlink"/>
            <w:rFonts w:ascii="Aptos" w:hAnsi="Aptos"/>
          </w:rPr>
          <w:t>OTHER REQUIREMENTS</w:t>
        </w:r>
        <w:r>
          <w:rPr>
            <w:webHidden/>
          </w:rPr>
          <w:tab/>
        </w:r>
        <w:r>
          <w:rPr>
            <w:webHidden/>
          </w:rPr>
          <w:fldChar w:fldCharType="begin"/>
        </w:r>
        <w:r>
          <w:rPr>
            <w:webHidden/>
          </w:rPr>
          <w:instrText xml:space="preserve"> PAGEREF _Toc240021962 \h </w:instrText>
        </w:r>
        <w:r>
          <w:rPr>
            <w:webHidden/>
          </w:rPr>
        </w:r>
        <w:r>
          <w:rPr>
            <w:webHidden/>
          </w:rPr>
          <w:fldChar w:fldCharType="separate"/>
        </w:r>
        <w:r>
          <w:rPr>
            <w:webHidden/>
          </w:rPr>
          <w:t>21</w:t>
        </w:r>
        <w:r>
          <w:rPr>
            <w:webHidden/>
          </w:rPr>
          <w:fldChar w:fldCharType="end"/>
        </w:r>
      </w:hyperlink>
    </w:p>
    <w:p w14:paraId="0E332244" w14:textId="726E6138" w:rsidR="00AE7F47" w:rsidRPr="007A4C87" w:rsidRDefault="000528F5" w:rsidP="00D626EF">
      <w:pPr>
        <w:pStyle w:val="ListParagraph"/>
        <w:spacing w:line="276" w:lineRule="auto"/>
        <w:ind w:left="0"/>
        <w:jc w:val="both"/>
        <w:rPr>
          <w:rFonts w:ascii="Aptos" w:hAnsi="Aptos" w:cs="Arial"/>
        </w:rPr>
      </w:pPr>
      <w:r w:rsidRPr="007A4C87">
        <w:rPr>
          <w:rFonts w:ascii="Aptos" w:eastAsia="Calibri" w:hAnsi="Aptos" w:cs="Arial"/>
          <w:b/>
          <w:bCs/>
          <w:caps/>
          <w:sz w:val="24"/>
          <w:szCs w:val="24"/>
        </w:rPr>
        <w:fldChar w:fldCharType="end"/>
      </w:r>
    </w:p>
    <w:p w14:paraId="5AB64A3E" w14:textId="77777777" w:rsidR="00AE7F47" w:rsidRPr="007A4C87" w:rsidRDefault="00AE7F47" w:rsidP="00D626EF">
      <w:pPr>
        <w:spacing w:line="276" w:lineRule="auto"/>
        <w:rPr>
          <w:rFonts w:ascii="Aptos" w:hAnsi="Aptos"/>
        </w:rPr>
        <w:sectPr w:rsidR="00AE7F47" w:rsidRPr="007A4C87">
          <w:headerReference w:type="default" r:id="rId14"/>
          <w:pgSz w:w="12240" w:h="15840"/>
          <w:pgMar w:top="1440" w:right="1440" w:bottom="1440" w:left="1440" w:header="720" w:footer="720" w:gutter="0"/>
          <w:cols w:space="720"/>
          <w:docGrid w:linePitch="360"/>
        </w:sectPr>
      </w:pPr>
    </w:p>
    <w:p w14:paraId="1E4B1311" w14:textId="77777777" w:rsidR="00AE7F47" w:rsidRPr="007A4C87" w:rsidRDefault="00AE7F47" w:rsidP="00DF12DA">
      <w:pPr>
        <w:pStyle w:val="Heading1"/>
        <w:numPr>
          <w:ilvl w:val="0"/>
          <w:numId w:val="9"/>
        </w:numPr>
        <w:ind w:left="0" w:hanging="360"/>
        <w:jc w:val="both"/>
        <w:rPr>
          <w:rFonts w:ascii="Aptos" w:hAnsi="Aptos" w:cs="Arial"/>
          <w:b/>
          <w:color w:val="2F5496" w:themeColor="accent5" w:themeShade="BF"/>
          <w:sz w:val="22"/>
          <w:szCs w:val="22"/>
        </w:rPr>
      </w:pPr>
      <w:bookmarkStart w:id="0" w:name="_Toc240021946"/>
      <w:r w:rsidRPr="007A4C87">
        <w:rPr>
          <w:rFonts w:ascii="Aptos" w:eastAsia="Calibri" w:hAnsi="Aptos" w:cs="Arial"/>
          <w:b/>
          <w:color w:val="008080"/>
          <w:sz w:val="22"/>
          <w:szCs w:val="22"/>
        </w:rPr>
        <w:lastRenderedPageBreak/>
        <w:t>STATEMENT OF WORK</w:t>
      </w:r>
      <w:bookmarkEnd w:id="0"/>
    </w:p>
    <w:p w14:paraId="41272993" w14:textId="77777777" w:rsidR="00EB1BC9" w:rsidRPr="007A4C87" w:rsidRDefault="00EB1BC9" w:rsidP="00D626EF">
      <w:pPr>
        <w:pStyle w:val="ListParagraph"/>
        <w:spacing w:line="276" w:lineRule="auto"/>
        <w:ind w:left="0"/>
        <w:jc w:val="both"/>
        <w:rPr>
          <w:rFonts w:ascii="Aptos" w:hAnsi="Aptos" w:cs="Arial"/>
        </w:rPr>
      </w:pPr>
    </w:p>
    <w:p w14:paraId="1672C14D" w14:textId="77777777" w:rsidR="00EB1BC9" w:rsidRPr="007A4C87" w:rsidRDefault="00EB1BC9" w:rsidP="00DF12DA">
      <w:pPr>
        <w:pStyle w:val="Heading2"/>
        <w:numPr>
          <w:ilvl w:val="0"/>
          <w:numId w:val="12"/>
        </w:numPr>
        <w:ind w:left="360"/>
        <w:rPr>
          <w:rFonts w:ascii="Aptos" w:hAnsi="Aptos"/>
        </w:rPr>
      </w:pPr>
      <w:bookmarkStart w:id="1" w:name="_Toc240021947"/>
      <w:r w:rsidRPr="007A4C87">
        <w:rPr>
          <w:rFonts w:ascii="Aptos" w:hAnsi="Aptos"/>
        </w:rPr>
        <w:t>INTENT</w:t>
      </w:r>
      <w:bookmarkEnd w:id="1"/>
    </w:p>
    <w:p w14:paraId="4B6E52BB" w14:textId="77777777" w:rsidR="00EB1BC9" w:rsidRPr="007A4C87" w:rsidRDefault="00EB1BC9" w:rsidP="00D626EF">
      <w:pPr>
        <w:pStyle w:val="ListParagraph"/>
        <w:spacing w:line="276" w:lineRule="auto"/>
        <w:ind w:left="360"/>
        <w:jc w:val="both"/>
        <w:rPr>
          <w:rFonts w:ascii="Aptos" w:hAnsi="Aptos" w:cs="Arial"/>
        </w:rPr>
      </w:pPr>
    </w:p>
    <w:p w14:paraId="64B8DD6D" w14:textId="34FFB66E" w:rsidR="00D5077A" w:rsidRPr="007A4C87" w:rsidRDefault="41D805C8" w:rsidP="005537B1">
      <w:pPr>
        <w:ind w:left="360"/>
        <w:rPr>
          <w:rFonts w:ascii="Aptos" w:hAnsi="Aptos" w:cs="Arial"/>
        </w:rPr>
      </w:pPr>
      <w:r w:rsidRPr="0B5196CE">
        <w:rPr>
          <w:rFonts w:ascii="Aptos" w:hAnsi="Aptos" w:cs="Arial"/>
        </w:rPr>
        <w:t xml:space="preserve">It is the intent of these specifications, terms, and conditions for Alameda County Behavioral Health </w:t>
      </w:r>
      <w:r w:rsidR="7C936AB0" w:rsidRPr="0B5196CE">
        <w:rPr>
          <w:rFonts w:ascii="Aptos" w:hAnsi="Aptos" w:cs="Arial"/>
        </w:rPr>
        <w:t>Department</w:t>
      </w:r>
      <w:r w:rsidRPr="0B5196CE">
        <w:rPr>
          <w:rFonts w:ascii="Aptos" w:hAnsi="Aptos" w:cs="Arial"/>
        </w:rPr>
        <w:t xml:space="preserve"> (he</w:t>
      </w:r>
      <w:r w:rsidR="449C53C3" w:rsidRPr="0B5196CE">
        <w:rPr>
          <w:rFonts w:ascii="Aptos" w:hAnsi="Aptos" w:cs="Arial"/>
        </w:rPr>
        <w:t xml:space="preserve">reafter </w:t>
      </w:r>
      <w:r w:rsidR="7C936AB0" w:rsidRPr="0B5196CE">
        <w:rPr>
          <w:rFonts w:ascii="Aptos" w:hAnsi="Aptos" w:cs="Arial"/>
        </w:rPr>
        <w:t>ACBHD</w:t>
      </w:r>
      <w:r w:rsidR="449C53C3" w:rsidRPr="0B5196CE">
        <w:rPr>
          <w:rFonts w:ascii="Aptos" w:hAnsi="Aptos" w:cs="Arial"/>
        </w:rPr>
        <w:t xml:space="preserve"> or County) to establish a </w:t>
      </w:r>
      <w:r w:rsidR="374FD9AC" w:rsidRPr="0B5196CE">
        <w:rPr>
          <w:rFonts w:ascii="Aptos" w:hAnsi="Aptos" w:cs="Arial"/>
        </w:rPr>
        <w:t>pool</w:t>
      </w:r>
      <w:r w:rsidR="449C53C3" w:rsidRPr="0B5196CE">
        <w:rPr>
          <w:rFonts w:ascii="Aptos" w:hAnsi="Aptos" w:cs="Arial"/>
        </w:rPr>
        <w:t xml:space="preserve"> o</w:t>
      </w:r>
      <w:r w:rsidR="3E6197D5" w:rsidRPr="0B5196CE">
        <w:rPr>
          <w:rFonts w:ascii="Aptos" w:hAnsi="Aptos" w:cs="Arial"/>
        </w:rPr>
        <w:t>f</w:t>
      </w:r>
      <w:r w:rsidR="4D0C9364" w:rsidRPr="0B5196CE">
        <w:rPr>
          <w:rFonts w:ascii="Aptos" w:hAnsi="Aptos" w:cs="Arial"/>
        </w:rPr>
        <w:t xml:space="preserve"> </w:t>
      </w:r>
      <w:r w:rsidR="47F046FB" w:rsidRPr="0B5196CE">
        <w:rPr>
          <w:rFonts w:ascii="Aptos" w:hAnsi="Aptos" w:cs="Arial"/>
        </w:rPr>
        <w:t>S</w:t>
      </w:r>
      <w:r w:rsidR="4D0C9364" w:rsidRPr="0B5196CE">
        <w:rPr>
          <w:rFonts w:ascii="Aptos" w:hAnsi="Aptos" w:cs="Arial"/>
        </w:rPr>
        <w:t xml:space="preserve">ervices </w:t>
      </w:r>
      <w:r w:rsidR="0BDEE8D2" w:rsidRPr="0B5196CE">
        <w:rPr>
          <w:rFonts w:ascii="Aptos" w:hAnsi="Aptos" w:cs="Arial"/>
        </w:rPr>
        <w:t>a</w:t>
      </w:r>
      <w:r w:rsidR="4D0C9364" w:rsidRPr="0B5196CE">
        <w:rPr>
          <w:rFonts w:ascii="Aptos" w:hAnsi="Aptos" w:cs="Arial"/>
        </w:rPr>
        <w:t xml:space="preserve">s </w:t>
      </w:r>
      <w:r w:rsidR="47F046FB" w:rsidRPr="0B5196CE">
        <w:rPr>
          <w:rFonts w:ascii="Aptos" w:hAnsi="Aptos" w:cs="Arial"/>
        </w:rPr>
        <w:t>N</w:t>
      </w:r>
      <w:r w:rsidR="1EB467B9" w:rsidRPr="0B5196CE">
        <w:rPr>
          <w:rFonts w:ascii="Aptos" w:hAnsi="Aptos" w:cs="Arial"/>
        </w:rPr>
        <w:t>eeded (SAN)</w:t>
      </w:r>
      <w:r w:rsidR="4D0C9364" w:rsidRPr="0B5196CE">
        <w:rPr>
          <w:rFonts w:ascii="Aptos" w:hAnsi="Aptos" w:cs="Arial"/>
        </w:rPr>
        <w:t xml:space="preserve"> contracts</w:t>
      </w:r>
      <w:r w:rsidR="565A2763" w:rsidRPr="0B5196CE">
        <w:rPr>
          <w:rFonts w:ascii="Aptos" w:hAnsi="Aptos" w:cs="Arial"/>
        </w:rPr>
        <w:t xml:space="preserve"> </w:t>
      </w:r>
      <w:r w:rsidR="45042A77" w:rsidRPr="0B5196CE">
        <w:rPr>
          <w:rFonts w:ascii="Aptos" w:hAnsi="Aptos" w:cs="Arial"/>
        </w:rPr>
        <w:t xml:space="preserve">to provide </w:t>
      </w:r>
      <w:r w:rsidR="00EF3E10">
        <w:rPr>
          <w:rFonts w:ascii="Aptos" w:hAnsi="Aptos" w:cs="Arial"/>
        </w:rPr>
        <w:t xml:space="preserve">mid-to-high intensity, rehabilitative group-based program </w:t>
      </w:r>
      <w:r w:rsidR="00F461E8">
        <w:rPr>
          <w:rFonts w:ascii="Aptos" w:hAnsi="Aptos" w:cs="Arial"/>
        </w:rPr>
        <w:t xml:space="preserve">Mental Health (MH) </w:t>
      </w:r>
      <w:r w:rsidR="00A45DA2">
        <w:rPr>
          <w:rFonts w:ascii="Aptos" w:hAnsi="Aptos" w:cs="Arial"/>
        </w:rPr>
        <w:t>Day R</w:t>
      </w:r>
      <w:r w:rsidR="00183D1F">
        <w:rPr>
          <w:rFonts w:ascii="Aptos" w:hAnsi="Aptos" w:cs="Arial"/>
        </w:rPr>
        <w:t>ehabilitation (DR)</w:t>
      </w:r>
      <w:r w:rsidR="45042A77" w:rsidRPr="0B5196CE">
        <w:rPr>
          <w:rFonts w:ascii="Aptos" w:hAnsi="Aptos" w:cs="Arial"/>
        </w:rPr>
        <w:t xml:space="preserve"> services </w:t>
      </w:r>
      <w:r w:rsidR="0B00EB98" w:rsidRPr="0B5196CE">
        <w:rPr>
          <w:rFonts w:ascii="Aptos" w:hAnsi="Aptos" w:cs="Arial"/>
        </w:rPr>
        <w:t>for</w:t>
      </w:r>
      <w:r w:rsidR="7276F140" w:rsidRPr="0B5196CE">
        <w:rPr>
          <w:rFonts w:ascii="Aptos" w:hAnsi="Aptos" w:cs="Arial"/>
        </w:rPr>
        <w:t xml:space="preserve"> </w:t>
      </w:r>
      <w:r w:rsidR="00183D1F">
        <w:rPr>
          <w:rFonts w:ascii="Aptos" w:hAnsi="Aptos" w:cs="Arial"/>
        </w:rPr>
        <w:t>children</w:t>
      </w:r>
      <w:r w:rsidR="7276F140" w:rsidRPr="0B5196CE">
        <w:rPr>
          <w:rFonts w:ascii="Aptos" w:hAnsi="Aptos" w:cs="Arial"/>
        </w:rPr>
        <w:t xml:space="preserve"> </w:t>
      </w:r>
      <w:r w:rsidR="00183D1F">
        <w:rPr>
          <w:rFonts w:ascii="Aptos" w:hAnsi="Aptos" w:cs="Arial"/>
        </w:rPr>
        <w:t xml:space="preserve">and young adults </w:t>
      </w:r>
      <w:r w:rsidR="7276F140" w:rsidRPr="0B5196CE">
        <w:rPr>
          <w:rFonts w:ascii="Aptos" w:hAnsi="Aptos" w:cs="Arial"/>
        </w:rPr>
        <w:t xml:space="preserve">ages </w:t>
      </w:r>
      <w:r w:rsidR="00EF3E10">
        <w:rPr>
          <w:rFonts w:ascii="Aptos" w:hAnsi="Aptos" w:cs="Arial"/>
        </w:rPr>
        <w:t>6</w:t>
      </w:r>
      <w:r w:rsidR="7276F140" w:rsidRPr="0B5196CE">
        <w:rPr>
          <w:rFonts w:ascii="Aptos" w:hAnsi="Aptos" w:cs="Arial"/>
        </w:rPr>
        <w:t>–</w:t>
      </w:r>
      <w:r w:rsidR="00183D1F">
        <w:rPr>
          <w:rFonts w:ascii="Aptos" w:hAnsi="Aptos" w:cs="Arial"/>
        </w:rPr>
        <w:t>21</w:t>
      </w:r>
      <w:r w:rsidR="7B195D7C" w:rsidRPr="0B5196CE">
        <w:rPr>
          <w:rFonts w:ascii="Aptos" w:hAnsi="Aptos" w:cs="Arial"/>
        </w:rPr>
        <w:t>,</w:t>
      </w:r>
      <w:r w:rsidR="00EF3E10">
        <w:rPr>
          <w:rFonts w:ascii="Aptos" w:hAnsi="Aptos" w:cs="Arial"/>
        </w:rPr>
        <w:t xml:space="preserve"> to improve, maintain, or restore personal independence and functioning consistent with requirements for learning and development.</w:t>
      </w:r>
      <w:r w:rsidR="00883D86">
        <w:rPr>
          <w:rFonts w:ascii="Aptos" w:hAnsi="Aptos" w:cs="Arial"/>
        </w:rPr>
        <w:t xml:space="preserve"> </w:t>
      </w:r>
    </w:p>
    <w:p w14:paraId="1950F038" w14:textId="77A79526" w:rsidR="006B54A7" w:rsidRDefault="7C936AB0" w:rsidP="552FCBDA">
      <w:pPr>
        <w:pStyle w:val="ListParagraph"/>
        <w:spacing w:after="0" w:line="276" w:lineRule="auto"/>
        <w:ind w:left="360"/>
        <w:jc w:val="both"/>
      </w:pPr>
      <w:r w:rsidRPr="2A6DA49C">
        <w:rPr>
          <w:rFonts w:ascii="Aptos" w:hAnsi="Aptos" w:cs="Arial"/>
        </w:rPr>
        <w:t>ACBHD</w:t>
      </w:r>
      <w:r w:rsidR="47F046FB" w:rsidRPr="2A6DA49C">
        <w:rPr>
          <w:rFonts w:ascii="Aptos" w:hAnsi="Aptos" w:cs="Arial"/>
        </w:rPr>
        <w:t xml:space="preserve"> intends t</w:t>
      </w:r>
      <w:r w:rsidR="1EB467B9" w:rsidRPr="2A6DA49C">
        <w:rPr>
          <w:rFonts w:ascii="Aptos" w:hAnsi="Aptos" w:cs="Arial"/>
        </w:rPr>
        <w:t>o establish</w:t>
      </w:r>
      <w:r w:rsidR="068F355D" w:rsidRPr="2A6DA49C">
        <w:rPr>
          <w:rFonts w:ascii="Aptos" w:hAnsi="Aptos" w:cs="Arial"/>
        </w:rPr>
        <w:t xml:space="preserve"> </w:t>
      </w:r>
      <w:r w:rsidR="1EB467B9" w:rsidRPr="2A6DA49C">
        <w:rPr>
          <w:rFonts w:ascii="Aptos" w:hAnsi="Aptos" w:cs="Arial"/>
        </w:rPr>
        <w:t>SAN</w:t>
      </w:r>
      <w:r w:rsidR="47F046FB" w:rsidRPr="2A6DA49C">
        <w:rPr>
          <w:rFonts w:ascii="Aptos" w:hAnsi="Aptos" w:cs="Arial"/>
        </w:rPr>
        <w:t xml:space="preserve"> contracts</w:t>
      </w:r>
      <w:r w:rsidR="068F355D" w:rsidRPr="2A6DA49C">
        <w:rPr>
          <w:rFonts w:ascii="Aptos" w:hAnsi="Aptos" w:cs="Arial"/>
        </w:rPr>
        <w:t xml:space="preserve"> </w:t>
      </w:r>
      <w:r w:rsidR="47F046FB" w:rsidRPr="2A6DA49C">
        <w:rPr>
          <w:rFonts w:ascii="Aptos" w:hAnsi="Aptos" w:cs="Arial"/>
        </w:rPr>
        <w:t xml:space="preserve">with </w:t>
      </w:r>
      <w:r w:rsidR="186CA874" w:rsidRPr="2A6DA49C">
        <w:rPr>
          <w:rFonts w:ascii="Aptos" w:hAnsi="Aptos" w:cs="Arial"/>
        </w:rPr>
        <w:t xml:space="preserve">Bidders </w:t>
      </w:r>
      <w:r w:rsidR="47F046FB" w:rsidRPr="2A6DA49C">
        <w:rPr>
          <w:rFonts w:ascii="Aptos" w:hAnsi="Aptos" w:cs="Arial"/>
        </w:rPr>
        <w:t>who</w:t>
      </w:r>
      <w:r w:rsidR="00EC29D8" w:rsidRPr="2A6DA49C">
        <w:rPr>
          <w:rFonts w:ascii="Aptos" w:hAnsi="Aptos" w:cs="Arial"/>
        </w:rPr>
        <w:t>se</w:t>
      </w:r>
      <w:r w:rsidR="47F046FB" w:rsidRPr="2A6DA49C">
        <w:rPr>
          <w:rFonts w:ascii="Aptos" w:hAnsi="Aptos" w:cs="Arial"/>
        </w:rPr>
        <w:t xml:space="preserve"> response </w:t>
      </w:r>
      <w:r w:rsidR="340F29E2" w:rsidRPr="2A6DA49C">
        <w:rPr>
          <w:rFonts w:ascii="Aptos" w:hAnsi="Aptos" w:cs="Arial"/>
        </w:rPr>
        <w:t>conforms to th</w:t>
      </w:r>
      <w:r w:rsidR="11FD3ADE" w:rsidRPr="2A6DA49C">
        <w:rPr>
          <w:rFonts w:ascii="Aptos" w:hAnsi="Aptos" w:cs="Arial"/>
        </w:rPr>
        <w:t>is</w:t>
      </w:r>
      <w:r w:rsidR="340F29E2" w:rsidRPr="2A6DA49C">
        <w:rPr>
          <w:rFonts w:ascii="Aptos" w:hAnsi="Aptos" w:cs="Arial"/>
        </w:rPr>
        <w:t xml:space="preserve"> Request for</w:t>
      </w:r>
      <w:r w:rsidR="0214A78C" w:rsidRPr="2A6DA49C">
        <w:rPr>
          <w:rFonts w:ascii="Aptos" w:hAnsi="Aptos" w:cs="Arial"/>
        </w:rPr>
        <w:t xml:space="preserve"> Pre-</w:t>
      </w:r>
      <w:r w:rsidR="340F29E2" w:rsidRPr="2A6DA49C">
        <w:rPr>
          <w:rFonts w:ascii="Aptos" w:hAnsi="Aptos" w:cs="Arial"/>
        </w:rPr>
        <w:t>Qualification (RF</w:t>
      </w:r>
      <w:r w:rsidR="0214A78C" w:rsidRPr="2A6DA49C">
        <w:rPr>
          <w:rFonts w:ascii="Aptos" w:hAnsi="Aptos" w:cs="Arial"/>
        </w:rPr>
        <w:t>P</w:t>
      </w:r>
      <w:r w:rsidR="47F046FB" w:rsidRPr="2A6DA49C">
        <w:rPr>
          <w:rFonts w:ascii="Aptos" w:hAnsi="Aptos" w:cs="Arial"/>
        </w:rPr>
        <w:t xml:space="preserve">Q) and meets County requirements. </w:t>
      </w:r>
      <w:r w:rsidR="736CFC62" w:rsidRPr="2A6DA49C">
        <w:rPr>
          <w:rFonts w:ascii="Aptos" w:hAnsi="Aptos" w:cs="Arial"/>
        </w:rPr>
        <w:t xml:space="preserve"> </w:t>
      </w:r>
      <w:r w:rsidR="77DCC8D9" w:rsidRPr="552FCBDA">
        <w:rPr>
          <w:rFonts w:ascii="Aptos" w:hAnsi="Aptos" w:cs="Arial"/>
        </w:rPr>
        <w:t xml:space="preserve">The SAN contracts </w:t>
      </w:r>
      <w:r w:rsidR="7A651CB3" w:rsidRPr="552FCBDA">
        <w:rPr>
          <w:rFonts w:ascii="Aptos" w:hAnsi="Aptos" w:cs="Arial"/>
        </w:rPr>
        <w:t>resulting</w:t>
      </w:r>
      <w:r w:rsidR="77DCC8D9" w:rsidRPr="552FCBDA">
        <w:rPr>
          <w:rFonts w:ascii="Aptos" w:hAnsi="Aptos" w:cs="Arial"/>
        </w:rPr>
        <w:t xml:space="preserve"> from this RF</w:t>
      </w:r>
      <w:r w:rsidR="6A3B1C57" w:rsidRPr="552FCBDA">
        <w:rPr>
          <w:rFonts w:ascii="Aptos" w:hAnsi="Aptos" w:cs="Arial"/>
        </w:rPr>
        <w:t>P</w:t>
      </w:r>
      <w:r w:rsidR="77DCC8D9" w:rsidRPr="552FCBDA">
        <w:rPr>
          <w:rFonts w:ascii="Aptos" w:hAnsi="Aptos" w:cs="Arial"/>
        </w:rPr>
        <w:t>Q will be reimbursed</w:t>
      </w:r>
      <w:r w:rsidR="0A93B3E4" w:rsidRPr="552FCBDA">
        <w:rPr>
          <w:rFonts w:ascii="Aptos" w:hAnsi="Aptos" w:cs="Arial"/>
        </w:rPr>
        <w:t xml:space="preserve"> </w:t>
      </w:r>
      <w:r w:rsidR="000F6183">
        <w:rPr>
          <w:rFonts w:ascii="Aptos" w:hAnsi="Aptos" w:cs="Arial"/>
        </w:rPr>
        <w:t>based the current Department of Health Care Services (DHCS)</w:t>
      </w:r>
      <w:r w:rsidR="0A93B3E4" w:rsidRPr="552FCBDA">
        <w:rPr>
          <w:rFonts w:ascii="Aptos" w:hAnsi="Aptos" w:cs="Arial"/>
        </w:rPr>
        <w:t xml:space="preserve"> per day rate</w:t>
      </w:r>
      <w:r w:rsidR="000F6183">
        <w:rPr>
          <w:rFonts w:ascii="Aptos" w:hAnsi="Aptos" w:cs="Arial"/>
        </w:rPr>
        <w:t>s for this service</w:t>
      </w:r>
      <w:r w:rsidR="00F461E8">
        <w:rPr>
          <w:rFonts w:ascii="Aptos" w:hAnsi="Aptos" w:cs="Arial"/>
        </w:rPr>
        <w:t xml:space="preserve"> ($387.66 for a full day</w:t>
      </w:r>
      <w:r w:rsidR="00A4536C">
        <w:rPr>
          <w:rFonts w:ascii="Aptos" w:hAnsi="Aptos" w:cs="Arial"/>
        </w:rPr>
        <w:t>/more than four hours</w:t>
      </w:r>
      <w:r w:rsidR="00F461E8">
        <w:rPr>
          <w:rFonts w:ascii="Aptos" w:hAnsi="Aptos" w:cs="Arial"/>
        </w:rPr>
        <w:t>, $258.44 for half day</w:t>
      </w:r>
      <w:r w:rsidR="00A4536C">
        <w:rPr>
          <w:rFonts w:ascii="Aptos" w:hAnsi="Aptos" w:cs="Arial"/>
        </w:rPr>
        <w:t>/fewer than four hours</w:t>
      </w:r>
      <w:r w:rsidR="00F461E8">
        <w:rPr>
          <w:rFonts w:ascii="Aptos" w:hAnsi="Aptos" w:cs="Arial"/>
        </w:rPr>
        <w:t>)</w:t>
      </w:r>
      <w:r w:rsidR="0A93B3E4" w:rsidRPr="552FCBDA">
        <w:rPr>
          <w:rFonts w:ascii="Aptos" w:hAnsi="Aptos" w:cs="Arial"/>
        </w:rPr>
        <w:t xml:space="preserve"> </w:t>
      </w:r>
      <w:r w:rsidR="7A651CB3" w:rsidRPr="552FCBDA">
        <w:rPr>
          <w:rFonts w:ascii="Aptos" w:hAnsi="Aptos" w:cs="Arial"/>
        </w:rPr>
        <w:t xml:space="preserve">for </w:t>
      </w:r>
      <w:r w:rsidR="2C94BF24" w:rsidRPr="552FCBDA">
        <w:rPr>
          <w:rFonts w:ascii="Aptos" w:hAnsi="Aptos" w:cs="Arial"/>
        </w:rPr>
        <w:t>ACBHD</w:t>
      </w:r>
      <w:r w:rsidR="7A651CB3" w:rsidRPr="552FCBDA">
        <w:rPr>
          <w:rFonts w:ascii="Aptos" w:hAnsi="Aptos" w:cs="Arial"/>
        </w:rPr>
        <w:t xml:space="preserve"> referred clients</w:t>
      </w:r>
      <w:r w:rsidR="008D5CDF">
        <w:rPr>
          <w:rFonts w:ascii="Aptos" w:hAnsi="Aptos" w:cs="Arial"/>
        </w:rPr>
        <w:t xml:space="preserve"> on a fee-for-service basis</w:t>
      </w:r>
      <w:r w:rsidR="7A651CB3" w:rsidRPr="552FCBDA">
        <w:rPr>
          <w:rFonts w:ascii="Aptos" w:hAnsi="Aptos" w:cs="Arial"/>
        </w:rPr>
        <w:t>.</w:t>
      </w:r>
      <w:r w:rsidR="000F6183">
        <w:rPr>
          <w:rFonts w:ascii="Aptos" w:hAnsi="Aptos" w:cs="Arial"/>
        </w:rPr>
        <w:t xml:space="preserve"> </w:t>
      </w:r>
    </w:p>
    <w:p w14:paraId="1650438A" w14:textId="389DD98D" w:rsidR="552FCBDA" w:rsidRDefault="552FCBDA" w:rsidP="552FCBDA">
      <w:pPr>
        <w:pStyle w:val="ListParagraph"/>
        <w:spacing w:line="276" w:lineRule="auto"/>
        <w:ind w:left="360"/>
        <w:jc w:val="both"/>
        <w:rPr>
          <w:rFonts w:ascii="Aptos" w:hAnsi="Aptos" w:cs="Arial"/>
        </w:rPr>
      </w:pPr>
    </w:p>
    <w:p w14:paraId="50102D93" w14:textId="511E8156" w:rsidR="00FE1E9F" w:rsidRPr="007A4C87" w:rsidRDefault="49B1D0FB" w:rsidP="00297443">
      <w:pPr>
        <w:pStyle w:val="ListParagraph"/>
        <w:spacing w:line="276" w:lineRule="auto"/>
        <w:ind w:left="360"/>
        <w:jc w:val="both"/>
        <w:rPr>
          <w:rFonts w:ascii="Aptos" w:hAnsi="Aptos" w:cs="Arial"/>
        </w:rPr>
      </w:pPr>
      <w:r w:rsidRPr="007A4C87">
        <w:rPr>
          <w:rFonts w:ascii="Aptos" w:hAnsi="Aptos" w:cs="Arial"/>
        </w:rPr>
        <w:t>The County does not guarantee any minimum or maximum dollar amount or any awarded scope of services under this contract.</w:t>
      </w:r>
      <w:r w:rsidR="00297443" w:rsidRPr="007A4C87">
        <w:rPr>
          <w:rFonts w:ascii="Aptos" w:hAnsi="Aptos" w:cs="Arial"/>
        </w:rPr>
        <w:t xml:space="preserve"> </w:t>
      </w:r>
      <w:r w:rsidR="00BD3261">
        <w:rPr>
          <w:rFonts w:ascii="Aptos" w:hAnsi="Aptos" w:cs="Arial"/>
        </w:rPr>
        <w:t>ACBHD</w:t>
      </w:r>
      <w:r w:rsidR="00297443" w:rsidRPr="007A4C87">
        <w:rPr>
          <w:rFonts w:ascii="Aptos" w:hAnsi="Aptos" w:cs="Arial"/>
        </w:rPr>
        <w:t xml:space="preserve"> does not discriminate against particular</w:t>
      </w:r>
      <w:r w:rsidR="00A5167C">
        <w:rPr>
          <w:rFonts w:ascii="Aptos" w:hAnsi="Aptos" w:cs="Arial"/>
        </w:rPr>
        <w:t xml:space="preserve">s </w:t>
      </w:r>
      <w:r w:rsidR="00297443" w:rsidRPr="007A4C87">
        <w:rPr>
          <w:rFonts w:ascii="Aptos" w:hAnsi="Aptos" w:cs="Arial"/>
        </w:rPr>
        <w:t>Bidders that serve high-risk populations or specialize in conditions that require costly treatment.</w:t>
      </w:r>
    </w:p>
    <w:p w14:paraId="17B13633" w14:textId="77777777" w:rsidR="00297443" w:rsidRPr="007A4C87" w:rsidRDefault="00297443" w:rsidP="00297443">
      <w:pPr>
        <w:pStyle w:val="ListParagraph"/>
        <w:spacing w:line="276" w:lineRule="auto"/>
        <w:ind w:left="360"/>
        <w:jc w:val="both"/>
        <w:rPr>
          <w:rFonts w:ascii="Aptos" w:hAnsi="Aptos" w:cs="Arial"/>
        </w:rPr>
      </w:pPr>
    </w:p>
    <w:p w14:paraId="0478F52F" w14:textId="42B30E35" w:rsidR="00222283" w:rsidRPr="007A4C87" w:rsidRDefault="00BD3261" w:rsidP="00297443">
      <w:pPr>
        <w:pStyle w:val="ListParagraph"/>
        <w:spacing w:line="276" w:lineRule="auto"/>
        <w:ind w:left="360"/>
        <w:jc w:val="both"/>
        <w:rPr>
          <w:rFonts w:ascii="Aptos" w:hAnsi="Aptos" w:cs="Arial"/>
        </w:rPr>
      </w:pPr>
      <w:r>
        <w:rPr>
          <w:rFonts w:ascii="Aptos" w:hAnsi="Aptos" w:cs="Arial"/>
        </w:rPr>
        <w:t>ACBHD</w:t>
      </w:r>
      <w:r w:rsidR="00B547B5" w:rsidRPr="007A4C87">
        <w:rPr>
          <w:rFonts w:ascii="Aptos" w:hAnsi="Aptos" w:cs="Arial"/>
        </w:rPr>
        <w:t xml:space="preserve"> reserves the right to </w:t>
      </w:r>
      <w:r w:rsidR="007B62C1" w:rsidRPr="007A4C87">
        <w:rPr>
          <w:rFonts w:ascii="Aptos" w:hAnsi="Aptos" w:cs="Arial"/>
        </w:rPr>
        <w:t xml:space="preserve">end </w:t>
      </w:r>
      <w:r w:rsidR="00B547B5" w:rsidRPr="007A4C87">
        <w:rPr>
          <w:rFonts w:ascii="Aptos" w:hAnsi="Aptos" w:cs="Arial"/>
        </w:rPr>
        <w:t xml:space="preserve">a contract if/ when </w:t>
      </w:r>
      <w:r w:rsidR="007B62C1" w:rsidRPr="007A4C87">
        <w:rPr>
          <w:rFonts w:ascii="Aptos" w:hAnsi="Aptos" w:cs="Arial"/>
        </w:rPr>
        <w:t xml:space="preserve">the </w:t>
      </w:r>
      <w:r w:rsidR="00B547B5" w:rsidRPr="007A4C87">
        <w:rPr>
          <w:rFonts w:ascii="Aptos" w:hAnsi="Aptos" w:cs="Arial"/>
        </w:rPr>
        <w:t>awarded Contract</w:t>
      </w:r>
      <w:r w:rsidR="007B62C1" w:rsidRPr="007A4C87">
        <w:rPr>
          <w:rFonts w:ascii="Aptos" w:hAnsi="Aptos" w:cs="Arial"/>
        </w:rPr>
        <w:t>or</w:t>
      </w:r>
      <w:r w:rsidR="00B547B5" w:rsidRPr="007A4C87">
        <w:rPr>
          <w:rFonts w:ascii="Aptos" w:hAnsi="Aptos" w:cs="Arial"/>
        </w:rPr>
        <w:t xml:space="preserve"> m</w:t>
      </w:r>
      <w:r w:rsidR="00FE1E9F" w:rsidRPr="007A4C87">
        <w:rPr>
          <w:rFonts w:ascii="Aptos" w:hAnsi="Aptos" w:cs="Arial"/>
        </w:rPr>
        <w:t>aterially alters staff,</w:t>
      </w:r>
      <w:r w:rsidR="00B547B5" w:rsidRPr="007A4C87">
        <w:rPr>
          <w:rFonts w:ascii="Aptos" w:hAnsi="Aptos" w:cs="Arial"/>
        </w:rPr>
        <w:t xml:space="preserve"> deliverables, and outcomes any time after the contract award. </w:t>
      </w:r>
      <w:r w:rsidR="00287EB9" w:rsidRPr="007A4C87">
        <w:rPr>
          <w:rFonts w:ascii="Aptos" w:hAnsi="Aptos" w:cs="Arial"/>
        </w:rPr>
        <w:t>The County is not obligated to award any contract</w:t>
      </w:r>
      <w:r w:rsidR="004D7F52" w:rsidRPr="007A4C87">
        <w:rPr>
          <w:rFonts w:ascii="Aptos" w:hAnsi="Aptos" w:cs="Arial"/>
        </w:rPr>
        <w:t>s</w:t>
      </w:r>
      <w:r w:rsidR="00287EB9" w:rsidRPr="007A4C87">
        <w:rPr>
          <w:rFonts w:ascii="Aptos" w:hAnsi="Aptos" w:cs="Arial"/>
        </w:rPr>
        <w:t xml:space="preserve"> </w:t>
      </w:r>
      <w:proofErr w:type="gramStart"/>
      <w:r w:rsidR="00287EB9" w:rsidRPr="007A4C87">
        <w:rPr>
          <w:rFonts w:ascii="Aptos" w:hAnsi="Aptos" w:cs="Arial"/>
        </w:rPr>
        <w:t>as a result of</w:t>
      </w:r>
      <w:proofErr w:type="gramEnd"/>
      <w:r w:rsidR="00287EB9" w:rsidRPr="007A4C87">
        <w:rPr>
          <w:rFonts w:ascii="Aptos" w:hAnsi="Aptos" w:cs="Arial"/>
        </w:rPr>
        <w:t xml:space="preserve"> this RF</w:t>
      </w:r>
      <w:r w:rsidR="006F154B" w:rsidRPr="007A4C87">
        <w:rPr>
          <w:rFonts w:ascii="Aptos" w:hAnsi="Aptos" w:cs="Arial"/>
        </w:rPr>
        <w:t>P</w:t>
      </w:r>
      <w:r w:rsidR="007B62C1" w:rsidRPr="007A4C87">
        <w:rPr>
          <w:rFonts w:ascii="Aptos" w:hAnsi="Aptos" w:cs="Arial"/>
        </w:rPr>
        <w:t>Q</w:t>
      </w:r>
      <w:r w:rsidR="00287EB9" w:rsidRPr="007A4C87">
        <w:rPr>
          <w:rFonts w:ascii="Aptos" w:hAnsi="Aptos" w:cs="Arial"/>
        </w:rPr>
        <w:t xml:space="preserve"> process. The County may, but is not obligated to, renew any awarded contract. Any renewal of an awarded contract shall be contingent on the availability of funds, awarded Contractor’s performance, and continued prioritization of the activities and priority populations as defined and determined by </w:t>
      </w:r>
      <w:r>
        <w:rPr>
          <w:rFonts w:ascii="Aptos" w:hAnsi="Aptos" w:cs="Arial"/>
        </w:rPr>
        <w:t>ACBHD</w:t>
      </w:r>
      <w:r w:rsidR="00287EB9" w:rsidRPr="007A4C87">
        <w:rPr>
          <w:rFonts w:ascii="Aptos" w:hAnsi="Aptos" w:cs="Arial"/>
        </w:rPr>
        <w:t xml:space="preserve">. </w:t>
      </w:r>
    </w:p>
    <w:p w14:paraId="2F62B776" w14:textId="77777777" w:rsidR="00297443" w:rsidRPr="007A4C87" w:rsidRDefault="00297443" w:rsidP="00297443">
      <w:pPr>
        <w:pStyle w:val="ListParagraph"/>
        <w:spacing w:line="276" w:lineRule="auto"/>
        <w:ind w:left="360"/>
        <w:jc w:val="both"/>
        <w:rPr>
          <w:rFonts w:ascii="Aptos" w:hAnsi="Aptos" w:cs="Arial"/>
        </w:rPr>
      </w:pPr>
    </w:p>
    <w:p w14:paraId="7924E3DC" w14:textId="16606B23" w:rsidR="00EB1BC9" w:rsidRPr="007A4C87" w:rsidRDefault="00EB1BC9" w:rsidP="00DF12DA">
      <w:pPr>
        <w:pStyle w:val="Heading2"/>
        <w:numPr>
          <w:ilvl w:val="0"/>
          <w:numId w:val="12"/>
        </w:numPr>
        <w:spacing w:before="0"/>
        <w:ind w:left="360"/>
        <w:rPr>
          <w:rFonts w:ascii="Aptos" w:hAnsi="Aptos"/>
        </w:rPr>
      </w:pPr>
      <w:bookmarkStart w:id="2" w:name="_Toc240021948"/>
      <w:r w:rsidRPr="395F65C1">
        <w:rPr>
          <w:rFonts w:ascii="Aptos" w:hAnsi="Aptos"/>
        </w:rPr>
        <w:t>BACKGROUND</w:t>
      </w:r>
      <w:r w:rsidR="00E76AEB">
        <w:rPr>
          <w:rFonts w:ascii="Aptos" w:hAnsi="Aptos"/>
        </w:rPr>
        <w:t xml:space="preserve"> AND PURPOSE</w:t>
      </w:r>
      <w:bookmarkEnd w:id="2"/>
    </w:p>
    <w:p w14:paraId="17465F64" w14:textId="77777777" w:rsidR="00D626EF" w:rsidRPr="007A4C87" w:rsidRDefault="00D626EF" w:rsidP="00D626EF">
      <w:pPr>
        <w:spacing w:after="0" w:line="276" w:lineRule="auto"/>
        <w:ind w:left="360"/>
        <w:jc w:val="both"/>
        <w:rPr>
          <w:rFonts w:ascii="Aptos" w:hAnsi="Aptos" w:cs="Arial"/>
        </w:rPr>
      </w:pPr>
    </w:p>
    <w:p w14:paraId="21BD2CB1" w14:textId="4A4616EC" w:rsidR="0056047B" w:rsidRPr="00123D91" w:rsidRDefault="00E76AEB" w:rsidP="00843D93">
      <w:pPr>
        <w:spacing w:after="0"/>
        <w:ind w:left="360"/>
        <w:jc w:val="both"/>
        <w:rPr>
          <w:rFonts w:ascii="Aptos" w:hAnsi="Aptos" w:cs="Arial"/>
        </w:rPr>
      </w:pPr>
      <w:r w:rsidRPr="005537B1">
        <w:rPr>
          <w:rFonts w:ascii="Aptos" w:hAnsi="Aptos" w:cs="Arial"/>
        </w:rPr>
        <w:t xml:space="preserve">Day Rehabilitation (“DR”) </w:t>
      </w:r>
      <w:r w:rsidR="00920627">
        <w:rPr>
          <w:rFonts w:ascii="Aptos" w:hAnsi="Aptos" w:cs="Arial"/>
        </w:rPr>
        <w:t>is a</w:t>
      </w:r>
      <w:r w:rsidR="00920627" w:rsidRPr="005537B1">
        <w:rPr>
          <w:rFonts w:ascii="Aptos" w:hAnsi="Aptos" w:cs="Arial"/>
        </w:rPr>
        <w:t xml:space="preserve"> </w:t>
      </w:r>
      <w:r w:rsidRPr="005537B1">
        <w:rPr>
          <w:rFonts w:ascii="Aptos" w:hAnsi="Aptos" w:cs="Arial"/>
        </w:rPr>
        <w:t>mid-to-high intensity, rehabilitative group-based program aimed at teaching functional, psychosocial, and self-management skill</w:t>
      </w:r>
      <w:r w:rsidR="00920627">
        <w:rPr>
          <w:rFonts w:ascii="Aptos" w:hAnsi="Aptos" w:cs="Arial"/>
        </w:rPr>
        <w:t>s;</w:t>
      </w:r>
      <w:r w:rsidR="00A45DA2">
        <w:rPr>
          <w:rFonts w:ascii="Aptos" w:hAnsi="Aptos" w:cs="Arial"/>
        </w:rPr>
        <w:t xml:space="preserve"> and is</w:t>
      </w:r>
      <w:r w:rsidR="00920627">
        <w:rPr>
          <w:rFonts w:ascii="Aptos" w:hAnsi="Aptos" w:cs="Arial"/>
        </w:rPr>
        <w:t xml:space="preserve"> </w:t>
      </w:r>
      <w:r w:rsidRPr="005537B1">
        <w:rPr>
          <w:rFonts w:ascii="Aptos" w:hAnsi="Aptos" w:cs="Arial"/>
        </w:rPr>
        <w:t>distinct from outpatient therapy, case management, crisis services, or inpatient levels of care. DR is a community-based program that functions as a step-up from outpatient levels of care and a step-down from residential treatment or acute settings, such as Crisis Stabilization Unit (CSU) Psychiatric Health Facility (PHF), subacute, or crisis residential treatment (CRT).</w:t>
      </w:r>
      <w:r w:rsidR="00883D86">
        <w:rPr>
          <w:rFonts w:ascii="Aptos" w:hAnsi="Aptos" w:cs="Arial"/>
        </w:rPr>
        <w:t xml:space="preserve"> DR Programs can be either full-day or half </w:t>
      </w:r>
      <w:proofErr w:type="gramStart"/>
      <w:r w:rsidR="00883D86">
        <w:rPr>
          <w:rFonts w:ascii="Aptos" w:hAnsi="Aptos" w:cs="Arial"/>
        </w:rPr>
        <w:t>day, and</w:t>
      </w:r>
      <w:proofErr w:type="gramEnd"/>
      <w:r w:rsidR="00883D86">
        <w:rPr>
          <w:rFonts w:ascii="Aptos" w:hAnsi="Aptos" w:cs="Arial"/>
        </w:rPr>
        <w:t xml:space="preserve"> must be delivered in terms of regulatory requirements.</w:t>
      </w:r>
    </w:p>
    <w:p w14:paraId="0C7B6EEF" w14:textId="3664E97F" w:rsidR="00F059E6" w:rsidRPr="00374956" w:rsidRDefault="00F059E6" w:rsidP="00843D93">
      <w:pPr>
        <w:spacing w:after="0" w:line="240" w:lineRule="auto"/>
        <w:ind w:left="360"/>
        <w:jc w:val="both"/>
        <w:rPr>
          <w:rFonts w:ascii="Aptos" w:eastAsiaTheme="majorEastAsia" w:hAnsi="Aptos" w:cstheme="majorBidi"/>
          <w:b/>
          <w:bCs/>
          <w:u w:val="single"/>
        </w:rPr>
      </w:pPr>
    </w:p>
    <w:p w14:paraId="6B370FE9" w14:textId="0D93C895" w:rsidR="00DA101F" w:rsidRPr="00DA101F" w:rsidRDefault="0056047B" w:rsidP="00DA101F">
      <w:pPr>
        <w:ind w:left="360"/>
        <w:rPr>
          <w:rFonts w:ascii="Aptos" w:hAnsi="Aptos" w:cs="Arial"/>
        </w:rPr>
      </w:pPr>
      <w:r>
        <w:rPr>
          <w:rFonts w:ascii="Aptos" w:hAnsi="Aptos" w:cs="Arial"/>
        </w:rPr>
        <w:t>DR</w:t>
      </w:r>
      <w:r w:rsidR="00DA101F" w:rsidRPr="00DA101F">
        <w:rPr>
          <w:rFonts w:ascii="Aptos" w:hAnsi="Aptos" w:cs="Arial"/>
        </w:rPr>
        <w:t xml:space="preserve"> Program</w:t>
      </w:r>
      <w:r w:rsidR="00883D86">
        <w:rPr>
          <w:rFonts w:ascii="Aptos" w:hAnsi="Aptos" w:cs="Arial"/>
        </w:rPr>
        <w:t>s</w:t>
      </w:r>
      <w:r w:rsidR="00DA101F" w:rsidRPr="00DA101F">
        <w:rPr>
          <w:rFonts w:ascii="Aptos" w:hAnsi="Aptos" w:cs="Arial"/>
        </w:rPr>
        <w:t xml:space="preserve"> serve children and adolescents whose behavioral health needs cannot be effectively addressed through traditional outpatient services alone, but who do not require 24-hour residential treatment.  </w:t>
      </w:r>
    </w:p>
    <w:p w14:paraId="3A6A4AE4" w14:textId="2427AF89" w:rsidR="00DA101F" w:rsidRPr="00DA101F" w:rsidRDefault="00DA101F" w:rsidP="00DA101F">
      <w:pPr>
        <w:ind w:left="360"/>
        <w:rPr>
          <w:rFonts w:ascii="Aptos" w:hAnsi="Aptos" w:cs="Arial"/>
        </w:rPr>
      </w:pPr>
      <w:r w:rsidRPr="00DA101F">
        <w:rPr>
          <w:rFonts w:ascii="Aptos" w:hAnsi="Aptos" w:cs="Arial"/>
        </w:rPr>
        <w:lastRenderedPageBreak/>
        <w:t>The</w:t>
      </w:r>
      <w:r w:rsidR="00883D86">
        <w:rPr>
          <w:rFonts w:ascii="Aptos" w:hAnsi="Aptos" w:cs="Arial"/>
        </w:rPr>
        <w:t>se</w:t>
      </w:r>
      <w:r w:rsidRPr="00DA101F">
        <w:rPr>
          <w:rFonts w:ascii="Aptos" w:hAnsi="Aptos" w:cs="Arial"/>
        </w:rPr>
        <w:t xml:space="preserve"> </w:t>
      </w:r>
      <w:r w:rsidR="00883D86">
        <w:rPr>
          <w:rFonts w:ascii="Aptos" w:hAnsi="Aptos" w:cs="Arial"/>
        </w:rPr>
        <w:t>P</w:t>
      </w:r>
      <w:r w:rsidRPr="00DA101F">
        <w:rPr>
          <w:rFonts w:ascii="Aptos" w:hAnsi="Aptos" w:cs="Arial"/>
        </w:rPr>
        <w:t>rogram</w:t>
      </w:r>
      <w:r w:rsidR="00883D86">
        <w:rPr>
          <w:rFonts w:ascii="Aptos" w:hAnsi="Aptos" w:cs="Arial"/>
        </w:rPr>
        <w:t>s</w:t>
      </w:r>
      <w:r w:rsidRPr="00DA101F">
        <w:rPr>
          <w:rFonts w:ascii="Aptos" w:hAnsi="Aptos" w:cs="Arial"/>
        </w:rPr>
        <w:t xml:space="preserve"> provide intensive therapeutic services designed to:  </w:t>
      </w:r>
    </w:p>
    <w:p w14:paraId="1AC7E060" w14:textId="69016B68" w:rsidR="00DA101F" w:rsidRPr="00DA101F" w:rsidRDefault="00DA101F" w:rsidP="00DA101F">
      <w:pPr>
        <w:pStyle w:val="ListParagraph"/>
        <w:numPr>
          <w:ilvl w:val="1"/>
          <w:numId w:val="9"/>
        </w:numPr>
        <w:rPr>
          <w:rFonts w:ascii="Aptos" w:hAnsi="Aptos" w:cs="Arial"/>
        </w:rPr>
      </w:pPr>
      <w:r w:rsidRPr="00DA101F">
        <w:rPr>
          <w:rFonts w:ascii="Aptos" w:hAnsi="Aptos" w:cs="Arial"/>
        </w:rPr>
        <w:t xml:space="preserve">Stabilize acute behavioral health symptoms   </w:t>
      </w:r>
    </w:p>
    <w:p w14:paraId="00F78AA9" w14:textId="4FA35295" w:rsidR="00DA101F" w:rsidRPr="00DA101F" w:rsidRDefault="00DA101F" w:rsidP="00DA101F">
      <w:pPr>
        <w:pStyle w:val="ListParagraph"/>
        <w:numPr>
          <w:ilvl w:val="1"/>
          <w:numId w:val="9"/>
        </w:numPr>
        <w:rPr>
          <w:rFonts w:ascii="Aptos" w:hAnsi="Aptos" w:cs="Arial"/>
        </w:rPr>
      </w:pPr>
      <w:r w:rsidRPr="00DA101F">
        <w:rPr>
          <w:rFonts w:ascii="Aptos" w:hAnsi="Aptos" w:cs="Arial"/>
        </w:rPr>
        <w:t xml:space="preserve">Prevent psychiatric hospitalization and residential placement   </w:t>
      </w:r>
    </w:p>
    <w:p w14:paraId="338F2952" w14:textId="55B48898" w:rsidR="00DA101F" w:rsidRPr="00DA101F" w:rsidRDefault="00DA101F" w:rsidP="00DA101F">
      <w:pPr>
        <w:pStyle w:val="ListParagraph"/>
        <w:numPr>
          <w:ilvl w:val="1"/>
          <w:numId w:val="9"/>
        </w:numPr>
        <w:rPr>
          <w:rFonts w:ascii="Aptos" w:hAnsi="Aptos" w:cs="Arial"/>
        </w:rPr>
      </w:pPr>
      <w:r w:rsidRPr="00DA101F">
        <w:rPr>
          <w:rFonts w:ascii="Aptos" w:hAnsi="Aptos" w:cs="Arial"/>
        </w:rPr>
        <w:t xml:space="preserve">Support successful transitions from higher levels of care   </w:t>
      </w:r>
    </w:p>
    <w:p w14:paraId="163103E9" w14:textId="55B9CA7D" w:rsidR="00DA101F" w:rsidRPr="00DA101F" w:rsidRDefault="00DA101F" w:rsidP="00DA101F">
      <w:pPr>
        <w:pStyle w:val="ListParagraph"/>
        <w:numPr>
          <w:ilvl w:val="1"/>
          <w:numId w:val="9"/>
        </w:numPr>
        <w:rPr>
          <w:rFonts w:ascii="Aptos" w:hAnsi="Aptos" w:cs="Arial"/>
        </w:rPr>
      </w:pPr>
      <w:r w:rsidRPr="00DA101F">
        <w:rPr>
          <w:rFonts w:ascii="Aptos" w:hAnsi="Aptos" w:cs="Arial"/>
        </w:rPr>
        <w:t xml:space="preserve">Improve functioning at home, school, and in the community   </w:t>
      </w:r>
    </w:p>
    <w:p w14:paraId="716FCDCE" w14:textId="269E4062" w:rsidR="00DA101F" w:rsidRPr="00DA101F" w:rsidRDefault="00DA101F" w:rsidP="00DA101F">
      <w:pPr>
        <w:pStyle w:val="ListParagraph"/>
        <w:numPr>
          <w:ilvl w:val="1"/>
          <w:numId w:val="9"/>
        </w:numPr>
        <w:rPr>
          <w:rFonts w:ascii="Aptos" w:hAnsi="Aptos" w:cs="Arial"/>
        </w:rPr>
      </w:pPr>
      <w:r w:rsidRPr="00DA101F">
        <w:rPr>
          <w:rFonts w:ascii="Aptos" w:hAnsi="Aptos" w:cs="Arial"/>
        </w:rPr>
        <w:t xml:space="preserve">Strengthen caregiver capacity   </w:t>
      </w:r>
    </w:p>
    <w:p w14:paraId="75389735" w14:textId="71D8603C" w:rsidR="00DA101F" w:rsidRDefault="00DA101F" w:rsidP="00DA101F">
      <w:pPr>
        <w:pStyle w:val="ListParagraph"/>
        <w:numPr>
          <w:ilvl w:val="1"/>
          <w:numId w:val="9"/>
        </w:numPr>
        <w:rPr>
          <w:rFonts w:ascii="Aptos" w:hAnsi="Aptos" w:cs="Arial"/>
        </w:rPr>
      </w:pPr>
      <w:r w:rsidRPr="00DA101F">
        <w:rPr>
          <w:rFonts w:ascii="Aptos" w:hAnsi="Aptos" w:cs="Arial"/>
        </w:rPr>
        <w:t>Maintain youth in the least restrictive setting possible</w:t>
      </w:r>
    </w:p>
    <w:p w14:paraId="28A881B4" w14:textId="12FE0BDC" w:rsidR="0056047B" w:rsidRPr="00863880" w:rsidRDefault="0056047B" w:rsidP="00843D93">
      <w:pPr>
        <w:ind w:left="360"/>
      </w:pPr>
      <w:r>
        <w:rPr>
          <w:rFonts w:ascii="Aptos" w:hAnsi="Aptos" w:cs="Arial"/>
        </w:rPr>
        <w:t xml:space="preserve">The priority population for these services </w:t>
      </w:r>
      <w:r w:rsidRPr="00843D93">
        <w:rPr>
          <w:rFonts w:ascii="Aptos" w:hAnsi="Aptos" w:cs="Arial"/>
        </w:rPr>
        <w:t>are y</w:t>
      </w:r>
      <w:r w:rsidRPr="00843D93">
        <w:rPr>
          <w:rFonts w:ascii="Aptos" w:hAnsi="Aptos"/>
        </w:rPr>
        <w:t xml:space="preserve">outh ages 6–21 who: </w:t>
      </w:r>
    </w:p>
    <w:p w14:paraId="6384A98F" w14:textId="77777777" w:rsidR="0056047B" w:rsidRPr="00863880" w:rsidRDefault="0056047B" w:rsidP="00843D93">
      <w:pPr>
        <w:pStyle w:val="ListParagraph"/>
        <w:numPr>
          <w:ilvl w:val="1"/>
          <w:numId w:val="9"/>
        </w:numPr>
        <w:rPr>
          <w:rFonts w:cs="Arial"/>
        </w:rPr>
      </w:pPr>
      <w:r w:rsidRPr="00843D93">
        <w:rPr>
          <w:rFonts w:ascii="Aptos" w:hAnsi="Aptos" w:cs="Arial"/>
        </w:rPr>
        <w:t xml:space="preserve">Are Alameda County residents; </w:t>
      </w:r>
    </w:p>
    <w:p w14:paraId="7369C49D" w14:textId="76A2E836" w:rsidR="0056047B" w:rsidRPr="00863880" w:rsidRDefault="0056047B" w:rsidP="00843D93">
      <w:pPr>
        <w:pStyle w:val="ListParagraph"/>
        <w:numPr>
          <w:ilvl w:val="1"/>
          <w:numId w:val="9"/>
        </w:numPr>
        <w:rPr>
          <w:rFonts w:cs="Arial"/>
        </w:rPr>
      </w:pPr>
      <w:r w:rsidRPr="00843D93">
        <w:rPr>
          <w:rFonts w:ascii="Aptos" w:hAnsi="Aptos" w:cs="Arial"/>
        </w:rPr>
        <w:t xml:space="preserve">Are eligible for full-scope Medi-Cal; </w:t>
      </w:r>
      <w:r w:rsidR="00F2198E">
        <w:rPr>
          <w:rFonts w:ascii="Aptos" w:hAnsi="Aptos" w:cs="Arial"/>
        </w:rPr>
        <w:t>and</w:t>
      </w:r>
    </w:p>
    <w:p w14:paraId="3BA8A9EE" w14:textId="6560DFEB" w:rsidR="0056047B" w:rsidRPr="00863880" w:rsidRDefault="0056047B" w:rsidP="00843D93">
      <w:pPr>
        <w:pStyle w:val="ListParagraph"/>
        <w:numPr>
          <w:ilvl w:val="1"/>
          <w:numId w:val="9"/>
        </w:numPr>
        <w:rPr>
          <w:rFonts w:cs="Arial"/>
        </w:rPr>
      </w:pPr>
      <w:r w:rsidRPr="00843D93">
        <w:rPr>
          <w:rFonts w:ascii="Aptos" w:hAnsi="Aptos" w:cs="Arial"/>
        </w:rPr>
        <w:t xml:space="preserve">Meet service necessity for </w:t>
      </w:r>
      <w:r w:rsidR="00F04D3D">
        <w:rPr>
          <w:rFonts w:ascii="Aptos" w:hAnsi="Aptos" w:cs="Arial"/>
        </w:rPr>
        <w:t>Specialty Mental Health Services (</w:t>
      </w:r>
      <w:r w:rsidRPr="00843D93">
        <w:rPr>
          <w:rFonts w:ascii="Aptos" w:hAnsi="Aptos" w:cs="Arial"/>
        </w:rPr>
        <w:t>SMHS</w:t>
      </w:r>
      <w:r w:rsidR="00F04D3D">
        <w:rPr>
          <w:rFonts w:ascii="Aptos" w:hAnsi="Aptos" w:cs="Arial"/>
        </w:rPr>
        <w:t>)</w:t>
      </w:r>
      <w:r w:rsidRPr="00843D93">
        <w:rPr>
          <w:rFonts w:ascii="Aptos" w:hAnsi="Aptos" w:cs="Arial"/>
        </w:rPr>
        <w:t xml:space="preserve"> and criteria for DR</w:t>
      </w:r>
      <w:r w:rsidR="00883D86">
        <w:rPr>
          <w:rFonts w:ascii="Aptos" w:hAnsi="Aptos" w:cs="Arial"/>
        </w:rPr>
        <w:t>.</w:t>
      </w:r>
    </w:p>
    <w:p w14:paraId="042799F8" w14:textId="499F9A13" w:rsidR="00F2198E" w:rsidRPr="00843D93" w:rsidRDefault="00F2198E" w:rsidP="00843D93">
      <w:pPr>
        <w:ind w:left="450"/>
        <w:rPr>
          <w:rFonts w:ascii="Aptos" w:hAnsi="Aptos" w:cs="Arial"/>
        </w:rPr>
      </w:pPr>
      <w:r>
        <w:rPr>
          <w:rFonts w:ascii="Aptos" w:hAnsi="Aptos" w:cs="Arial"/>
        </w:rPr>
        <w:t>These youth may:</w:t>
      </w:r>
    </w:p>
    <w:p w14:paraId="508BE2B5" w14:textId="2ED135E1" w:rsidR="0056047B" w:rsidRPr="00863880" w:rsidRDefault="0056047B" w:rsidP="00843D93">
      <w:pPr>
        <w:pStyle w:val="ListParagraph"/>
        <w:numPr>
          <w:ilvl w:val="1"/>
          <w:numId w:val="9"/>
        </w:numPr>
        <w:rPr>
          <w:rFonts w:cs="Arial"/>
        </w:rPr>
      </w:pPr>
      <w:r w:rsidRPr="00843D93">
        <w:rPr>
          <w:rFonts w:ascii="Aptos" w:hAnsi="Aptos" w:cs="Arial"/>
        </w:rPr>
        <w:t>Have significant functional impairment</w:t>
      </w:r>
    </w:p>
    <w:p w14:paraId="21850C07" w14:textId="3F54989F" w:rsidR="0056047B" w:rsidRPr="00863880" w:rsidRDefault="0056047B" w:rsidP="00843D93">
      <w:pPr>
        <w:pStyle w:val="ListParagraph"/>
        <w:numPr>
          <w:ilvl w:val="1"/>
          <w:numId w:val="9"/>
        </w:numPr>
        <w:rPr>
          <w:rFonts w:cs="Arial"/>
        </w:rPr>
      </w:pPr>
      <w:r w:rsidRPr="00843D93">
        <w:rPr>
          <w:rFonts w:ascii="Aptos" w:hAnsi="Aptos" w:cs="Arial"/>
        </w:rPr>
        <w:t>Have experienced repeated crises</w:t>
      </w:r>
    </w:p>
    <w:p w14:paraId="082B2CF5" w14:textId="116E1100" w:rsidR="0056047B" w:rsidRPr="00863880" w:rsidRDefault="00F2198E" w:rsidP="00843D93">
      <w:pPr>
        <w:pStyle w:val="ListParagraph"/>
        <w:numPr>
          <w:ilvl w:val="1"/>
          <w:numId w:val="9"/>
        </w:numPr>
        <w:rPr>
          <w:rFonts w:cs="Arial"/>
        </w:rPr>
      </w:pPr>
      <w:r>
        <w:rPr>
          <w:rFonts w:ascii="Aptos" w:hAnsi="Aptos" w:cs="Arial"/>
        </w:rPr>
        <w:t>Be</w:t>
      </w:r>
      <w:r w:rsidR="0056047B" w:rsidRPr="00843D93">
        <w:rPr>
          <w:rFonts w:ascii="Aptos" w:hAnsi="Aptos" w:cs="Arial"/>
        </w:rPr>
        <w:t xml:space="preserve"> at risk of </w:t>
      </w:r>
      <w:proofErr w:type="gramStart"/>
      <w:r w:rsidR="0056047B" w:rsidRPr="00843D93">
        <w:rPr>
          <w:rFonts w:ascii="Aptos" w:hAnsi="Aptos" w:cs="Arial"/>
        </w:rPr>
        <w:t>out of home</w:t>
      </w:r>
      <w:proofErr w:type="gramEnd"/>
      <w:r w:rsidR="0056047B" w:rsidRPr="00843D93">
        <w:rPr>
          <w:rFonts w:ascii="Aptos" w:hAnsi="Aptos" w:cs="Arial"/>
        </w:rPr>
        <w:t xml:space="preserve"> placement</w:t>
      </w:r>
    </w:p>
    <w:p w14:paraId="0AE3221B" w14:textId="6A44E375" w:rsidR="0056047B" w:rsidRPr="00863880" w:rsidRDefault="00F2198E" w:rsidP="00843D93">
      <w:pPr>
        <w:pStyle w:val="ListParagraph"/>
        <w:numPr>
          <w:ilvl w:val="1"/>
          <w:numId w:val="9"/>
        </w:numPr>
        <w:rPr>
          <w:rFonts w:cs="Arial"/>
        </w:rPr>
      </w:pPr>
      <w:r>
        <w:rPr>
          <w:rFonts w:ascii="Aptos" w:hAnsi="Aptos" w:cs="Arial"/>
        </w:rPr>
        <w:t>Have experienced j</w:t>
      </w:r>
      <w:r w:rsidR="0056047B" w:rsidRPr="00843D93">
        <w:rPr>
          <w:rFonts w:ascii="Aptos" w:hAnsi="Aptos" w:cs="Arial"/>
        </w:rPr>
        <w:t xml:space="preserve">uvenile justice or jail placements </w:t>
      </w:r>
    </w:p>
    <w:p w14:paraId="46A01709" w14:textId="77777777" w:rsidR="0056047B" w:rsidRPr="00863880" w:rsidRDefault="0056047B" w:rsidP="00843D93">
      <w:pPr>
        <w:pStyle w:val="ListParagraph"/>
        <w:numPr>
          <w:ilvl w:val="1"/>
          <w:numId w:val="9"/>
        </w:numPr>
        <w:rPr>
          <w:rFonts w:cs="Arial"/>
        </w:rPr>
      </w:pPr>
      <w:r w:rsidRPr="00843D93">
        <w:rPr>
          <w:rFonts w:ascii="Aptos" w:hAnsi="Aptos" w:cs="Arial"/>
        </w:rPr>
        <w:t xml:space="preserve">Have experienced repeated outpatient treatment failures </w:t>
      </w:r>
    </w:p>
    <w:p w14:paraId="06A09B13" w14:textId="77777777" w:rsidR="0056047B" w:rsidRPr="00863880" w:rsidRDefault="0056047B" w:rsidP="00843D93">
      <w:pPr>
        <w:pStyle w:val="ListParagraph"/>
        <w:numPr>
          <w:ilvl w:val="1"/>
          <w:numId w:val="9"/>
        </w:numPr>
        <w:rPr>
          <w:rFonts w:cs="Arial"/>
        </w:rPr>
      </w:pPr>
      <w:r w:rsidRPr="00843D93">
        <w:rPr>
          <w:rFonts w:ascii="Aptos" w:hAnsi="Aptos" w:cs="Arial"/>
        </w:rPr>
        <w:t xml:space="preserve">Require a coordinated multidisciplinary intervention approach </w:t>
      </w:r>
    </w:p>
    <w:p w14:paraId="76D603C0" w14:textId="77777777" w:rsidR="0056047B" w:rsidRPr="00843D93" w:rsidRDefault="0056047B" w:rsidP="00843D93">
      <w:pPr>
        <w:ind w:left="360"/>
        <w:rPr>
          <w:rFonts w:ascii="Aptos" w:hAnsi="Aptos" w:cs="Arial"/>
        </w:rPr>
      </w:pPr>
    </w:p>
    <w:p w14:paraId="5F106055" w14:textId="2BA5FDB7" w:rsidR="00374956" w:rsidRDefault="00374956" w:rsidP="00CE10F2">
      <w:pPr>
        <w:pStyle w:val="Heading2"/>
        <w:numPr>
          <w:ilvl w:val="0"/>
          <w:numId w:val="12"/>
        </w:numPr>
        <w:tabs>
          <w:tab w:val="left" w:pos="360"/>
        </w:tabs>
        <w:spacing w:before="0"/>
        <w:ind w:left="360"/>
        <w:jc w:val="both"/>
        <w:rPr>
          <w:rFonts w:ascii="Aptos" w:hAnsi="Aptos"/>
        </w:rPr>
      </w:pPr>
      <w:bookmarkStart w:id="3" w:name="_Toc240021949"/>
      <w:r>
        <w:rPr>
          <w:rFonts w:ascii="Aptos" w:hAnsi="Aptos"/>
        </w:rPr>
        <w:t>SCOPE</w:t>
      </w:r>
      <w:bookmarkEnd w:id="3"/>
    </w:p>
    <w:p w14:paraId="21CB2543" w14:textId="01E76BF2" w:rsidR="00374956" w:rsidRDefault="00374956" w:rsidP="00374956">
      <w:pPr>
        <w:spacing w:after="0" w:line="276" w:lineRule="auto"/>
        <w:ind w:left="360"/>
        <w:jc w:val="both"/>
        <w:rPr>
          <w:rFonts w:ascii="Aptos" w:hAnsi="Aptos" w:cs="Arial"/>
        </w:rPr>
      </w:pPr>
      <w:r w:rsidRPr="005537B1">
        <w:rPr>
          <w:rFonts w:ascii="Aptos" w:hAnsi="Aptos" w:cs="Arial"/>
        </w:rPr>
        <w:t xml:space="preserve">Services must be available </w:t>
      </w:r>
      <w:r w:rsidR="00920627">
        <w:rPr>
          <w:rFonts w:ascii="Aptos" w:hAnsi="Aptos" w:cs="Arial"/>
        </w:rPr>
        <w:t xml:space="preserve">between three and </w:t>
      </w:r>
      <w:r w:rsidRPr="005537B1">
        <w:rPr>
          <w:rFonts w:ascii="Aptos" w:hAnsi="Aptos" w:cs="Arial"/>
        </w:rPr>
        <w:t>24 hours each day the program is open. Activities may include</w:t>
      </w:r>
      <w:r w:rsidR="000B0E66">
        <w:rPr>
          <w:rFonts w:ascii="Aptos" w:hAnsi="Aptos" w:cs="Arial"/>
        </w:rPr>
        <w:t>, but not limited to,</w:t>
      </w:r>
      <w:r w:rsidRPr="005537B1">
        <w:rPr>
          <w:rFonts w:ascii="Aptos" w:hAnsi="Aptos" w:cs="Arial"/>
        </w:rPr>
        <w:t xml:space="preserve"> assessment, plan development, therapy, rehabilitation, and collateral. This program will create a holistic environment aimed at enhancing overall well-being through structured activities and socialization. These activities are tailored to meet the diverse needs of clients, ensuring they receive appropriate levels of care.</w:t>
      </w:r>
    </w:p>
    <w:p w14:paraId="09614CF1" w14:textId="77777777" w:rsidR="00374956" w:rsidRDefault="00374956" w:rsidP="00374956">
      <w:pPr>
        <w:spacing w:after="0" w:line="276" w:lineRule="auto"/>
        <w:ind w:left="360"/>
        <w:jc w:val="both"/>
        <w:rPr>
          <w:rFonts w:ascii="Aptos" w:eastAsia="Aptos" w:hAnsi="Aptos" w:cs="Aptos"/>
          <w:b/>
          <w:bCs/>
        </w:rPr>
      </w:pPr>
    </w:p>
    <w:p w14:paraId="74D1659B" w14:textId="77777777" w:rsidR="00374956" w:rsidRPr="00DF1AD6" w:rsidRDefault="00374956" w:rsidP="00374956">
      <w:pPr>
        <w:spacing w:after="0" w:line="276" w:lineRule="auto"/>
        <w:ind w:left="360"/>
        <w:jc w:val="both"/>
        <w:rPr>
          <w:rFonts w:ascii="Aptos" w:eastAsia="Aptos" w:hAnsi="Aptos" w:cs="Aptos"/>
          <w:b/>
          <w:bCs/>
        </w:rPr>
      </w:pPr>
      <w:r w:rsidRPr="00DF1AD6">
        <w:rPr>
          <w:rFonts w:ascii="Aptos" w:eastAsia="Aptos" w:hAnsi="Aptos" w:cs="Aptos"/>
          <w:b/>
          <w:bCs/>
        </w:rPr>
        <w:t>Program Model:</w:t>
      </w:r>
    </w:p>
    <w:p w14:paraId="2033E405" w14:textId="7F098722" w:rsidR="00374956" w:rsidRDefault="00374956" w:rsidP="00374956">
      <w:pPr>
        <w:spacing w:after="0" w:line="276" w:lineRule="auto"/>
        <w:ind w:left="360"/>
        <w:jc w:val="both"/>
        <w:rPr>
          <w:rFonts w:ascii="Aptos" w:eastAsia="Aptos" w:hAnsi="Aptos" w:cs="Aptos"/>
        </w:rPr>
      </w:pPr>
      <w:r w:rsidRPr="004E1657">
        <w:rPr>
          <w:rFonts w:ascii="Aptos" w:eastAsia="Aptos" w:hAnsi="Aptos" w:cs="Aptos"/>
        </w:rPr>
        <w:t>In alignment with DHCS requires service components, the DR program model will include the following components within the Therapeutic Milieu</w:t>
      </w:r>
      <w:r w:rsidR="005717F6">
        <w:rPr>
          <w:rStyle w:val="FootnoteReference"/>
          <w:rFonts w:ascii="Aptos" w:eastAsia="Aptos" w:hAnsi="Aptos" w:cs="Aptos"/>
        </w:rPr>
        <w:footnoteReference w:id="1"/>
      </w:r>
      <w:r w:rsidRPr="004E1657">
        <w:rPr>
          <w:rFonts w:ascii="Aptos" w:eastAsia="Aptos" w:hAnsi="Aptos" w:cs="Aptos"/>
        </w:rPr>
        <w:t xml:space="preserve">. </w:t>
      </w:r>
    </w:p>
    <w:p w14:paraId="01BF5F46" w14:textId="77777777" w:rsidR="00374956" w:rsidRDefault="00374956" w:rsidP="00374956">
      <w:pPr>
        <w:spacing w:after="0" w:line="276" w:lineRule="auto"/>
        <w:ind w:left="360"/>
        <w:jc w:val="both"/>
        <w:rPr>
          <w:rFonts w:ascii="Aptos" w:eastAsia="Aptos" w:hAnsi="Aptos" w:cs="Aptos"/>
        </w:rPr>
      </w:pPr>
    </w:p>
    <w:p w14:paraId="33CEBF13" w14:textId="77777777" w:rsidR="00374956" w:rsidRPr="00DF1AD6" w:rsidRDefault="00374956" w:rsidP="00843D93">
      <w:pPr>
        <w:spacing w:after="0" w:line="276" w:lineRule="auto"/>
        <w:ind w:left="360"/>
        <w:jc w:val="both"/>
        <w:rPr>
          <w:rFonts w:ascii="Aptos" w:eastAsia="Calibri" w:hAnsi="Aptos" w:cs="Arial"/>
          <w:b/>
          <w:bCs/>
        </w:rPr>
      </w:pPr>
      <w:r w:rsidRPr="00DF1AD6">
        <w:rPr>
          <w:rFonts w:ascii="Aptos" w:eastAsia="Calibri" w:hAnsi="Aptos" w:cs="Arial"/>
          <w:b/>
          <w:bCs/>
        </w:rPr>
        <w:t>Staffing:</w:t>
      </w:r>
    </w:p>
    <w:p w14:paraId="14564CB7" w14:textId="2185EAB8" w:rsidR="00374956" w:rsidRDefault="00374956" w:rsidP="00843D93">
      <w:pPr>
        <w:spacing w:after="0" w:line="276" w:lineRule="auto"/>
        <w:ind w:left="360"/>
        <w:jc w:val="both"/>
        <w:rPr>
          <w:rFonts w:ascii="Aptos" w:eastAsia="Calibri" w:hAnsi="Aptos" w:cs="Arial"/>
        </w:rPr>
      </w:pPr>
      <w:r w:rsidRPr="00DF1AD6">
        <w:rPr>
          <w:rFonts w:ascii="Aptos" w:eastAsia="Calibri" w:hAnsi="Aptos" w:cs="Arial"/>
        </w:rPr>
        <w:t>At a minimum</w:t>
      </w:r>
      <w:r w:rsidR="00925D68">
        <w:rPr>
          <w:rFonts w:ascii="Aptos" w:eastAsia="Calibri" w:hAnsi="Aptos" w:cs="Arial"/>
        </w:rPr>
        <w:t>,</w:t>
      </w:r>
      <w:r w:rsidRPr="00DF1AD6">
        <w:rPr>
          <w:rFonts w:ascii="Aptos" w:eastAsia="Calibri" w:hAnsi="Aptos" w:cs="Arial"/>
        </w:rPr>
        <w:t xml:space="preserve"> there must be at least one </w:t>
      </w:r>
      <w:r w:rsidR="00925D68">
        <w:rPr>
          <w:rFonts w:ascii="Aptos" w:eastAsia="Calibri" w:hAnsi="Aptos" w:cs="Arial"/>
        </w:rPr>
        <w:t>staff</w:t>
      </w:r>
      <w:r w:rsidR="00CC1A1E">
        <w:rPr>
          <w:rFonts w:ascii="Aptos" w:eastAsia="Calibri" w:hAnsi="Aptos" w:cs="Arial"/>
        </w:rPr>
        <w:t xml:space="preserve"> </w:t>
      </w:r>
      <w:r w:rsidRPr="00DF1AD6">
        <w:rPr>
          <w:rFonts w:ascii="Aptos" w:eastAsia="Calibri" w:hAnsi="Aptos" w:cs="Arial"/>
        </w:rPr>
        <w:t xml:space="preserve">person from the following list providing </w:t>
      </w:r>
      <w:r w:rsidR="00CC1A1E">
        <w:rPr>
          <w:rFonts w:ascii="Aptos" w:eastAsia="Calibri" w:hAnsi="Aptos" w:cs="Arial"/>
        </w:rPr>
        <w:t>DR</w:t>
      </w:r>
      <w:r w:rsidRPr="00DF1AD6">
        <w:rPr>
          <w:rFonts w:ascii="Aptos" w:eastAsia="Calibri" w:hAnsi="Aptos" w:cs="Arial"/>
        </w:rPr>
        <w:t xml:space="preserve"> services </w:t>
      </w:r>
      <w:r w:rsidR="00CC0844">
        <w:rPr>
          <w:rFonts w:ascii="Aptos" w:eastAsia="Calibri" w:hAnsi="Aptos" w:cs="Arial"/>
        </w:rPr>
        <w:t>for</w:t>
      </w:r>
      <w:r w:rsidRPr="00DF1AD6">
        <w:rPr>
          <w:rFonts w:ascii="Aptos" w:eastAsia="Calibri" w:hAnsi="Aptos" w:cs="Arial"/>
        </w:rPr>
        <w:t xml:space="preserve"> </w:t>
      </w:r>
      <w:r w:rsidR="00CC0844">
        <w:rPr>
          <w:rFonts w:ascii="Aptos" w:eastAsia="Calibri" w:hAnsi="Aptos" w:cs="Arial"/>
        </w:rPr>
        <w:t xml:space="preserve">every </w:t>
      </w:r>
      <w:r w:rsidRPr="00DF1AD6">
        <w:rPr>
          <w:rFonts w:ascii="Aptos" w:eastAsia="Calibri" w:hAnsi="Aptos" w:cs="Arial"/>
        </w:rPr>
        <w:t>ten clients during the period the program is open</w:t>
      </w:r>
      <w:r w:rsidR="00925D68">
        <w:rPr>
          <w:rStyle w:val="FootnoteReference"/>
          <w:rFonts w:ascii="Aptos" w:eastAsia="Calibri" w:hAnsi="Aptos" w:cs="Arial"/>
        </w:rPr>
        <w:footnoteReference w:id="2"/>
      </w:r>
      <w:r w:rsidRPr="00DF1AD6">
        <w:rPr>
          <w:rFonts w:ascii="Aptos" w:eastAsia="Calibri" w:hAnsi="Aptos" w:cs="Arial"/>
        </w:rPr>
        <w:t xml:space="preserve"> </w:t>
      </w:r>
    </w:p>
    <w:p w14:paraId="4DC9BB0E" w14:textId="77777777" w:rsidR="00374956" w:rsidRPr="00DF1AD6" w:rsidRDefault="00374956" w:rsidP="00374956">
      <w:pPr>
        <w:pStyle w:val="ListParagraph"/>
        <w:numPr>
          <w:ilvl w:val="0"/>
          <w:numId w:val="35"/>
        </w:numPr>
        <w:spacing w:after="0" w:line="276" w:lineRule="auto"/>
        <w:jc w:val="both"/>
        <w:rPr>
          <w:rFonts w:ascii="Aptos" w:eastAsia="Calibri" w:hAnsi="Aptos" w:cs="Arial"/>
        </w:rPr>
      </w:pPr>
      <w:r w:rsidRPr="00DF1AD6">
        <w:rPr>
          <w:rFonts w:ascii="Aptos" w:eastAsia="Calibri" w:hAnsi="Aptos" w:cs="Arial"/>
        </w:rPr>
        <w:t xml:space="preserve">Physicians </w:t>
      </w:r>
    </w:p>
    <w:p w14:paraId="4F19F93A" w14:textId="4421196D" w:rsidR="00374956" w:rsidRPr="00DF1AD6" w:rsidRDefault="00374956" w:rsidP="00374956">
      <w:pPr>
        <w:pStyle w:val="ListParagraph"/>
        <w:numPr>
          <w:ilvl w:val="0"/>
          <w:numId w:val="35"/>
        </w:numPr>
        <w:spacing w:after="0" w:line="276" w:lineRule="auto"/>
        <w:jc w:val="both"/>
        <w:rPr>
          <w:rFonts w:ascii="Aptos" w:eastAsia="Calibri" w:hAnsi="Aptos" w:cs="Arial"/>
        </w:rPr>
      </w:pPr>
      <w:r w:rsidRPr="00DF1AD6">
        <w:rPr>
          <w:rFonts w:ascii="Aptos" w:eastAsia="Calibri" w:hAnsi="Aptos" w:cs="Arial"/>
        </w:rPr>
        <w:t>Psychologists or related waivered/registered professionals</w:t>
      </w:r>
    </w:p>
    <w:p w14:paraId="327B0A8D" w14:textId="44D93D3E" w:rsidR="00374956" w:rsidRPr="00DF1AD6" w:rsidRDefault="00374956" w:rsidP="00374956">
      <w:pPr>
        <w:pStyle w:val="ListParagraph"/>
        <w:numPr>
          <w:ilvl w:val="0"/>
          <w:numId w:val="35"/>
        </w:numPr>
        <w:spacing w:after="0" w:line="276" w:lineRule="auto"/>
        <w:jc w:val="both"/>
        <w:rPr>
          <w:rFonts w:ascii="Aptos" w:eastAsia="Calibri" w:hAnsi="Aptos" w:cs="Arial"/>
        </w:rPr>
      </w:pPr>
      <w:r w:rsidRPr="00DF1AD6">
        <w:rPr>
          <w:rFonts w:ascii="Aptos" w:eastAsia="Calibri" w:hAnsi="Aptos" w:cs="Arial"/>
        </w:rPr>
        <w:t>Licensed Clinical Social Workers or related waivered/registered professionals</w:t>
      </w:r>
    </w:p>
    <w:p w14:paraId="35508CF4" w14:textId="5D0F5AC6" w:rsidR="00374956" w:rsidRPr="00DF1AD6" w:rsidRDefault="00374956" w:rsidP="00374956">
      <w:pPr>
        <w:pStyle w:val="ListParagraph"/>
        <w:numPr>
          <w:ilvl w:val="0"/>
          <w:numId w:val="35"/>
        </w:numPr>
        <w:spacing w:after="0" w:line="276" w:lineRule="auto"/>
        <w:jc w:val="both"/>
        <w:rPr>
          <w:rFonts w:ascii="Aptos" w:eastAsia="Calibri" w:hAnsi="Aptos" w:cs="Arial"/>
        </w:rPr>
      </w:pPr>
      <w:r w:rsidRPr="00DF1AD6">
        <w:rPr>
          <w:rFonts w:ascii="Aptos" w:eastAsia="Calibri" w:hAnsi="Aptos" w:cs="Arial"/>
        </w:rPr>
        <w:lastRenderedPageBreak/>
        <w:t>Marriage, Family and Child Counselors or related waivered/registered professionals</w:t>
      </w:r>
    </w:p>
    <w:p w14:paraId="6E3C3C49" w14:textId="77777777" w:rsidR="00374956" w:rsidRPr="00DF1AD6" w:rsidRDefault="00374956" w:rsidP="00374956">
      <w:pPr>
        <w:pStyle w:val="ListParagraph"/>
        <w:numPr>
          <w:ilvl w:val="0"/>
          <w:numId w:val="35"/>
        </w:numPr>
        <w:spacing w:after="0" w:line="276" w:lineRule="auto"/>
        <w:jc w:val="both"/>
        <w:rPr>
          <w:rFonts w:ascii="Aptos" w:eastAsia="Calibri" w:hAnsi="Aptos" w:cs="Arial"/>
        </w:rPr>
      </w:pPr>
      <w:r w:rsidRPr="00DF1AD6">
        <w:rPr>
          <w:rFonts w:ascii="Aptos" w:eastAsia="Calibri" w:hAnsi="Aptos" w:cs="Arial"/>
        </w:rPr>
        <w:t>Registered Nurses</w:t>
      </w:r>
    </w:p>
    <w:p w14:paraId="17E1BFF2" w14:textId="77777777" w:rsidR="00374956" w:rsidRPr="00DF1AD6" w:rsidRDefault="00374956" w:rsidP="00374956">
      <w:pPr>
        <w:pStyle w:val="ListParagraph"/>
        <w:numPr>
          <w:ilvl w:val="0"/>
          <w:numId w:val="35"/>
        </w:numPr>
        <w:spacing w:after="0" w:line="276" w:lineRule="auto"/>
        <w:jc w:val="both"/>
        <w:rPr>
          <w:rFonts w:ascii="Aptos" w:eastAsia="Calibri" w:hAnsi="Aptos" w:cs="Arial"/>
        </w:rPr>
      </w:pPr>
      <w:r w:rsidRPr="00DF1AD6">
        <w:rPr>
          <w:rFonts w:ascii="Aptos" w:eastAsia="Calibri" w:hAnsi="Aptos" w:cs="Arial"/>
        </w:rPr>
        <w:t xml:space="preserve">Licensed Vocational Nurses </w:t>
      </w:r>
    </w:p>
    <w:p w14:paraId="4A8D7178" w14:textId="77777777" w:rsidR="00374956" w:rsidRPr="00DF1AD6" w:rsidRDefault="00374956" w:rsidP="00374956">
      <w:pPr>
        <w:pStyle w:val="ListParagraph"/>
        <w:numPr>
          <w:ilvl w:val="0"/>
          <w:numId w:val="35"/>
        </w:numPr>
        <w:spacing w:after="0" w:line="276" w:lineRule="auto"/>
        <w:jc w:val="both"/>
        <w:rPr>
          <w:rFonts w:ascii="Aptos" w:eastAsia="Calibri" w:hAnsi="Aptos" w:cs="Arial"/>
        </w:rPr>
      </w:pPr>
      <w:r w:rsidRPr="00DF1AD6">
        <w:rPr>
          <w:rFonts w:ascii="Aptos" w:eastAsia="Calibri" w:hAnsi="Aptos" w:cs="Arial"/>
        </w:rPr>
        <w:t xml:space="preserve">Psychiatric Technicians </w:t>
      </w:r>
    </w:p>
    <w:p w14:paraId="2F46D82B" w14:textId="77777777" w:rsidR="00374956" w:rsidRPr="00DF1AD6" w:rsidRDefault="00374956" w:rsidP="00374956">
      <w:pPr>
        <w:pStyle w:val="ListParagraph"/>
        <w:numPr>
          <w:ilvl w:val="0"/>
          <w:numId w:val="35"/>
        </w:numPr>
        <w:spacing w:after="0" w:line="276" w:lineRule="auto"/>
        <w:jc w:val="both"/>
        <w:rPr>
          <w:rFonts w:ascii="Aptos" w:eastAsia="Calibri" w:hAnsi="Aptos" w:cs="Arial"/>
        </w:rPr>
      </w:pPr>
      <w:r w:rsidRPr="00DF1AD6">
        <w:rPr>
          <w:rFonts w:ascii="Aptos" w:eastAsia="Calibri" w:hAnsi="Aptos" w:cs="Arial"/>
        </w:rPr>
        <w:t xml:space="preserve">Occupational Therapists </w:t>
      </w:r>
    </w:p>
    <w:p w14:paraId="4BDFBFB7" w14:textId="311A434F" w:rsidR="00374956" w:rsidRPr="00DF1AD6" w:rsidRDefault="00374956" w:rsidP="00374956">
      <w:pPr>
        <w:pStyle w:val="ListParagraph"/>
        <w:numPr>
          <w:ilvl w:val="0"/>
          <w:numId w:val="35"/>
        </w:numPr>
        <w:spacing w:after="0" w:line="276" w:lineRule="auto"/>
        <w:jc w:val="both"/>
        <w:rPr>
          <w:rFonts w:ascii="Aptos" w:eastAsia="Calibri" w:hAnsi="Aptos" w:cs="Arial"/>
        </w:rPr>
      </w:pPr>
      <w:r w:rsidRPr="00DF1AD6">
        <w:rPr>
          <w:rFonts w:ascii="Aptos" w:eastAsia="Calibri" w:hAnsi="Aptos" w:cs="Arial"/>
        </w:rPr>
        <w:t xml:space="preserve">Mental Health Rehabilitation Specialists </w:t>
      </w:r>
    </w:p>
    <w:p w14:paraId="61CA9E01" w14:textId="77777777" w:rsidR="00374956" w:rsidRDefault="00374956" w:rsidP="00374956">
      <w:pPr>
        <w:spacing w:after="0" w:line="276" w:lineRule="auto"/>
        <w:ind w:left="720"/>
        <w:jc w:val="both"/>
        <w:rPr>
          <w:rFonts w:ascii="Aptos" w:eastAsia="Calibri" w:hAnsi="Aptos" w:cs="Arial"/>
        </w:rPr>
      </w:pPr>
    </w:p>
    <w:p w14:paraId="537545F1" w14:textId="11E9EBE7" w:rsidR="000E799E" w:rsidRDefault="000E799E" w:rsidP="00843D93">
      <w:pPr>
        <w:spacing w:after="0" w:line="276" w:lineRule="auto"/>
        <w:ind w:left="360"/>
        <w:jc w:val="both"/>
        <w:rPr>
          <w:rFonts w:ascii="Aptos" w:eastAsia="Calibri" w:hAnsi="Aptos" w:cs="Arial"/>
        </w:rPr>
      </w:pPr>
      <w:r>
        <w:rPr>
          <w:rFonts w:ascii="Aptos" w:eastAsia="Calibri" w:hAnsi="Aptos" w:cs="Arial"/>
        </w:rPr>
        <w:t>Unlicensed staff must provide services under the clinical supervision of a licensed individual.</w:t>
      </w:r>
    </w:p>
    <w:p w14:paraId="72B58CA3" w14:textId="77777777" w:rsidR="000E799E" w:rsidRDefault="000E799E" w:rsidP="00843D93">
      <w:pPr>
        <w:spacing w:after="0" w:line="276" w:lineRule="auto"/>
        <w:ind w:left="360"/>
        <w:jc w:val="both"/>
        <w:rPr>
          <w:rFonts w:ascii="Aptos" w:eastAsia="Calibri" w:hAnsi="Aptos" w:cs="Arial"/>
        </w:rPr>
      </w:pPr>
    </w:p>
    <w:p w14:paraId="07FD4B96" w14:textId="0863987A" w:rsidR="00374956" w:rsidRDefault="00925D68" w:rsidP="00843D93">
      <w:pPr>
        <w:spacing w:after="0" w:line="276" w:lineRule="auto"/>
        <w:ind w:left="360"/>
        <w:jc w:val="both"/>
        <w:rPr>
          <w:rFonts w:ascii="Aptos" w:eastAsia="Calibri" w:hAnsi="Aptos" w:cs="Arial"/>
        </w:rPr>
      </w:pPr>
      <w:r>
        <w:rPr>
          <w:rFonts w:ascii="Aptos" w:eastAsia="Calibri" w:hAnsi="Aptos" w:cs="Arial"/>
        </w:rPr>
        <w:t xml:space="preserve">Additional staff may </w:t>
      </w:r>
      <w:r w:rsidR="00374956" w:rsidRPr="00DF1AD6">
        <w:rPr>
          <w:rFonts w:ascii="Aptos" w:eastAsia="Calibri" w:hAnsi="Aptos" w:cs="Arial"/>
        </w:rPr>
        <w:t xml:space="preserve">provide </w:t>
      </w:r>
      <w:r w:rsidR="00CC1A1E">
        <w:rPr>
          <w:rFonts w:ascii="Aptos" w:eastAsia="Calibri" w:hAnsi="Aptos" w:cs="Arial"/>
        </w:rPr>
        <w:t>DR</w:t>
      </w:r>
      <w:r w:rsidR="00374956" w:rsidRPr="00DF1AD6">
        <w:rPr>
          <w:rFonts w:ascii="Aptos" w:eastAsia="Calibri" w:hAnsi="Aptos" w:cs="Arial"/>
        </w:rPr>
        <w:t xml:space="preserve"> services according to program need but </w:t>
      </w:r>
      <w:proofErr w:type="gramStart"/>
      <w:r w:rsidR="00374956" w:rsidRPr="00DF1AD6">
        <w:rPr>
          <w:rFonts w:ascii="Aptos" w:eastAsia="Calibri" w:hAnsi="Aptos" w:cs="Arial"/>
        </w:rPr>
        <w:t>shall</w:t>
      </w:r>
      <w:proofErr w:type="gramEnd"/>
      <w:r w:rsidR="00374956" w:rsidRPr="00DF1AD6">
        <w:rPr>
          <w:rFonts w:ascii="Aptos" w:eastAsia="Calibri" w:hAnsi="Aptos" w:cs="Arial"/>
        </w:rPr>
        <w:t xml:space="preserve"> not be included as part of the above ratio formula. </w:t>
      </w:r>
      <w:r w:rsidR="00B31DCF">
        <w:rPr>
          <w:rFonts w:ascii="Aptos" w:eastAsia="Calibri" w:hAnsi="Aptos" w:cs="Arial"/>
        </w:rPr>
        <w:t xml:space="preserve">The awarded Contractor shall document, via timesheets, any shared staff time. </w:t>
      </w:r>
    </w:p>
    <w:p w14:paraId="1B497FED" w14:textId="77777777" w:rsidR="00374956" w:rsidRDefault="00374956" w:rsidP="00374956">
      <w:pPr>
        <w:spacing w:after="0" w:line="276" w:lineRule="auto"/>
        <w:ind w:left="720"/>
        <w:jc w:val="both"/>
        <w:rPr>
          <w:rFonts w:ascii="Aptos" w:eastAsia="Calibri" w:hAnsi="Aptos" w:cs="Arial"/>
        </w:rPr>
      </w:pPr>
    </w:p>
    <w:p w14:paraId="5CEC131B" w14:textId="77777777" w:rsidR="00374956" w:rsidRDefault="00374956" w:rsidP="00BD00B0">
      <w:pPr>
        <w:spacing w:after="0" w:line="276" w:lineRule="auto"/>
        <w:ind w:left="360"/>
        <w:jc w:val="both"/>
        <w:rPr>
          <w:rFonts w:ascii="Aptos" w:hAnsi="Aptos" w:cs="Arial"/>
        </w:rPr>
      </w:pPr>
      <w:r w:rsidRPr="00C633B5">
        <w:rPr>
          <w:rFonts w:ascii="Aptos" w:hAnsi="Aptos" w:cs="Arial"/>
          <w:b/>
          <w:bCs/>
        </w:rPr>
        <w:t>Authorization Requirements</w:t>
      </w:r>
      <w:r w:rsidRPr="00C633B5">
        <w:rPr>
          <w:rFonts w:ascii="Aptos" w:hAnsi="Aptos" w:cs="Arial"/>
        </w:rPr>
        <w:t xml:space="preserve"> </w:t>
      </w:r>
    </w:p>
    <w:p w14:paraId="5F46E6DD" w14:textId="16A15B08" w:rsidR="00374956" w:rsidRDefault="00374956" w:rsidP="00BD00B0">
      <w:pPr>
        <w:spacing w:after="0" w:line="276" w:lineRule="auto"/>
        <w:ind w:left="360"/>
        <w:jc w:val="both"/>
        <w:rPr>
          <w:rFonts w:ascii="Aptos" w:hAnsi="Aptos" w:cs="Arial"/>
        </w:rPr>
      </w:pPr>
      <w:r w:rsidRPr="00C633B5">
        <w:rPr>
          <w:rFonts w:ascii="Aptos" w:hAnsi="Aptos" w:cs="Arial"/>
        </w:rPr>
        <w:t xml:space="preserve">ACBHD will authorize initial services and re-authorize every </w:t>
      </w:r>
      <w:r w:rsidR="00925D68">
        <w:rPr>
          <w:rFonts w:ascii="Aptos" w:hAnsi="Aptos" w:cs="Arial"/>
        </w:rPr>
        <w:t>six</w:t>
      </w:r>
      <w:r w:rsidR="00925D68" w:rsidRPr="00C633B5">
        <w:rPr>
          <w:rFonts w:ascii="Aptos" w:hAnsi="Aptos" w:cs="Arial"/>
        </w:rPr>
        <w:t xml:space="preserve"> </w:t>
      </w:r>
      <w:r w:rsidRPr="00C633B5">
        <w:rPr>
          <w:rFonts w:ascii="Aptos" w:hAnsi="Aptos" w:cs="Arial"/>
        </w:rPr>
        <w:t>months</w:t>
      </w:r>
      <w:r w:rsidR="008E1744">
        <w:rPr>
          <w:rFonts w:ascii="Aptos" w:hAnsi="Aptos" w:cs="Arial"/>
        </w:rPr>
        <w:t>. Contractor will initiate consultation with ACBHD sooner than six months</w:t>
      </w:r>
      <w:r w:rsidR="00B62106">
        <w:rPr>
          <w:rFonts w:ascii="Aptos" w:hAnsi="Aptos" w:cs="Arial"/>
        </w:rPr>
        <w:t xml:space="preserve"> if there is a</w:t>
      </w:r>
      <w:r w:rsidR="00CC0844">
        <w:rPr>
          <w:rFonts w:ascii="Aptos" w:hAnsi="Aptos" w:cs="Arial"/>
        </w:rPr>
        <w:t xml:space="preserve"> clinical need for</w:t>
      </w:r>
      <w:r w:rsidR="00B62106">
        <w:rPr>
          <w:rFonts w:ascii="Aptos" w:hAnsi="Aptos" w:cs="Arial"/>
        </w:rPr>
        <w:t xml:space="preserve"> significant or sustained increase in service intensity</w:t>
      </w:r>
      <w:r w:rsidRPr="00C633B5">
        <w:rPr>
          <w:rFonts w:ascii="Aptos" w:hAnsi="Aptos" w:cs="Arial"/>
        </w:rPr>
        <w:t xml:space="preserve">. If additional mental health services are needed, prior authorization is required (on the same six-month cycle) if they are to be provided on the same day as DR. </w:t>
      </w:r>
    </w:p>
    <w:p w14:paraId="3E138932" w14:textId="77777777" w:rsidR="00374956" w:rsidRDefault="00374956" w:rsidP="00BD00B0">
      <w:pPr>
        <w:spacing w:after="0" w:line="276" w:lineRule="auto"/>
        <w:ind w:left="360"/>
        <w:jc w:val="both"/>
        <w:rPr>
          <w:rFonts w:ascii="Aptos" w:hAnsi="Aptos" w:cs="Arial"/>
        </w:rPr>
      </w:pPr>
    </w:p>
    <w:p w14:paraId="3C035D62" w14:textId="77777777" w:rsidR="00BD00B0" w:rsidRDefault="00374956" w:rsidP="00BD00B0">
      <w:pPr>
        <w:spacing w:after="0" w:line="276" w:lineRule="auto"/>
        <w:ind w:left="360"/>
        <w:jc w:val="both"/>
        <w:rPr>
          <w:rFonts w:ascii="Aptos" w:hAnsi="Aptos" w:cs="Arial"/>
        </w:rPr>
      </w:pPr>
      <w:r w:rsidRPr="00C633B5">
        <w:rPr>
          <w:rFonts w:ascii="Aptos" w:hAnsi="Aptos" w:cs="Arial"/>
          <w:b/>
          <w:bCs/>
        </w:rPr>
        <w:t>Beneficiaries with Individual Education Plans (IEP)</w:t>
      </w:r>
      <w:r w:rsidRPr="00C633B5">
        <w:rPr>
          <w:rFonts w:ascii="Aptos" w:hAnsi="Aptos" w:cs="Arial"/>
        </w:rPr>
        <w:t xml:space="preserve"> </w:t>
      </w:r>
    </w:p>
    <w:p w14:paraId="0E0F57CC" w14:textId="43F7D85F" w:rsidR="00374956" w:rsidRPr="00C633B5" w:rsidRDefault="00374956" w:rsidP="00BD00B0">
      <w:pPr>
        <w:spacing w:after="0" w:line="276" w:lineRule="auto"/>
        <w:ind w:left="360"/>
        <w:jc w:val="both"/>
        <w:rPr>
          <w:rFonts w:ascii="Aptos" w:hAnsi="Aptos" w:cs="Arial"/>
        </w:rPr>
      </w:pPr>
      <w:r w:rsidRPr="00C633B5">
        <w:rPr>
          <w:rFonts w:ascii="Aptos" w:hAnsi="Aptos" w:cs="Arial"/>
        </w:rPr>
        <w:t>In accordance with AB 114</w:t>
      </w:r>
      <w:r>
        <w:rPr>
          <w:rStyle w:val="FootnoteReference"/>
          <w:rFonts w:ascii="Aptos" w:hAnsi="Aptos" w:cs="Arial"/>
        </w:rPr>
        <w:footnoteReference w:id="3"/>
      </w:r>
      <w:r w:rsidRPr="00C633B5">
        <w:rPr>
          <w:rFonts w:ascii="Aptos" w:hAnsi="Aptos" w:cs="Arial"/>
        </w:rPr>
        <w:t xml:space="preserve">, DR services are not to supplant any mental health services that </w:t>
      </w:r>
      <w:r w:rsidR="00EA0C49">
        <w:rPr>
          <w:rFonts w:ascii="Aptos" w:hAnsi="Aptos" w:cs="Arial"/>
        </w:rPr>
        <w:t>a school</w:t>
      </w:r>
      <w:r w:rsidR="00EA0C49" w:rsidRPr="00C633B5">
        <w:rPr>
          <w:rFonts w:ascii="Aptos" w:hAnsi="Aptos" w:cs="Arial"/>
        </w:rPr>
        <w:t xml:space="preserve"> </w:t>
      </w:r>
      <w:r w:rsidRPr="00C633B5">
        <w:rPr>
          <w:rFonts w:ascii="Aptos" w:hAnsi="Aptos" w:cs="Arial"/>
        </w:rPr>
        <w:t>district must provide as documented in the beneficiaries’ Individual Education Plan (IEP).</w:t>
      </w:r>
      <w:r w:rsidR="00CC0844">
        <w:rPr>
          <w:rFonts w:ascii="Aptos" w:hAnsi="Aptos" w:cs="Arial"/>
        </w:rPr>
        <w:t xml:space="preserve"> For clients with IEPs, with consent from the client and/or caregiver, DR under SMHS may be provided as a supplementary service. Contractor may participate in IEP meetings as requested by the client and/or caregiver.</w:t>
      </w:r>
    </w:p>
    <w:p w14:paraId="169EBE96" w14:textId="77777777" w:rsidR="00374956" w:rsidRPr="00374956" w:rsidRDefault="00374956" w:rsidP="00374956"/>
    <w:p w14:paraId="6880818A" w14:textId="29E55C3D" w:rsidR="00EB1BC9" w:rsidRPr="007A4C87" w:rsidRDefault="00EB1BC9" w:rsidP="00CE10F2">
      <w:pPr>
        <w:pStyle w:val="Heading2"/>
        <w:numPr>
          <w:ilvl w:val="0"/>
          <w:numId w:val="12"/>
        </w:numPr>
        <w:tabs>
          <w:tab w:val="left" w:pos="360"/>
        </w:tabs>
        <w:spacing w:before="0"/>
        <w:ind w:left="360"/>
        <w:jc w:val="both"/>
        <w:rPr>
          <w:rFonts w:ascii="Aptos" w:hAnsi="Aptos"/>
        </w:rPr>
      </w:pPr>
      <w:bookmarkStart w:id="4" w:name="_Toc240021950"/>
      <w:r w:rsidRPr="007A4C87">
        <w:rPr>
          <w:rFonts w:ascii="Aptos" w:hAnsi="Aptos"/>
        </w:rPr>
        <w:t>BIDDER MINIMUM QUALIFICATIONS</w:t>
      </w:r>
      <w:bookmarkEnd w:id="4"/>
    </w:p>
    <w:p w14:paraId="24F67FB9" w14:textId="77777777" w:rsidR="00D626EF" w:rsidRPr="007A4C87" w:rsidRDefault="00D626EF" w:rsidP="00CE10F2">
      <w:pPr>
        <w:spacing w:after="0" w:line="276" w:lineRule="auto"/>
        <w:ind w:left="360"/>
        <w:jc w:val="both"/>
        <w:rPr>
          <w:rFonts w:ascii="Aptos" w:hAnsi="Aptos" w:cs="Arial"/>
        </w:rPr>
      </w:pPr>
    </w:p>
    <w:p w14:paraId="4D4FD2EC" w14:textId="6C7545DC" w:rsidR="00AD07C9" w:rsidRDefault="410AA8FC" w:rsidP="00CE10F2">
      <w:pPr>
        <w:spacing w:after="0" w:line="276" w:lineRule="auto"/>
        <w:ind w:left="360"/>
        <w:jc w:val="both"/>
      </w:pPr>
      <w:r w:rsidRPr="552FCBDA">
        <w:rPr>
          <w:rFonts w:ascii="Aptos" w:hAnsi="Aptos" w:cs="Arial"/>
        </w:rPr>
        <w:t>To be eligible to participate in this RF</w:t>
      </w:r>
      <w:r w:rsidR="4E7BD4E6" w:rsidRPr="552FCBDA">
        <w:rPr>
          <w:rFonts w:ascii="Aptos" w:hAnsi="Aptos" w:cs="Arial"/>
        </w:rPr>
        <w:t>P</w:t>
      </w:r>
      <w:r w:rsidR="5C5F64A5" w:rsidRPr="552FCBDA">
        <w:rPr>
          <w:rFonts w:ascii="Aptos" w:hAnsi="Aptos" w:cs="Arial"/>
        </w:rPr>
        <w:t>Q</w:t>
      </w:r>
      <w:r w:rsidRPr="552FCBDA">
        <w:rPr>
          <w:rFonts w:ascii="Aptos" w:hAnsi="Aptos" w:cs="Arial"/>
        </w:rPr>
        <w:t>,</w:t>
      </w:r>
      <w:r w:rsidR="48BD37DA" w:rsidRPr="552FCBDA">
        <w:rPr>
          <w:rFonts w:ascii="Aptos" w:hAnsi="Aptos" w:cs="Arial"/>
        </w:rPr>
        <w:t xml:space="preserve"> Bidders must meet the </w:t>
      </w:r>
      <w:r w:rsidR="78BC6DA6" w:rsidRPr="552FCBDA">
        <w:rPr>
          <w:rFonts w:ascii="Aptos" w:hAnsi="Aptos" w:cs="Arial"/>
        </w:rPr>
        <w:t>below</w:t>
      </w:r>
      <w:r w:rsidR="2582CA10" w:rsidRPr="552FCBDA">
        <w:rPr>
          <w:rFonts w:ascii="Aptos" w:hAnsi="Aptos" w:cs="Arial"/>
        </w:rPr>
        <w:t xml:space="preserve"> </w:t>
      </w:r>
      <w:r w:rsidR="48BD37DA" w:rsidRPr="552FCBDA">
        <w:rPr>
          <w:rFonts w:ascii="Aptos" w:hAnsi="Aptos" w:cs="Arial"/>
        </w:rPr>
        <w:t>Minimum Qualification</w:t>
      </w:r>
      <w:r w:rsidR="2582CA10" w:rsidRPr="552FCBDA">
        <w:rPr>
          <w:rFonts w:ascii="Aptos" w:hAnsi="Aptos" w:cs="Arial"/>
        </w:rPr>
        <w:t>s</w:t>
      </w:r>
      <w:r w:rsidR="74010CF1" w:rsidRPr="552FCBDA">
        <w:rPr>
          <w:rFonts w:ascii="Aptos" w:hAnsi="Aptos" w:cs="Arial"/>
        </w:rPr>
        <w:t>:</w:t>
      </w:r>
      <w:r w:rsidR="2582CA10" w:rsidRPr="552FCBDA">
        <w:rPr>
          <w:rFonts w:ascii="Aptos" w:hAnsi="Aptos" w:cs="Arial"/>
        </w:rPr>
        <w:t xml:space="preserve"> </w:t>
      </w:r>
    </w:p>
    <w:p w14:paraId="38C5014B" w14:textId="448F9100" w:rsidR="7137D1D4" w:rsidRDefault="00F04D3D" w:rsidP="00CE10F2">
      <w:pPr>
        <w:pStyle w:val="ListParagraph"/>
        <w:numPr>
          <w:ilvl w:val="0"/>
          <w:numId w:val="6"/>
        </w:numPr>
        <w:spacing w:after="0" w:line="276" w:lineRule="auto"/>
        <w:jc w:val="both"/>
        <w:rPr>
          <w:rFonts w:ascii="Aptos" w:hAnsi="Aptos" w:cs="Arial"/>
        </w:rPr>
      </w:pPr>
      <w:r>
        <w:rPr>
          <w:rFonts w:ascii="Aptos" w:hAnsi="Aptos" w:cs="Arial"/>
        </w:rPr>
        <w:t>Have a</w:t>
      </w:r>
      <w:r w:rsidR="3F7436E8" w:rsidRPr="552FCBDA">
        <w:rPr>
          <w:rFonts w:ascii="Aptos" w:hAnsi="Aptos" w:cs="Arial"/>
        </w:rPr>
        <w:t xml:space="preserve">t least </w:t>
      </w:r>
      <w:r w:rsidR="000E799E">
        <w:rPr>
          <w:rFonts w:ascii="Aptos" w:hAnsi="Aptos" w:cs="Arial"/>
        </w:rPr>
        <w:t>three</w:t>
      </w:r>
      <w:r w:rsidR="00EA0C49" w:rsidRPr="552FCBDA">
        <w:rPr>
          <w:rFonts w:ascii="Aptos" w:hAnsi="Aptos" w:cs="Arial"/>
        </w:rPr>
        <w:t xml:space="preserve"> </w:t>
      </w:r>
      <w:r w:rsidR="3F7436E8" w:rsidRPr="552FCBDA">
        <w:rPr>
          <w:rFonts w:ascii="Aptos" w:hAnsi="Aptos" w:cs="Arial"/>
        </w:rPr>
        <w:t>year</w:t>
      </w:r>
      <w:r w:rsidR="000E799E">
        <w:rPr>
          <w:rFonts w:ascii="Aptos" w:hAnsi="Aptos" w:cs="Arial"/>
        </w:rPr>
        <w:t>s</w:t>
      </w:r>
      <w:r w:rsidR="3F7436E8" w:rsidRPr="552FCBDA">
        <w:rPr>
          <w:rFonts w:ascii="Aptos" w:hAnsi="Aptos" w:cs="Arial"/>
        </w:rPr>
        <w:t xml:space="preserve"> of experience providing </w:t>
      </w:r>
      <w:r w:rsidR="00EA0C49">
        <w:rPr>
          <w:rFonts w:ascii="Aptos" w:hAnsi="Aptos" w:cs="Arial"/>
        </w:rPr>
        <w:t>SMHS</w:t>
      </w:r>
      <w:r w:rsidR="00EA0C49" w:rsidRPr="552FCBDA">
        <w:rPr>
          <w:rFonts w:ascii="Aptos" w:hAnsi="Aptos" w:cs="Arial"/>
          <w:b/>
          <w:bCs/>
        </w:rPr>
        <w:t xml:space="preserve"> </w:t>
      </w:r>
      <w:r w:rsidR="3F7436E8" w:rsidRPr="552FCBDA">
        <w:rPr>
          <w:rFonts w:ascii="Aptos" w:hAnsi="Aptos" w:cs="Arial"/>
        </w:rPr>
        <w:t>services to the priority population.</w:t>
      </w:r>
    </w:p>
    <w:p w14:paraId="1F5EC8B2" w14:textId="52BA9680" w:rsidR="00EA0C49" w:rsidRPr="00843D93" w:rsidRDefault="00EA0C49" w:rsidP="00EA0C49">
      <w:pPr>
        <w:pStyle w:val="ListParagraph"/>
        <w:numPr>
          <w:ilvl w:val="0"/>
          <w:numId w:val="6"/>
        </w:numPr>
        <w:spacing w:after="0" w:line="276" w:lineRule="auto"/>
        <w:jc w:val="both"/>
        <w:rPr>
          <w:rFonts w:ascii="Aptos" w:hAnsi="Aptos" w:cs="Arial"/>
          <w:u w:val="single"/>
        </w:rPr>
      </w:pPr>
      <w:r w:rsidRPr="00840C23">
        <w:rPr>
          <w:rFonts w:ascii="Aptos" w:eastAsia="Calibri" w:hAnsi="Aptos" w:cs="Arial"/>
        </w:rPr>
        <w:t xml:space="preserve">Have at least two years of experience billing Medi-Cal for </w:t>
      </w:r>
      <w:r w:rsidR="00F04D3D">
        <w:rPr>
          <w:rFonts w:ascii="Aptos" w:eastAsia="Calibri" w:hAnsi="Aptos" w:cs="Arial"/>
        </w:rPr>
        <w:t>SMHS</w:t>
      </w:r>
      <w:r w:rsidRPr="00840C23">
        <w:rPr>
          <w:rFonts w:ascii="Aptos" w:eastAsia="Calibri" w:hAnsi="Aptos" w:cs="Arial"/>
        </w:rPr>
        <w:t xml:space="preserve"> through a County within the last three years</w:t>
      </w:r>
      <w:r>
        <w:rPr>
          <w:rFonts w:ascii="Aptos" w:eastAsia="Calibri" w:hAnsi="Aptos" w:cs="Arial"/>
        </w:rPr>
        <w:t>.</w:t>
      </w:r>
    </w:p>
    <w:p w14:paraId="70F2102E" w14:textId="300B2987" w:rsidR="395F65C1" w:rsidRDefault="395F65C1" w:rsidP="00CE10F2">
      <w:pPr>
        <w:spacing w:after="0" w:line="276" w:lineRule="auto"/>
        <w:jc w:val="both"/>
        <w:rPr>
          <w:rFonts w:ascii="Aptos" w:hAnsi="Aptos" w:cs="Arial"/>
        </w:rPr>
      </w:pPr>
    </w:p>
    <w:p w14:paraId="42D82A63" w14:textId="14AFA9FC" w:rsidR="00EA0C49" w:rsidRDefault="00EA0C49" w:rsidP="00EA0C49">
      <w:pPr>
        <w:spacing w:after="0"/>
        <w:ind w:left="360"/>
        <w:jc w:val="both"/>
        <w:rPr>
          <w:rFonts w:ascii="Aptos" w:hAnsi="Aptos" w:cs="Arial"/>
        </w:rPr>
      </w:pPr>
      <w:r>
        <w:rPr>
          <w:rFonts w:ascii="Aptos" w:hAnsi="Aptos" w:cs="Arial"/>
        </w:rPr>
        <w:t>The p</w:t>
      </w:r>
      <w:r w:rsidRPr="00877519">
        <w:rPr>
          <w:rFonts w:ascii="Aptos" w:hAnsi="Aptos" w:cs="Arial"/>
        </w:rPr>
        <w:t xml:space="preserve">rogram </w:t>
      </w:r>
      <w:r>
        <w:rPr>
          <w:rFonts w:ascii="Aptos" w:hAnsi="Aptos" w:cs="Arial"/>
        </w:rPr>
        <w:t xml:space="preserve">model </w:t>
      </w:r>
      <w:r w:rsidRPr="00877519">
        <w:rPr>
          <w:rFonts w:ascii="Aptos" w:hAnsi="Aptos" w:cs="Arial"/>
        </w:rPr>
        <w:t xml:space="preserve">includes </w:t>
      </w:r>
      <w:r>
        <w:rPr>
          <w:rFonts w:ascii="Aptos" w:hAnsi="Aptos" w:cs="Arial"/>
        </w:rPr>
        <w:t xml:space="preserve">the generation of </w:t>
      </w:r>
      <w:r w:rsidRPr="00877519">
        <w:rPr>
          <w:rFonts w:ascii="Aptos" w:hAnsi="Aptos" w:cs="Arial"/>
        </w:rPr>
        <w:t xml:space="preserve">revenue from Medi-Cal; as such, ACBHD shall disqualify proposals </w:t>
      </w:r>
      <w:r>
        <w:rPr>
          <w:rFonts w:ascii="Aptos" w:hAnsi="Aptos" w:cs="Arial"/>
        </w:rPr>
        <w:t xml:space="preserve">that are </w:t>
      </w:r>
      <w:r w:rsidRPr="00877519">
        <w:rPr>
          <w:rFonts w:ascii="Aptos" w:hAnsi="Aptos" w:cs="Arial"/>
        </w:rPr>
        <w:t>submitted with subcontractors performing any portion of the clinical services described in this RFP</w:t>
      </w:r>
      <w:r>
        <w:rPr>
          <w:rStyle w:val="FootnoteReference"/>
          <w:rFonts w:ascii="Aptos" w:hAnsi="Aptos" w:cs="Arial"/>
        </w:rPr>
        <w:footnoteReference w:id="4"/>
      </w:r>
      <w:r>
        <w:rPr>
          <w:rFonts w:ascii="Aptos" w:hAnsi="Aptos" w:cs="Arial"/>
        </w:rPr>
        <w:t>.</w:t>
      </w:r>
      <w:r w:rsidRPr="00877519">
        <w:rPr>
          <w:rFonts w:ascii="Aptos" w:hAnsi="Aptos" w:cs="Arial"/>
        </w:rPr>
        <w:t xml:space="preserve">  </w:t>
      </w:r>
    </w:p>
    <w:p w14:paraId="51022FB6" w14:textId="19537969" w:rsidR="00F059E6" w:rsidRPr="00676603" w:rsidRDefault="00F059E6" w:rsidP="00CE10F2">
      <w:pPr>
        <w:spacing w:after="0"/>
        <w:jc w:val="both"/>
      </w:pPr>
    </w:p>
    <w:p w14:paraId="5BED288A" w14:textId="77777777" w:rsidR="00F059E6" w:rsidRPr="00676603" w:rsidRDefault="00F059E6" w:rsidP="00CE10F2">
      <w:pPr>
        <w:pStyle w:val="ListParagraph"/>
        <w:spacing w:after="0"/>
        <w:ind w:left="360"/>
        <w:jc w:val="both"/>
        <w:rPr>
          <w:rFonts w:ascii="Aptos" w:hAnsi="Aptos" w:cs="Arial"/>
        </w:rPr>
      </w:pPr>
      <w:r w:rsidRPr="00676603">
        <w:rPr>
          <w:rFonts w:ascii="Aptos" w:hAnsi="Aptos" w:cs="Arial"/>
        </w:rPr>
        <w:lastRenderedPageBreak/>
        <w:t>Bidders are eligible to participate in the RFPQ process if they meet the Bidder Qualification Criteria. Please note, ACBHD will disqualify proposals that:</w:t>
      </w:r>
    </w:p>
    <w:p w14:paraId="343924A7" w14:textId="77777777" w:rsidR="00F059E6" w:rsidRPr="00676603" w:rsidRDefault="00F059E6" w:rsidP="00CE10F2">
      <w:pPr>
        <w:pStyle w:val="ListParagraph"/>
        <w:numPr>
          <w:ilvl w:val="0"/>
          <w:numId w:val="25"/>
        </w:numPr>
        <w:spacing w:after="0" w:line="276" w:lineRule="auto"/>
        <w:jc w:val="both"/>
        <w:rPr>
          <w:rFonts w:ascii="Aptos" w:hAnsi="Aptos" w:cs="Arial"/>
        </w:rPr>
      </w:pPr>
      <w:r w:rsidRPr="00676603">
        <w:rPr>
          <w:rFonts w:ascii="Aptos" w:hAnsi="Aptos" w:cs="Arial"/>
        </w:rPr>
        <w:t>Do not demonstrate that Bidder meets the specified Bidder Qualification Criteria</w:t>
      </w:r>
    </w:p>
    <w:p w14:paraId="0F3FF170" w14:textId="77777777" w:rsidR="00F059E6" w:rsidRPr="00676603" w:rsidRDefault="00F059E6" w:rsidP="00CE10F2">
      <w:pPr>
        <w:pStyle w:val="ListParagraph"/>
        <w:numPr>
          <w:ilvl w:val="0"/>
          <w:numId w:val="25"/>
        </w:numPr>
        <w:spacing w:after="0" w:line="276" w:lineRule="auto"/>
        <w:jc w:val="both"/>
        <w:rPr>
          <w:rFonts w:ascii="Aptos" w:hAnsi="Aptos" w:cs="Arial"/>
        </w:rPr>
      </w:pPr>
      <w:r w:rsidRPr="00676603">
        <w:rPr>
          <w:rFonts w:ascii="Aptos" w:hAnsi="Aptos" w:cs="Arial"/>
        </w:rPr>
        <w:t>Are unreasonable and/or unrealistic in terms of budget, as solely determined by ACBHD</w:t>
      </w:r>
    </w:p>
    <w:p w14:paraId="231E1634" w14:textId="77777777" w:rsidR="00F059E6" w:rsidRDefault="00F059E6" w:rsidP="00CE10F2">
      <w:pPr>
        <w:pStyle w:val="ListParagraph"/>
        <w:numPr>
          <w:ilvl w:val="0"/>
          <w:numId w:val="25"/>
        </w:numPr>
        <w:spacing w:after="0" w:line="276" w:lineRule="auto"/>
        <w:jc w:val="both"/>
        <w:rPr>
          <w:rFonts w:ascii="Aptos" w:hAnsi="Aptos" w:cs="Arial"/>
        </w:rPr>
      </w:pPr>
      <w:r w:rsidRPr="00676603">
        <w:rPr>
          <w:rFonts w:ascii="Aptos" w:hAnsi="Aptos" w:cs="Arial"/>
        </w:rPr>
        <w:t xml:space="preserve">Exceed the maximum page limit </w:t>
      </w:r>
    </w:p>
    <w:p w14:paraId="3741CC44" w14:textId="77777777" w:rsidR="00C633B5" w:rsidRDefault="00C633B5" w:rsidP="00CE10F2">
      <w:pPr>
        <w:spacing w:after="0" w:line="276" w:lineRule="auto"/>
        <w:jc w:val="both"/>
        <w:rPr>
          <w:rFonts w:ascii="Aptos" w:hAnsi="Aptos" w:cs="Arial"/>
        </w:rPr>
      </w:pPr>
    </w:p>
    <w:p w14:paraId="1643D6D0" w14:textId="77777777" w:rsidR="00F059E6" w:rsidRPr="007A4C87" w:rsidRDefault="00F059E6" w:rsidP="00CE10F2">
      <w:pPr>
        <w:spacing w:after="0" w:line="276" w:lineRule="auto"/>
        <w:ind w:left="720"/>
        <w:contextualSpacing/>
        <w:jc w:val="both"/>
        <w:rPr>
          <w:rFonts w:ascii="Aptos" w:hAnsi="Aptos" w:cs="Arial"/>
        </w:rPr>
      </w:pPr>
    </w:p>
    <w:p w14:paraId="051F853A" w14:textId="6F8F6D47" w:rsidR="00AF5ABC" w:rsidRDefault="00AF5ABC" w:rsidP="00CE10F2">
      <w:pPr>
        <w:pStyle w:val="Heading2"/>
        <w:numPr>
          <w:ilvl w:val="0"/>
          <w:numId w:val="12"/>
        </w:numPr>
        <w:ind w:left="360"/>
        <w:jc w:val="both"/>
        <w:rPr>
          <w:rFonts w:ascii="Aptos" w:hAnsi="Aptos"/>
        </w:rPr>
      </w:pPr>
      <w:bookmarkStart w:id="5" w:name="_Toc240021951"/>
      <w:r>
        <w:rPr>
          <w:rFonts w:ascii="Aptos" w:hAnsi="Aptos"/>
        </w:rPr>
        <w:t>SPECIFIC REQUIREMENTS</w:t>
      </w:r>
      <w:bookmarkEnd w:id="5"/>
    </w:p>
    <w:p w14:paraId="2AA7319F" w14:textId="77777777" w:rsidR="00AF5ABC" w:rsidRPr="007A4C87" w:rsidRDefault="00AF5ABC" w:rsidP="00AF5ABC">
      <w:pPr>
        <w:spacing w:after="0" w:line="276" w:lineRule="auto"/>
        <w:ind w:left="360"/>
        <w:jc w:val="both"/>
        <w:rPr>
          <w:rFonts w:ascii="Aptos" w:hAnsi="Aptos" w:cs="Arial"/>
        </w:rPr>
      </w:pPr>
      <w:r w:rsidRPr="2A6DA49C">
        <w:rPr>
          <w:rFonts w:ascii="Aptos" w:hAnsi="Aptos" w:cs="Arial"/>
        </w:rPr>
        <w:t xml:space="preserve">The scope of work for this RFPQ will include conformance with </w:t>
      </w:r>
      <w:proofErr w:type="gramStart"/>
      <w:r w:rsidRPr="2A6DA49C">
        <w:rPr>
          <w:rFonts w:ascii="Aptos" w:hAnsi="Aptos" w:cs="Arial"/>
        </w:rPr>
        <w:t>all of</w:t>
      </w:r>
      <w:proofErr w:type="gramEnd"/>
      <w:r w:rsidRPr="2A6DA49C">
        <w:rPr>
          <w:rFonts w:ascii="Aptos" w:hAnsi="Aptos" w:cs="Arial"/>
        </w:rPr>
        <w:t xml:space="preserve"> the following throughout the program period, as needed:</w:t>
      </w:r>
    </w:p>
    <w:p w14:paraId="6B27719B" w14:textId="77777777" w:rsidR="00AF5ABC" w:rsidRDefault="00AF5ABC" w:rsidP="00AF5ABC">
      <w:pPr>
        <w:spacing w:after="0" w:line="276" w:lineRule="auto"/>
        <w:ind w:left="360"/>
        <w:jc w:val="both"/>
        <w:rPr>
          <w:rFonts w:ascii="Aptos" w:hAnsi="Aptos" w:cs="Arial"/>
        </w:rPr>
      </w:pPr>
    </w:p>
    <w:p w14:paraId="0FE0218E" w14:textId="330F5E93" w:rsidR="00EA0C49" w:rsidRDefault="00EA0C49" w:rsidP="00EA0C49">
      <w:pPr>
        <w:pStyle w:val="ListParagraph"/>
        <w:numPr>
          <w:ilvl w:val="0"/>
          <w:numId w:val="42"/>
        </w:numPr>
        <w:spacing w:after="0" w:line="276" w:lineRule="auto"/>
        <w:jc w:val="both"/>
        <w:rPr>
          <w:rFonts w:ascii="Aptos" w:hAnsi="Aptos" w:cs="Arial"/>
        </w:rPr>
      </w:pPr>
      <w:r w:rsidRPr="00840C23">
        <w:rPr>
          <w:rFonts w:ascii="Aptos" w:hAnsi="Aptos" w:cs="Arial"/>
        </w:rPr>
        <w:t xml:space="preserve">Provide </w:t>
      </w:r>
      <w:r w:rsidR="00CC1A1E">
        <w:rPr>
          <w:rFonts w:ascii="Aptos" w:hAnsi="Aptos" w:cs="Arial"/>
        </w:rPr>
        <w:t>DR services;</w:t>
      </w:r>
    </w:p>
    <w:p w14:paraId="1B01A9D1" w14:textId="77777777" w:rsidR="00EA0C49" w:rsidRPr="00840C23" w:rsidRDefault="00EA0C49" w:rsidP="00EA0C49">
      <w:pPr>
        <w:pStyle w:val="ListParagraph"/>
        <w:numPr>
          <w:ilvl w:val="0"/>
          <w:numId w:val="42"/>
        </w:numPr>
        <w:spacing w:after="0" w:line="276" w:lineRule="auto"/>
        <w:jc w:val="both"/>
        <w:rPr>
          <w:rFonts w:ascii="Aptos" w:hAnsi="Aptos" w:cs="Arial"/>
        </w:rPr>
      </w:pPr>
      <w:r w:rsidRPr="00840C23">
        <w:rPr>
          <w:rFonts w:ascii="Aptos" w:hAnsi="Aptos" w:cs="Arial"/>
        </w:rPr>
        <w:t>Conduct ongoing monitoring to ensure that staff who provide clinical services ha</w:t>
      </w:r>
      <w:r>
        <w:rPr>
          <w:rFonts w:ascii="Aptos" w:hAnsi="Aptos" w:cs="Arial"/>
        </w:rPr>
        <w:t>ve</w:t>
      </w:r>
      <w:r w:rsidRPr="00840C23">
        <w:rPr>
          <w:rFonts w:ascii="Aptos" w:hAnsi="Aptos" w:cs="Arial"/>
        </w:rPr>
        <w:t xml:space="preserve"> a valid license and ha</w:t>
      </w:r>
      <w:r>
        <w:rPr>
          <w:rFonts w:ascii="Aptos" w:hAnsi="Aptos" w:cs="Arial"/>
        </w:rPr>
        <w:t>ve</w:t>
      </w:r>
      <w:r w:rsidRPr="00840C23">
        <w:rPr>
          <w:rFonts w:ascii="Aptos" w:hAnsi="Aptos" w:cs="Arial"/>
        </w:rPr>
        <w:t xml:space="preserve"> no restrictions;</w:t>
      </w:r>
    </w:p>
    <w:p w14:paraId="29DC69CE" w14:textId="77777777" w:rsidR="00EA0C49" w:rsidRPr="00840C23" w:rsidRDefault="00EA0C49" w:rsidP="00EA0C49">
      <w:pPr>
        <w:pStyle w:val="ListParagraph"/>
        <w:numPr>
          <w:ilvl w:val="0"/>
          <w:numId w:val="42"/>
        </w:numPr>
        <w:spacing w:after="0" w:line="276" w:lineRule="auto"/>
        <w:jc w:val="both"/>
        <w:rPr>
          <w:rFonts w:ascii="Aptos" w:hAnsi="Aptos" w:cs="Arial"/>
        </w:rPr>
      </w:pPr>
      <w:r w:rsidRPr="00840C23">
        <w:rPr>
          <w:rFonts w:ascii="Aptos" w:hAnsi="Aptos" w:cs="Arial"/>
        </w:rPr>
        <w:t xml:space="preserve">Plan for and implement continuous training and quality improvement, including but not limited to cultural and linguistic responsiveness; </w:t>
      </w:r>
    </w:p>
    <w:p w14:paraId="07D3C421" w14:textId="77777777" w:rsidR="00EA0C49" w:rsidRPr="00840C23" w:rsidRDefault="00EA0C49" w:rsidP="00EA0C49">
      <w:pPr>
        <w:pStyle w:val="ListParagraph"/>
        <w:numPr>
          <w:ilvl w:val="0"/>
          <w:numId w:val="42"/>
        </w:numPr>
        <w:spacing w:after="0" w:line="276" w:lineRule="auto"/>
        <w:jc w:val="both"/>
        <w:rPr>
          <w:rFonts w:ascii="Aptos" w:hAnsi="Aptos" w:cs="Arial"/>
        </w:rPr>
      </w:pPr>
      <w:r w:rsidRPr="00840C23">
        <w:rPr>
          <w:rFonts w:ascii="Aptos" w:hAnsi="Aptos" w:cs="Arial"/>
        </w:rPr>
        <w:t>Promote cultural responsiveness and multi-culturalism using Culturally and Linguistically Appropriate Services (CLAS),</w:t>
      </w:r>
      <w:r w:rsidRPr="00840C23">
        <w:rPr>
          <w:rStyle w:val="FootnoteReference"/>
          <w:rFonts w:ascii="Aptos" w:hAnsi="Aptos" w:cs="Arial"/>
        </w:rPr>
        <w:footnoteReference w:id="5"/>
      </w:r>
      <w:r w:rsidRPr="00840C23">
        <w:rPr>
          <w:rFonts w:ascii="Aptos" w:hAnsi="Aptos" w:cs="Arial"/>
        </w:rPr>
        <w:t xml:space="preserve"> which includes tracking and reporting to </w:t>
      </w:r>
      <w:r>
        <w:rPr>
          <w:rFonts w:ascii="Aptos" w:hAnsi="Aptos" w:cs="Arial"/>
        </w:rPr>
        <w:t>ACBHD</w:t>
      </w:r>
      <w:r w:rsidRPr="00840C23">
        <w:rPr>
          <w:rFonts w:ascii="Aptos" w:hAnsi="Aptos" w:cs="Arial"/>
        </w:rPr>
        <w:t xml:space="preserve"> any trainings or activities that meet the CLAS requirements; </w:t>
      </w:r>
    </w:p>
    <w:p w14:paraId="6217D39E" w14:textId="77777777" w:rsidR="00EA0C49" w:rsidRPr="00840C23" w:rsidRDefault="00EA0C49" w:rsidP="00EA0C49">
      <w:pPr>
        <w:pStyle w:val="ListParagraph"/>
        <w:numPr>
          <w:ilvl w:val="0"/>
          <w:numId w:val="42"/>
        </w:numPr>
        <w:spacing w:after="0" w:line="276" w:lineRule="auto"/>
        <w:jc w:val="both"/>
        <w:rPr>
          <w:rFonts w:ascii="Aptos" w:hAnsi="Aptos" w:cs="Arial"/>
        </w:rPr>
      </w:pPr>
      <w:r w:rsidRPr="00840C23">
        <w:rPr>
          <w:rFonts w:ascii="Aptos" w:hAnsi="Aptos" w:cs="Arial"/>
        </w:rPr>
        <w:t>Complete trainings required to access and input data</w:t>
      </w:r>
      <w:r>
        <w:rPr>
          <w:rFonts w:ascii="Aptos" w:hAnsi="Aptos" w:cs="Arial"/>
        </w:rPr>
        <w:t xml:space="preserve"> and conduct data entry in a timely manner</w:t>
      </w:r>
      <w:r w:rsidRPr="00840C23">
        <w:rPr>
          <w:rFonts w:ascii="Aptos" w:hAnsi="Aptos" w:cs="Arial"/>
        </w:rPr>
        <w:t xml:space="preserve"> into</w:t>
      </w:r>
      <w:r>
        <w:rPr>
          <w:rFonts w:ascii="Aptos" w:hAnsi="Aptos" w:cs="Arial"/>
        </w:rPr>
        <w:t xml:space="preserve"> the</w:t>
      </w:r>
      <w:r w:rsidRPr="00840C23">
        <w:rPr>
          <w:rFonts w:ascii="Aptos" w:hAnsi="Aptos" w:cs="Arial"/>
        </w:rPr>
        <w:t xml:space="preserve"> County’s electronic information management and claiming system;</w:t>
      </w:r>
    </w:p>
    <w:p w14:paraId="471E45FD" w14:textId="77777777" w:rsidR="00EA0C49" w:rsidRPr="00840C23" w:rsidRDefault="00EA0C49" w:rsidP="00EA0C49">
      <w:pPr>
        <w:pStyle w:val="ListParagraph"/>
        <w:numPr>
          <w:ilvl w:val="0"/>
          <w:numId w:val="42"/>
        </w:numPr>
        <w:spacing w:after="0" w:line="276" w:lineRule="auto"/>
        <w:jc w:val="both"/>
        <w:rPr>
          <w:rFonts w:ascii="Aptos" w:hAnsi="Aptos" w:cs="Arial"/>
        </w:rPr>
      </w:pPr>
      <w:r w:rsidRPr="00840C23">
        <w:rPr>
          <w:rFonts w:ascii="Aptos" w:hAnsi="Aptos" w:cs="Arial"/>
        </w:rPr>
        <w:t>Complete other trainings as required or requested by the County;</w:t>
      </w:r>
      <w:r>
        <w:rPr>
          <w:rFonts w:ascii="Aptos" w:hAnsi="Aptos" w:cs="Arial"/>
        </w:rPr>
        <w:t xml:space="preserve"> </w:t>
      </w:r>
    </w:p>
    <w:p w14:paraId="6F6FE2D5" w14:textId="77777777" w:rsidR="00EA0C49" w:rsidRDefault="00EA0C49" w:rsidP="00EA0C49">
      <w:pPr>
        <w:pStyle w:val="ListParagraph"/>
        <w:numPr>
          <w:ilvl w:val="0"/>
          <w:numId w:val="42"/>
        </w:numPr>
        <w:spacing w:after="0" w:line="276" w:lineRule="auto"/>
        <w:jc w:val="both"/>
        <w:rPr>
          <w:rFonts w:ascii="Aptos" w:hAnsi="Aptos" w:cs="Arial"/>
        </w:rPr>
      </w:pPr>
      <w:r w:rsidRPr="00840C23">
        <w:rPr>
          <w:rFonts w:ascii="Aptos" w:hAnsi="Aptos" w:cs="Arial"/>
        </w:rPr>
        <w:t>Submit an attestation confirming employee validation against Office of the Inspector General (OIG) and Other Exclusion Lists</w:t>
      </w:r>
      <w:r>
        <w:rPr>
          <w:rFonts w:ascii="Aptos" w:hAnsi="Aptos" w:cs="Arial"/>
        </w:rPr>
        <w:t>;</w:t>
      </w:r>
    </w:p>
    <w:p w14:paraId="325E031C" w14:textId="77777777" w:rsidR="00EA0C49" w:rsidRPr="003B10E8" w:rsidRDefault="00EA0C49" w:rsidP="00EA0C49">
      <w:pPr>
        <w:pStyle w:val="ListParagraph"/>
        <w:numPr>
          <w:ilvl w:val="0"/>
          <w:numId w:val="42"/>
        </w:numPr>
        <w:spacing w:after="0" w:line="276" w:lineRule="auto"/>
        <w:jc w:val="both"/>
        <w:rPr>
          <w:rFonts w:ascii="Aptos" w:hAnsi="Aptos" w:cs="Arial"/>
        </w:rPr>
      </w:pPr>
      <w:bookmarkStart w:id="6" w:name="_Hlk208214825"/>
      <w:r w:rsidRPr="003B10E8">
        <w:rPr>
          <w:rFonts w:ascii="Aptos" w:hAnsi="Aptos" w:cs="Arial"/>
        </w:rPr>
        <w:t>Comply with ACBHD’s contractual and administrative requirements, as listed in the Exhibit A-1: Mental Health Standard Requirements</w:t>
      </w:r>
      <w:r w:rsidRPr="003B10E8">
        <w:rPr>
          <w:rStyle w:val="FootnoteReference"/>
          <w:rFonts w:ascii="Aptos" w:hAnsi="Aptos" w:cs="Arial"/>
        </w:rPr>
        <w:footnoteReference w:id="6"/>
      </w:r>
      <w:r w:rsidRPr="003B10E8">
        <w:rPr>
          <w:rFonts w:ascii="Aptos" w:hAnsi="Aptos" w:cs="Arial"/>
        </w:rPr>
        <w:t xml:space="preserve"> and ACBHD Policies and Procedures Manual;</w:t>
      </w:r>
      <w:r w:rsidRPr="003B10E8">
        <w:rPr>
          <w:rStyle w:val="FootnoteReference"/>
          <w:rFonts w:ascii="Aptos" w:hAnsi="Aptos" w:cs="Arial"/>
        </w:rPr>
        <w:footnoteReference w:id="7"/>
      </w:r>
      <w:r w:rsidRPr="003B10E8">
        <w:rPr>
          <w:rFonts w:ascii="Aptos" w:hAnsi="Aptos" w:cs="Arial"/>
        </w:rPr>
        <w:t xml:space="preserve"> and</w:t>
      </w:r>
      <w:bookmarkEnd w:id="6"/>
    </w:p>
    <w:p w14:paraId="5BAA1B38" w14:textId="02167DDE" w:rsidR="00EA0C49" w:rsidRDefault="00EA0C49" w:rsidP="00EA0C49">
      <w:pPr>
        <w:pStyle w:val="ListParagraph"/>
        <w:numPr>
          <w:ilvl w:val="0"/>
          <w:numId w:val="44"/>
        </w:numPr>
        <w:spacing w:after="0" w:line="276" w:lineRule="auto"/>
        <w:ind w:left="720"/>
        <w:jc w:val="both"/>
        <w:rPr>
          <w:rFonts w:ascii="Aptos" w:hAnsi="Aptos" w:cs="Arial"/>
        </w:rPr>
      </w:pPr>
      <w:r w:rsidRPr="00836ACE">
        <w:rPr>
          <w:rFonts w:ascii="Aptos" w:hAnsi="Aptos" w:cs="Arial"/>
        </w:rPr>
        <w:t xml:space="preserve">Adhere to the Medi-Cal, state and federal requirements listed in Appendix </w:t>
      </w:r>
      <w:r>
        <w:rPr>
          <w:rFonts w:ascii="Aptos" w:hAnsi="Aptos" w:cs="Arial"/>
        </w:rPr>
        <w:t>D</w:t>
      </w:r>
      <w:r w:rsidRPr="00836ACE">
        <w:rPr>
          <w:rFonts w:ascii="Aptos" w:hAnsi="Aptos" w:cs="Arial"/>
        </w:rPr>
        <w:t>: Other Requirements.</w:t>
      </w:r>
    </w:p>
    <w:p w14:paraId="70E8801A" w14:textId="77777777" w:rsidR="00D626EF" w:rsidRPr="007A4C87" w:rsidRDefault="00D626EF" w:rsidP="00CE10F2">
      <w:pPr>
        <w:spacing w:after="0" w:line="276" w:lineRule="auto"/>
        <w:ind w:left="360"/>
        <w:jc w:val="both"/>
        <w:rPr>
          <w:rFonts w:ascii="Aptos" w:hAnsi="Aptos" w:cs="Arial"/>
        </w:rPr>
      </w:pPr>
    </w:p>
    <w:p w14:paraId="28F25039" w14:textId="77777777" w:rsidR="0068358F" w:rsidRDefault="0068358F" w:rsidP="0068358F">
      <w:pPr>
        <w:pStyle w:val="ListParagraph"/>
        <w:spacing w:after="200" w:line="276" w:lineRule="auto"/>
        <w:jc w:val="both"/>
        <w:rPr>
          <w:rFonts w:ascii="Aptos" w:hAnsi="Aptos" w:cs="Arial"/>
        </w:rPr>
      </w:pPr>
      <w:bookmarkStart w:id="7" w:name="_Hlk40276918"/>
    </w:p>
    <w:p w14:paraId="16880261" w14:textId="77777777" w:rsidR="00CE10F2" w:rsidRDefault="00CE10F2" w:rsidP="00C54BD0">
      <w:pPr>
        <w:pStyle w:val="ListParagraph"/>
        <w:spacing w:after="0"/>
        <w:ind w:left="360"/>
        <w:jc w:val="both"/>
        <w:rPr>
          <w:rFonts w:ascii="Aptos" w:hAnsi="Aptos" w:cs="Arial"/>
          <w:b/>
        </w:rPr>
      </w:pPr>
    </w:p>
    <w:bookmarkEnd w:id="7"/>
    <w:p w14:paraId="20E3A322" w14:textId="77777777" w:rsidR="00C32D1B" w:rsidRPr="00C32D1B" w:rsidRDefault="00C32D1B" w:rsidP="00C32D1B">
      <w:pPr>
        <w:spacing w:line="276" w:lineRule="auto"/>
        <w:jc w:val="both"/>
        <w:rPr>
          <w:rFonts w:ascii="Aptos" w:hAnsi="Aptos" w:cs="Arial"/>
        </w:rPr>
        <w:sectPr w:rsidR="00C32D1B" w:rsidRPr="00C32D1B">
          <w:headerReference w:type="default" r:id="rId15"/>
          <w:pgSz w:w="12240" w:h="15840"/>
          <w:pgMar w:top="1440" w:right="1440" w:bottom="1440" w:left="1440" w:header="720" w:footer="720" w:gutter="0"/>
          <w:cols w:space="720"/>
          <w:docGrid w:linePitch="360"/>
        </w:sectPr>
      </w:pPr>
    </w:p>
    <w:p w14:paraId="57F617A8" w14:textId="77777777" w:rsidR="003B0DF8" w:rsidRPr="007A4C87" w:rsidRDefault="003B0DF8" w:rsidP="00DF12DA">
      <w:pPr>
        <w:pStyle w:val="Heading1"/>
        <w:numPr>
          <w:ilvl w:val="0"/>
          <w:numId w:val="9"/>
        </w:numPr>
        <w:ind w:left="0" w:hanging="360"/>
        <w:jc w:val="both"/>
        <w:rPr>
          <w:rFonts w:ascii="Aptos" w:eastAsia="Calibri" w:hAnsi="Aptos" w:cs="Arial"/>
          <w:b/>
          <w:color w:val="008080"/>
          <w:sz w:val="22"/>
          <w:szCs w:val="22"/>
        </w:rPr>
      </w:pPr>
      <w:bookmarkStart w:id="8" w:name="_Toc462048124"/>
      <w:bookmarkStart w:id="9" w:name="_Toc494882667"/>
      <w:bookmarkStart w:id="10" w:name="_Toc240021952"/>
      <w:r w:rsidRPr="007A4C87">
        <w:rPr>
          <w:rFonts w:ascii="Aptos" w:eastAsia="Calibri" w:hAnsi="Aptos" w:cs="Arial"/>
          <w:b/>
          <w:color w:val="008080"/>
          <w:sz w:val="22"/>
          <w:szCs w:val="22"/>
        </w:rPr>
        <w:lastRenderedPageBreak/>
        <w:t>INSTRUCTIONS TO BIDDERS</w:t>
      </w:r>
      <w:bookmarkEnd w:id="8"/>
      <w:bookmarkEnd w:id="9"/>
      <w:bookmarkEnd w:id="10"/>
    </w:p>
    <w:p w14:paraId="16F66CBD" w14:textId="77777777" w:rsidR="003B0DF8" w:rsidRPr="007A4C87" w:rsidRDefault="003B0DF8" w:rsidP="00D626EF">
      <w:pPr>
        <w:pStyle w:val="ListParagraph"/>
        <w:spacing w:after="0" w:line="276" w:lineRule="auto"/>
        <w:ind w:left="0"/>
        <w:contextualSpacing w:val="0"/>
        <w:jc w:val="both"/>
        <w:rPr>
          <w:rFonts w:ascii="Aptos" w:hAnsi="Aptos" w:cs="Arial"/>
        </w:rPr>
      </w:pPr>
    </w:p>
    <w:p w14:paraId="06B646EF" w14:textId="77777777" w:rsidR="003B0DF8" w:rsidRPr="007A4C87" w:rsidRDefault="003B0DF8" w:rsidP="00DF12DA">
      <w:pPr>
        <w:pStyle w:val="Heading2"/>
        <w:numPr>
          <w:ilvl w:val="0"/>
          <w:numId w:val="10"/>
        </w:numPr>
        <w:spacing w:before="0"/>
        <w:ind w:left="360"/>
        <w:jc w:val="both"/>
        <w:rPr>
          <w:rFonts w:ascii="Aptos" w:hAnsi="Aptos" w:cs="Arial"/>
          <w:szCs w:val="22"/>
        </w:rPr>
      </w:pPr>
      <w:bookmarkStart w:id="11" w:name="_Toc462048125"/>
      <w:bookmarkStart w:id="12" w:name="_Toc494882668"/>
      <w:bookmarkStart w:id="13" w:name="_Toc240021953"/>
      <w:r w:rsidRPr="007A4C87">
        <w:rPr>
          <w:rFonts w:ascii="Aptos" w:hAnsi="Aptos" w:cs="Arial"/>
          <w:szCs w:val="22"/>
        </w:rPr>
        <w:t>COUNTY CONTRACTS</w:t>
      </w:r>
      <w:bookmarkEnd w:id="11"/>
      <w:bookmarkEnd w:id="12"/>
      <w:bookmarkEnd w:id="13"/>
    </w:p>
    <w:p w14:paraId="19CC021D" w14:textId="77777777" w:rsidR="003B0DF8" w:rsidRPr="007A4C87" w:rsidRDefault="003B0DF8" w:rsidP="00D626EF">
      <w:pPr>
        <w:spacing w:after="0" w:line="276" w:lineRule="auto"/>
        <w:jc w:val="both"/>
        <w:rPr>
          <w:rFonts w:ascii="Aptos" w:hAnsi="Aptos" w:cs="Arial"/>
        </w:rPr>
      </w:pPr>
    </w:p>
    <w:p w14:paraId="4279CA5B" w14:textId="1331E7D8" w:rsidR="003B0DF8" w:rsidRPr="007A4C87" w:rsidRDefault="003B0DF8" w:rsidP="00D626EF">
      <w:pPr>
        <w:tabs>
          <w:tab w:val="left" w:pos="-1080"/>
          <w:tab w:val="left" w:pos="-720"/>
        </w:tabs>
        <w:spacing w:after="0" w:line="276" w:lineRule="auto"/>
        <w:jc w:val="both"/>
        <w:rPr>
          <w:rFonts w:ascii="Aptos" w:hAnsi="Aptos" w:cs="Arial"/>
        </w:rPr>
      </w:pPr>
      <w:bookmarkStart w:id="14" w:name="_Hlk165647987"/>
      <w:r w:rsidRPr="007A4C87">
        <w:rPr>
          <w:rFonts w:ascii="Aptos" w:hAnsi="Aptos" w:cs="Arial"/>
        </w:rPr>
        <w:t>All contact during the RF</w:t>
      </w:r>
      <w:r w:rsidR="003B49FD" w:rsidRPr="007A4C87">
        <w:rPr>
          <w:rFonts w:ascii="Aptos" w:hAnsi="Aptos" w:cs="Arial"/>
        </w:rPr>
        <w:t>P</w:t>
      </w:r>
      <w:r w:rsidR="005C1732" w:rsidRPr="007A4C87">
        <w:rPr>
          <w:rFonts w:ascii="Aptos" w:hAnsi="Aptos" w:cs="Arial"/>
        </w:rPr>
        <w:t>Q</w:t>
      </w:r>
      <w:r w:rsidRPr="007A4C87">
        <w:rPr>
          <w:rFonts w:ascii="Aptos" w:hAnsi="Aptos" w:cs="Arial"/>
        </w:rPr>
        <w:t xml:space="preserve"> process shall be through the RF</w:t>
      </w:r>
      <w:r w:rsidR="003B49FD" w:rsidRPr="007A4C87">
        <w:rPr>
          <w:rFonts w:ascii="Aptos" w:hAnsi="Aptos" w:cs="Arial"/>
        </w:rPr>
        <w:t>P</w:t>
      </w:r>
      <w:r w:rsidR="005C1732" w:rsidRPr="007A4C87">
        <w:rPr>
          <w:rFonts w:ascii="Aptos" w:hAnsi="Aptos" w:cs="Arial"/>
        </w:rPr>
        <w:t>Q</w:t>
      </w:r>
      <w:r w:rsidRPr="007A4C87">
        <w:rPr>
          <w:rFonts w:ascii="Aptos" w:hAnsi="Aptos" w:cs="Arial"/>
        </w:rPr>
        <w:t xml:space="preserve"> contact, only.</w:t>
      </w:r>
    </w:p>
    <w:p w14:paraId="5554EB43" w14:textId="77777777" w:rsidR="003B0DF8" w:rsidRPr="007A4C87" w:rsidRDefault="003B0DF8" w:rsidP="00D626EF">
      <w:pPr>
        <w:tabs>
          <w:tab w:val="left" w:pos="-1080"/>
          <w:tab w:val="left" w:pos="-720"/>
        </w:tabs>
        <w:spacing w:after="0" w:line="276" w:lineRule="auto"/>
        <w:jc w:val="both"/>
        <w:rPr>
          <w:rFonts w:ascii="Aptos" w:hAnsi="Aptos" w:cs="Arial"/>
          <w:spacing w:val="-3"/>
        </w:rPr>
      </w:pPr>
    </w:p>
    <w:p w14:paraId="3B11AE0C" w14:textId="35DA1F6A" w:rsidR="001D4C38" w:rsidRDefault="0068358F" w:rsidP="001D4C38">
      <w:pPr>
        <w:tabs>
          <w:tab w:val="left" w:pos="-1080"/>
          <w:tab w:val="left" w:pos="-720"/>
        </w:tabs>
        <w:spacing w:after="0"/>
        <w:jc w:val="both"/>
        <w:rPr>
          <w:rFonts w:ascii="Aptos" w:hAnsi="Aptos" w:cs="Arial"/>
          <w:spacing w:val="-3"/>
        </w:rPr>
      </w:pPr>
      <w:r>
        <w:rPr>
          <w:rFonts w:ascii="Aptos" w:hAnsi="Aptos" w:cs="Arial"/>
          <w:spacing w:val="-3"/>
        </w:rPr>
        <w:t>T</w:t>
      </w:r>
      <w:r w:rsidR="001D4C38" w:rsidRPr="007A4C87">
        <w:rPr>
          <w:rFonts w:ascii="Aptos" w:hAnsi="Aptos" w:cs="Arial"/>
          <w:spacing w:val="-3"/>
        </w:rPr>
        <w:t>he official notification and posting places for this RFPQ and any Addenda</w:t>
      </w:r>
      <w:r>
        <w:rPr>
          <w:rFonts w:ascii="Aptos" w:hAnsi="Aptos" w:cs="Arial"/>
          <w:spacing w:val="-3"/>
        </w:rPr>
        <w:t xml:space="preserve"> are:</w:t>
      </w:r>
    </w:p>
    <w:p w14:paraId="06B5BC6F" w14:textId="77777777" w:rsidR="0068358F" w:rsidRDefault="0068358F" w:rsidP="00DF12DA">
      <w:pPr>
        <w:pStyle w:val="ListParagraph"/>
        <w:numPr>
          <w:ilvl w:val="0"/>
          <w:numId w:val="22"/>
        </w:numPr>
        <w:tabs>
          <w:tab w:val="left" w:pos="-1080"/>
          <w:tab w:val="left" w:pos="-720"/>
        </w:tabs>
        <w:spacing w:after="0"/>
        <w:ind w:left="360"/>
        <w:jc w:val="both"/>
        <w:rPr>
          <w:rFonts w:ascii="Aptos" w:hAnsi="Aptos" w:cs="Arial"/>
          <w:spacing w:val="-3"/>
        </w:rPr>
      </w:pPr>
      <w:r w:rsidRPr="008C4BAB">
        <w:rPr>
          <w:rFonts w:ascii="Aptos" w:hAnsi="Aptos" w:cs="Arial"/>
          <w:spacing w:val="-3"/>
        </w:rPr>
        <w:t xml:space="preserve">The ACBHD website </w:t>
      </w:r>
      <w:hyperlink r:id="rId16" w:history="1">
        <w:r w:rsidRPr="0068358F">
          <w:rPr>
            <w:rStyle w:val="Hyperlink"/>
            <w:rFonts w:ascii="Aptos" w:hAnsi="Aptos" w:cs="Arial"/>
          </w:rPr>
          <w:t>https://bhcsproviders.acgov.org/providers/network/rfp.htm</w:t>
        </w:r>
      </w:hyperlink>
      <w:r w:rsidRPr="008C4BAB">
        <w:rPr>
          <w:rFonts w:ascii="Aptos" w:hAnsi="Aptos" w:cs="Arial"/>
          <w:spacing w:val="-3"/>
        </w:rPr>
        <w:t xml:space="preserve"> and </w:t>
      </w:r>
    </w:p>
    <w:p w14:paraId="77742FBB" w14:textId="2A920B44" w:rsidR="0068358F" w:rsidRPr="0068358F" w:rsidRDefault="0068358F" w:rsidP="00DF12DA">
      <w:pPr>
        <w:pStyle w:val="ListParagraph"/>
        <w:numPr>
          <w:ilvl w:val="0"/>
          <w:numId w:val="22"/>
        </w:numPr>
        <w:tabs>
          <w:tab w:val="left" w:pos="-1080"/>
          <w:tab w:val="left" w:pos="-720"/>
        </w:tabs>
        <w:spacing w:after="0"/>
        <w:ind w:left="360"/>
        <w:jc w:val="both"/>
        <w:rPr>
          <w:rFonts w:ascii="Aptos" w:hAnsi="Aptos" w:cs="Arial"/>
          <w:spacing w:val="-3"/>
        </w:rPr>
      </w:pPr>
      <w:r>
        <w:rPr>
          <w:rFonts w:ascii="Aptos" w:hAnsi="Aptos" w:cs="Arial"/>
          <w:spacing w:val="-3"/>
        </w:rPr>
        <w:t>T</w:t>
      </w:r>
      <w:r w:rsidRPr="008C4BAB">
        <w:rPr>
          <w:rFonts w:ascii="Aptos" w:hAnsi="Aptos" w:cs="Arial"/>
          <w:spacing w:val="-3"/>
        </w:rPr>
        <w:t>he General Services Agency (GSA) website</w:t>
      </w:r>
      <w:hyperlink r:id="rId17" w:history="1">
        <w:r w:rsidRPr="0068358F">
          <w:rPr>
            <w:rStyle w:val="Hyperlink"/>
            <w:rFonts w:ascii="Aptos" w:hAnsi="Aptos" w:cs="Arial"/>
            <w:spacing w:val="-3"/>
          </w:rPr>
          <w:t>https://gsa.acgov.org/do-business-with-us/contracting-opportunities/</w:t>
        </w:r>
      </w:hyperlink>
    </w:p>
    <w:bookmarkEnd w:id="14"/>
    <w:p w14:paraId="15B7A25C" w14:textId="77777777" w:rsidR="003B0DF8" w:rsidRPr="007A4C87" w:rsidRDefault="003B0DF8" w:rsidP="00D626EF">
      <w:pPr>
        <w:tabs>
          <w:tab w:val="left" w:pos="-720"/>
        </w:tabs>
        <w:spacing w:after="0" w:line="276" w:lineRule="auto"/>
        <w:jc w:val="both"/>
        <w:rPr>
          <w:rFonts w:ascii="Aptos" w:hAnsi="Aptos" w:cs="Arial"/>
          <w:spacing w:val="-3"/>
        </w:rPr>
      </w:pPr>
    </w:p>
    <w:p w14:paraId="40DC577F" w14:textId="15AFDC56" w:rsidR="003B0DF8" w:rsidRPr="007A4C87" w:rsidRDefault="003B0DF8" w:rsidP="00D626EF">
      <w:pPr>
        <w:tabs>
          <w:tab w:val="left" w:pos="-720"/>
        </w:tabs>
        <w:spacing w:after="0" w:line="276" w:lineRule="auto"/>
        <w:jc w:val="both"/>
        <w:rPr>
          <w:rFonts w:ascii="Aptos" w:hAnsi="Aptos" w:cs="Arial"/>
        </w:rPr>
      </w:pPr>
      <w:r w:rsidRPr="007A4C87">
        <w:rPr>
          <w:rFonts w:ascii="Aptos" w:hAnsi="Aptos" w:cs="Arial"/>
        </w:rPr>
        <w:t xml:space="preserve">The evaluation phase of the process shall begin upon receipt of proposals until contract award. Bidders shall not contact or lobby </w:t>
      </w:r>
      <w:r w:rsidR="008007B5">
        <w:rPr>
          <w:rFonts w:ascii="Aptos" w:hAnsi="Aptos" w:cs="Arial"/>
        </w:rPr>
        <w:t>ACBHD</w:t>
      </w:r>
      <w:r w:rsidRPr="007A4C87">
        <w:rPr>
          <w:rFonts w:ascii="Aptos" w:hAnsi="Aptos" w:cs="Arial"/>
        </w:rPr>
        <w:t xml:space="preserve"> during the evaluation process. Attempts by Bidders to contact </w:t>
      </w:r>
      <w:r w:rsidR="008007B5">
        <w:rPr>
          <w:rFonts w:ascii="Aptos" w:hAnsi="Aptos" w:cs="Arial"/>
        </w:rPr>
        <w:t>ACBHD</w:t>
      </w:r>
      <w:r w:rsidRPr="007A4C87">
        <w:rPr>
          <w:rFonts w:ascii="Aptos" w:hAnsi="Aptos" w:cs="Arial"/>
        </w:rPr>
        <w:t xml:space="preserve"> may result in disqualification of the Bidder’s proposal.</w:t>
      </w:r>
    </w:p>
    <w:p w14:paraId="60158631" w14:textId="77777777" w:rsidR="003B0DF8" w:rsidRPr="007A4C87" w:rsidRDefault="003B0DF8" w:rsidP="00D626EF">
      <w:pPr>
        <w:tabs>
          <w:tab w:val="left" w:pos="-720"/>
        </w:tabs>
        <w:spacing w:after="0" w:line="276" w:lineRule="auto"/>
        <w:jc w:val="both"/>
        <w:rPr>
          <w:rFonts w:ascii="Aptos" w:hAnsi="Aptos" w:cs="Arial"/>
          <w:spacing w:val="-3"/>
        </w:rPr>
      </w:pPr>
    </w:p>
    <w:p w14:paraId="34C9E496" w14:textId="77777777" w:rsidR="003B0DF8" w:rsidRPr="007A4C87" w:rsidRDefault="003B0DF8" w:rsidP="00D626EF">
      <w:pPr>
        <w:tabs>
          <w:tab w:val="left" w:pos="-720"/>
        </w:tabs>
        <w:spacing w:after="0" w:line="276" w:lineRule="auto"/>
        <w:jc w:val="both"/>
        <w:rPr>
          <w:rFonts w:ascii="Aptos" w:hAnsi="Aptos" w:cs="Arial"/>
          <w:spacing w:val="-3"/>
        </w:rPr>
      </w:pPr>
      <w:r w:rsidRPr="007A4C87">
        <w:rPr>
          <w:rFonts w:ascii="Aptos" w:hAnsi="Aptos" w:cs="Arial"/>
          <w:spacing w:val="-3"/>
        </w:rPr>
        <w:t>All questions regarding these specifications, terms and conditions shall be submitted in writing, preferably via e-mail, as specified in the Calendar of Events to:</w:t>
      </w:r>
    </w:p>
    <w:p w14:paraId="40531FB7" w14:textId="77777777" w:rsidR="003B0DF8" w:rsidRPr="007A4C87" w:rsidRDefault="003B0DF8" w:rsidP="00D626EF">
      <w:pPr>
        <w:tabs>
          <w:tab w:val="left" w:pos="-720"/>
        </w:tabs>
        <w:spacing w:after="0" w:line="276" w:lineRule="auto"/>
        <w:jc w:val="both"/>
        <w:rPr>
          <w:rFonts w:ascii="Aptos" w:hAnsi="Aptos" w:cs="Arial"/>
          <w:spacing w:val="-3"/>
        </w:rPr>
      </w:pPr>
    </w:p>
    <w:p w14:paraId="4FF4856C" w14:textId="2E63ECA4" w:rsidR="003B0DF8" w:rsidRPr="002570ED" w:rsidRDefault="00BD3261" w:rsidP="00D626EF">
      <w:pPr>
        <w:tabs>
          <w:tab w:val="left" w:pos="-720"/>
        </w:tabs>
        <w:spacing w:after="0" w:line="276" w:lineRule="auto"/>
        <w:jc w:val="center"/>
        <w:rPr>
          <w:rFonts w:ascii="Aptos" w:hAnsi="Aptos" w:cs="Arial"/>
          <w:i/>
          <w:spacing w:val="-3"/>
        </w:rPr>
      </w:pPr>
      <w:r w:rsidRPr="002570ED">
        <w:rPr>
          <w:rFonts w:ascii="Aptos" w:hAnsi="Aptos" w:cs="Arial"/>
          <w:spacing w:val="-3"/>
        </w:rPr>
        <w:t>ACBHD</w:t>
      </w:r>
      <w:r w:rsidR="007A11B5" w:rsidRPr="002570ED">
        <w:rPr>
          <w:rFonts w:ascii="Aptos" w:hAnsi="Aptos" w:cs="Arial"/>
          <w:spacing w:val="-3"/>
        </w:rPr>
        <w:t xml:space="preserve"> </w:t>
      </w:r>
      <w:r w:rsidR="00447A77" w:rsidRPr="002570ED">
        <w:rPr>
          <w:rFonts w:ascii="Aptos" w:hAnsi="Aptos" w:cs="Arial"/>
          <w:spacing w:val="-3"/>
        </w:rPr>
        <w:t>Procurement</w:t>
      </w:r>
    </w:p>
    <w:p w14:paraId="72AF672F" w14:textId="77777777" w:rsidR="003B0DF8" w:rsidRPr="007A4C87" w:rsidRDefault="003B0DF8" w:rsidP="00D626EF">
      <w:pPr>
        <w:tabs>
          <w:tab w:val="left" w:pos="-720"/>
        </w:tabs>
        <w:spacing w:after="0" w:line="276" w:lineRule="auto"/>
        <w:jc w:val="center"/>
        <w:rPr>
          <w:rFonts w:ascii="Aptos" w:hAnsi="Aptos" w:cs="Arial"/>
          <w:spacing w:val="-3"/>
          <w:lang w:val="pt-BR"/>
        </w:rPr>
      </w:pPr>
      <w:r w:rsidRPr="007A4C87">
        <w:rPr>
          <w:rFonts w:ascii="Aptos" w:hAnsi="Aptos" w:cs="Arial"/>
          <w:spacing w:val="-3"/>
          <w:lang w:val="pt-BR"/>
        </w:rPr>
        <w:t xml:space="preserve">1900 </w:t>
      </w:r>
      <w:proofErr w:type="spellStart"/>
      <w:r w:rsidRPr="007A4C87">
        <w:rPr>
          <w:rFonts w:ascii="Aptos" w:hAnsi="Aptos" w:cs="Arial"/>
          <w:spacing w:val="-3"/>
          <w:lang w:val="pt-BR"/>
        </w:rPr>
        <w:t>Embarcadero</w:t>
      </w:r>
      <w:proofErr w:type="spellEnd"/>
      <w:r w:rsidRPr="007A4C87">
        <w:rPr>
          <w:rFonts w:ascii="Aptos" w:hAnsi="Aptos" w:cs="Arial"/>
          <w:spacing w:val="-3"/>
          <w:lang w:val="pt-BR"/>
        </w:rPr>
        <w:t xml:space="preserve"> </w:t>
      </w:r>
      <w:proofErr w:type="spellStart"/>
      <w:r w:rsidRPr="007A4C87">
        <w:rPr>
          <w:rFonts w:ascii="Aptos" w:hAnsi="Aptos" w:cs="Arial"/>
          <w:spacing w:val="-3"/>
          <w:lang w:val="pt-BR"/>
        </w:rPr>
        <w:t>Cove</w:t>
      </w:r>
      <w:proofErr w:type="spellEnd"/>
      <w:r w:rsidRPr="007A4C87">
        <w:rPr>
          <w:rFonts w:ascii="Aptos" w:hAnsi="Aptos" w:cs="Arial"/>
          <w:spacing w:val="-3"/>
          <w:lang w:val="pt-BR"/>
        </w:rPr>
        <w:t xml:space="preserve">, </w:t>
      </w:r>
      <w:proofErr w:type="spellStart"/>
      <w:r w:rsidRPr="007A4C87">
        <w:rPr>
          <w:rFonts w:ascii="Aptos" w:hAnsi="Aptos" w:cs="Arial"/>
          <w:spacing w:val="-3"/>
          <w:lang w:val="pt-BR"/>
        </w:rPr>
        <w:t>Suite</w:t>
      </w:r>
      <w:proofErr w:type="spellEnd"/>
      <w:r w:rsidRPr="007A4C87">
        <w:rPr>
          <w:rFonts w:ascii="Aptos" w:hAnsi="Aptos" w:cs="Arial"/>
          <w:spacing w:val="-3"/>
          <w:lang w:val="pt-BR"/>
        </w:rPr>
        <w:t xml:space="preserve"> 205</w:t>
      </w:r>
    </w:p>
    <w:p w14:paraId="4E1665F1" w14:textId="77777777" w:rsidR="003B0DF8" w:rsidRPr="007A4C87" w:rsidRDefault="003B0DF8" w:rsidP="00D626EF">
      <w:pPr>
        <w:tabs>
          <w:tab w:val="left" w:pos="-720"/>
        </w:tabs>
        <w:spacing w:after="0" w:line="276" w:lineRule="auto"/>
        <w:jc w:val="center"/>
        <w:rPr>
          <w:rFonts w:ascii="Aptos" w:hAnsi="Aptos" w:cs="Arial"/>
          <w:spacing w:val="-3"/>
          <w:lang w:val="pt-BR"/>
        </w:rPr>
      </w:pPr>
      <w:r w:rsidRPr="007A4C87">
        <w:rPr>
          <w:rFonts w:ascii="Aptos" w:hAnsi="Aptos" w:cs="Arial"/>
          <w:spacing w:val="-3"/>
          <w:lang w:val="pt-BR"/>
        </w:rPr>
        <w:t>Oakland, CA 94606</w:t>
      </w:r>
    </w:p>
    <w:p w14:paraId="4C51AFBB" w14:textId="1CD40A57" w:rsidR="003B0DF8" w:rsidRPr="007A4C87" w:rsidRDefault="003B0DF8" w:rsidP="00D626EF">
      <w:pPr>
        <w:tabs>
          <w:tab w:val="left" w:pos="-720"/>
        </w:tabs>
        <w:spacing w:after="0" w:line="276" w:lineRule="auto"/>
        <w:jc w:val="center"/>
        <w:rPr>
          <w:rFonts w:ascii="Aptos" w:hAnsi="Aptos" w:cs="Arial"/>
          <w:spacing w:val="-3"/>
        </w:rPr>
      </w:pPr>
      <w:r w:rsidRPr="007A4C87">
        <w:rPr>
          <w:rFonts w:ascii="Aptos" w:hAnsi="Aptos" w:cs="Arial"/>
          <w:spacing w:val="-3"/>
        </w:rPr>
        <w:t>Email:</w:t>
      </w:r>
      <w:r w:rsidR="00AF5984" w:rsidRPr="007A4C87">
        <w:rPr>
          <w:rFonts w:ascii="Aptos" w:hAnsi="Aptos" w:cs="Arial"/>
          <w:spacing w:val="-3"/>
        </w:rPr>
        <w:t xml:space="preserve"> </w:t>
      </w:r>
      <w:hyperlink r:id="rId18" w:history="1">
        <w:r w:rsidR="00AF5984" w:rsidRPr="007A4C87">
          <w:rPr>
            <w:rStyle w:val="Hyperlink"/>
            <w:rFonts w:ascii="Aptos" w:hAnsi="Aptos" w:cs="Arial"/>
            <w:spacing w:val="-3"/>
          </w:rPr>
          <w:t>Procurement@acgov.org</w:t>
        </w:r>
      </w:hyperlink>
    </w:p>
    <w:p w14:paraId="74CF8953" w14:textId="77777777" w:rsidR="003B0DF8" w:rsidRPr="007A4C87" w:rsidRDefault="003B0DF8" w:rsidP="00D626EF">
      <w:pPr>
        <w:tabs>
          <w:tab w:val="left" w:pos="-720"/>
        </w:tabs>
        <w:spacing w:after="0" w:line="276" w:lineRule="auto"/>
        <w:jc w:val="both"/>
        <w:rPr>
          <w:rFonts w:ascii="Aptos" w:hAnsi="Aptos" w:cs="Arial"/>
          <w:spacing w:val="-3"/>
          <w:u w:val="single"/>
        </w:rPr>
      </w:pPr>
    </w:p>
    <w:p w14:paraId="58D420AC" w14:textId="77777777" w:rsidR="003B0DF8" w:rsidRPr="007A4C87" w:rsidRDefault="003B0DF8" w:rsidP="00D626EF">
      <w:pPr>
        <w:spacing w:line="276" w:lineRule="auto"/>
        <w:jc w:val="both"/>
        <w:rPr>
          <w:rFonts w:ascii="Aptos" w:hAnsi="Aptos" w:cs="Arial"/>
        </w:rPr>
      </w:pPr>
      <w:r w:rsidRPr="007A4C87">
        <w:rPr>
          <w:rFonts w:ascii="Aptos" w:hAnsi="Aptos" w:cs="Arial"/>
        </w:rPr>
        <w:br w:type="page"/>
      </w:r>
    </w:p>
    <w:p w14:paraId="5CF6597F" w14:textId="0B510530" w:rsidR="003B0DF8" w:rsidRPr="00647A0D" w:rsidRDefault="003B0DF8" w:rsidP="00DF12DA">
      <w:pPr>
        <w:pStyle w:val="Heading2"/>
        <w:numPr>
          <w:ilvl w:val="0"/>
          <w:numId w:val="10"/>
        </w:numPr>
        <w:tabs>
          <w:tab w:val="left" w:pos="360"/>
        </w:tabs>
        <w:spacing w:before="0"/>
        <w:ind w:left="360"/>
        <w:jc w:val="both"/>
        <w:rPr>
          <w:rFonts w:ascii="Aptos" w:hAnsi="Aptos" w:cs="Arial"/>
          <w:szCs w:val="22"/>
        </w:rPr>
      </w:pPr>
      <w:bookmarkStart w:id="15" w:name="_Toc462048126"/>
      <w:bookmarkStart w:id="16" w:name="_Toc494882669"/>
      <w:bookmarkStart w:id="17" w:name="_Toc240021954"/>
      <w:r w:rsidRPr="00647A0D">
        <w:rPr>
          <w:rFonts w:ascii="Aptos" w:hAnsi="Aptos" w:cs="Arial"/>
          <w:szCs w:val="22"/>
        </w:rPr>
        <w:lastRenderedPageBreak/>
        <w:t>CALENDAR OF EVENTS</w:t>
      </w:r>
      <w:bookmarkEnd w:id="15"/>
      <w:bookmarkEnd w:id="16"/>
      <w:bookmarkEnd w:id="17"/>
      <w:r w:rsidR="00363937" w:rsidRPr="00647A0D">
        <w:rPr>
          <w:rFonts w:ascii="Aptos" w:hAnsi="Aptos" w:cs="Arial"/>
          <w:szCs w:val="22"/>
        </w:rPr>
        <w:t xml:space="preserve"> </w:t>
      </w:r>
    </w:p>
    <w:p w14:paraId="71D4565E" w14:textId="77777777" w:rsidR="003B0DF8" w:rsidRPr="007A4C87" w:rsidRDefault="003B0DF8" w:rsidP="00D626EF">
      <w:pPr>
        <w:pStyle w:val="ListParagraph"/>
        <w:spacing w:after="0" w:line="276" w:lineRule="auto"/>
        <w:ind w:left="0"/>
        <w:contextualSpacing w:val="0"/>
        <w:jc w:val="both"/>
        <w:rPr>
          <w:rFonts w:ascii="Aptos" w:hAnsi="Aptos" w:cs="Arial"/>
        </w:rPr>
      </w:pPr>
    </w:p>
    <w:tbl>
      <w:tblPr>
        <w:tblW w:w="47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6333"/>
      </w:tblGrid>
      <w:tr w:rsidR="003B0DF8" w:rsidRPr="007A4C87" w14:paraId="483DC363" w14:textId="77777777" w:rsidTr="0B5196CE">
        <w:trPr>
          <w:trHeight w:val="305"/>
          <w:tblHeader/>
          <w:jc w:val="center"/>
        </w:trPr>
        <w:tc>
          <w:tcPr>
            <w:tcW w:w="1457" w:type="pct"/>
            <w:shd w:val="clear" w:color="auto" w:fill="DEEAF6" w:themeFill="accent1" w:themeFillTint="33"/>
          </w:tcPr>
          <w:p w14:paraId="7A02504D" w14:textId="77777777" w:rsidR="003B0DF8" w:rsidRPr="007A4C87" w:rsidRDefault="000528F5" w:rsidP="00D626EF">
            <w:pPr>
              <w:tabs>
                <w:tab w:val="left" w:pos="-720"/>
              </w:tabs>
              <w:spacing w:after="0" w:line="276" w:lineRule="auto"/>
              <w:jc w:val="both"/>
              <w:rPr>
                <w:rFonts w:ascii="Aptos" w:eastAsia="Calibri" w:hAnsi="Aptos" w:cs="Arial"/>
                <w:b/>
                <w:spacing w:val="-3"/>
              </w:rPr>
            </w:pPr>
            <w:r w:rsidRPr="007A4C87">
              <w:rPr>
                <w:rFonts w:ascii="Aptos" w:eastAsia="Calibri" w:hAnsi="Aptos" w:cs="Arial"/>
                <w:b/>
              </w:rPr>
              <w:fldChar w:fldCharType="begin"/>
            </w:r>
            <w:r w:rsidR="003B0DF8" w:rsidRPr="007A4C87">
              <w:rPr>
                <w:rFonts w:ascii="Aptos" w:eastAsia="Calibri" w:hAnsi="Aptos" w:cs="Arial"/>
                <w:b/>
              </w:rPr>
              <w:instrText>tc "CALENDAR OF EVENTS" \f A \l 2</w:instrText>
            </w:r>
            <w:r w:rsidRPr="007A4C87">
              <w:rPr>
                <w:rFonts w:ascii="Aptos" w:eastAsia="Calibri" w:hAnsi="Aptos" w:cs="Arial"/>
                <w:b/>
              </w:rPr>
              <w:fldChar w:fldCharType="end"/>
            </w:r>
            <w:r w:rsidR="003B0DF8" w:rsidRPr="007A4C87">
              <w:rPr>
                <w:rFonts w:ascii="Aptos" w:eastAsia="Calibri" w:hAnsi="Aptos" w:cs="Arial"/>
                <w:b/>
                <w:spacing w:val="-3"/>
              </w:rPr>
              <w:t>Event</w:t>
            </w:r>
          </w:p>
        </w:tc>
        <w:tc>
          <w:tcPr>
            <w:tcW w:w="3543" w:type="pct"/>
            <w:shd w:val="clear" w:color="auto" w:fill="DEEAF6" w:themeFill="accent1" w:themeFillTint="33"/>
          </w:tcPr>
          <w:p w14:paraId="45CF996D" w14:textId="77777777" w:rsidR="003B0DF8" w:rsidRPr="007A4C87" w:rsidRDefault="003B0DF8" w:rsidP="00D626EF">
            <w:pPr>
              <w:tabs>
                <w:tab w:val="left" w:pos="-720"/>
              </w:tabs>
              <w:spacing w:after="0" w:line="276" w:lineRule="auto"/>
              <w:jc w:val="both"/>
              <w:rPr>
                <w:rFonts w:ascii="Aptos" w:eastAsia="Calibri" w:hAnsi="Aptos" w:cs="Arial"/>
                <w:b/>
                <w:spacing w:val="-3"/>
              </w:rPr>
            </w:pPr>
            <w:r w:rsidRPr="007A4C87">
              <w:rPr>
                <w:rFonts w:ascii="Aptos" w:eastAsia="Calibri" w:hAnsi="Aptos" w:cs="Arial"/>
                <w:b/>
                <w:spacing w:val="-3"/>
              </w:rPr>
              <w:t>Date/Location</w:t>
            </w:r>
          </w:p>
        </w:tc>
      </w:tr>
      <w:tr w:rsidR="003B0DF8" w:rsidRPr="007A4C87" w14:paraId="7AFD2EF2" w14:textId="77777777" w:rsidTr="0B5196CE">
        <w:trPr>
          <w:trHeight w:val="276"/>
          <w:jc w:val="center"/>
        </w:trPr>
        <w:tc>
          <w:tcPr>
            <w:tcW w:w="1457" w:type="pct"/>
          </w:tcPr>
          <w:p w14:paraId="047D902D" w14:textId="77777777" w:rsidR="003B0DF8" w:rsidRPr="007A4C87" w:rsidRDefault="003B0DF8" w:rsidP="00E90426">
            <w:pPr>
              <w:tabs>
                <w:tab w:val="left" w:pos="-720"/>
              </w:tabs>
              <w:spacing w:after="0" w:line="276" w:lineRule="auto"/>
              <w:rPr>
                <w:rFonts w:ascii="Aptos" w:eastAsia="Calibri" w:hAnsi="Aptos" w:cs="Arial"/>
                <w:spacing w:val="-3"/>
              </w:rPr>
            </w:pPr>
            <w:r w:rsidRPr="007A4C87">
              <w:rPr>
                <w:rFonts w:ascii="Aptos" w:eastAsia="Calibri" w:hAnsi="Aptos" w:cs="Arial"/>
                <w:spacing w:val="-3"/>
              </w:rPr>
              <w:t>Request for Proposals (RFP</w:t>
            </w:r>
            <w:r w:rsidR="00A82FA8" w:rsidRPr="007A4C87">
              <w:rPr>
                <w:rFonts w:ascii="Aptos" w:eastAsia="Calibri" w:hAnsi="Aptos" w:cs="Arial"/>
                <w:spacing w:val="-3"/>
              </w:rPr>
              <w:t>Q</w:t>
            </w:r>
            <w:r w:rsidRPr="007A4C87">
              <w:rPr>
                <w:rFonts w:ascii="Aptos" w:eastAsia="Calibri" w:hAnsi="Aptos" w:cs="Arial"/>
                <w:spacing w:val="-3"/>
              </w:rPr>
              <w:t>) Issued</w:t>
            </w:r>
          </w:p>
        </w:tc>
        <w:tc>
          <w:tcPr>
            <w:tcW w:w="3543" w:type="pct"/>
          </w:tcPr>
          <w:p w14:paraId="6010AE57" w14:textId="7F46846B" w:rsidR="003B0DF8" w:rsidRPr="00EC3B83" w:rsidRDefault="00DD622E" w:rsidP="552FCBDA">
            <w:pPr>
              <w:spacing w:after="0" w:line="276" w:lineRule="auto"/>
              <w:jc w:val="both"/>
              <w:rPr>
                <w:rFonts w:ascii="Aptos" w:eastAsia="Calibri" w:hAnsi="Aptos" w:cs="Arial"/>
                <w:spacing w:val="-3"/>
              </w:rPr>
            </w:pPr>
            <w:r>
              <w:rPr>
                <w:rFonts w:ascii="Aptos" w:eastAsia="Calibri" w:hAnsi="Aptos" w:cs="Arial"/>
                <w:spacing w:val="-3"/>
              </w:rPr>
              <w:t>Monday</w:t>
            </w:r>
            <w:r w:rsidR="008110F6">
              <w:rPr>
                <w:rFonts w:ascii="Aptos" w:eastAsia="Calibri" w:hAnsi="Aptos" w:cs="Arial"/>
                <w:spacing w:val="-3"/>
              </w:rPr>
              <w:t xml:space="preserve">, </w:t>
            </w:r>
            <w:r w:rsidR="00D30E12">
              <w:rPr>
                <w:rFonts w:ascii="Aptos" w:eastAsia="Calibri" w:hAnsi="Aptos" w:cs="Arial"/>
                <w:spacing w:val="-3"/>
              </w:rPr>
              <w:t xml:space="preserve">November </w:t>
            </w:r>
            <w:r>
              <w:rPr>
                <w:rFonts w:ascii="Aptos" w:eastAsia="Calibri" w:hAnsi="Aptos" w:cs="Arial"/>
                <w:spacing w:val="-3"/>
              </w:rPr>
              <w:t>2</w:t>
            </w:r>
            <w:r w:rsidR="00D30E12">
              <w:rPr>
                <w:rFonts w:ascii="Aptos" w:eastAsia="Calibri" w:hAnsi="Aptos" w:cs="Arial"/>
                <w:spacing w:val="-3"/>
              </w:rPr>
              <w:t>, 2026</w:t>
            </w:r>
          </w:p>
        </w:tc>
      </w:tr>
      <w:tr w:rsidR="003B0DF8" w:rsidRPr="007A4C87" w14:paraId="520ACF8F" w14:textId="77777777" w:rsidTr="0B5196CE">
        <w:trPr>
          <w:trHeight w:val="259"/>
          <w:jc w:val="center"/>
        </w:trPr>
        <w:tc>
          <w:tcPr>
            <w:tcW w:w="1457" w:type="pct"/>
          </w:tcPr>
          <w:p w14:paraId="5DFEF6F8" w14:textId="77777777" w:rsidR="003B0DF8" w:rsidRPr="007A4C87" w:rsidRDefault="003B0DF8" w:rsidP="00E90426">
            <w:pPr>
              <w:tabs>
                <w:tab w:val="left" w:pos="-720"/>
              </w:tabs>
              <w:spacing w:after="0" w:line="276" w:lineRule="auto"/>
              <w:rPr>
                <w:rFonts w:ascii="Aptos" w:eastAsia="Calibri" w:hAnsi="Aptos" w:cs="Arial"/>
                <w:spacing w:val="-3"/>
              </w:rPr>
            </w:pPr>
            <w:r w:rsidRPr="007A4C87">
              <w:rPr>
                <w:rFonts w:ascii="Aptos" w:eastAsia="Calibri" w:hAnsi="Aptos" w:cs="Arial"/>
                <w:spacing w:val="-3"/>
              </w:rPr>
              <w:t>Bidder’s Written Questions Due</w:t>
            </w:r>
          </w:p>
        </w:tc>
        <w:tc>
          <w:tcPr>
            <w:tcW w:w="3543" w:type="pct"/>
          </w:tcPr>
          <w:p w14:paraId="19556814" w14:textId="6DF5D7D1" w:rsidR="009B1D8E" w:rsidRPr="007A4C87" w:rsidRDefault="2E1D5567" w:rsidP="552FCBDA">
            <w:pPr>
              <w:spacing w:after="0" w:line="276" w:lineRule="auto"/>
              <w:jc w:val="both"/>
              <w:rPr>
                <w:rFonts w:ascii="Aptos" w:eastAsia="Calibri" w:hAnsi="Aptos" w:cs="Arial"/>
                <w:spacing w:val="-3"/>
              </w:rPr>
            </w:pPr>
            <w:r w:rsidRPr="007A4C87">
              <w:rPr>
                <w:rFonts w:ascii="Aptos" w:eastAsia="Calibri" w:hAnsi="Aptos" w:cs="Arial"/>
                <w:spacing w:val="-3"/>
              </w:rPr>
              <w:t xml:space="preserve">By </w:t>
            </w:r>
            <w:r w:rsidR="369A8E13">
              <w:rPr>
                <w:rFonts w:ascii="Aptos" w:eastAsia="Calibri" w:hAnsi="Aptos" w:cs="Arial"/>
                <w:spacing w:val="-3"/>
              </w:rPr>
              <w:t>4</w:t>
            </w:r>
            <w:r w:rsidDel="00BB5E9D">
              <w:rPr>
                <w:rFonts w:ascii="Aptos" w:eastAsia="Calibri" w:hAnsi="Aptos" w:cs="Arial"/>
                <w:spacing w:val="-3"/>
              </w:rPr>
              <w:t>:00 pm on</w:t>
            </w:r>
            <w:r w:rsidR="14695F33" w:rsidRPr="552FCBDA">
              <w:rPr>
                <w:rFonts w:ascii="Aptos" w:eastAsia="Calibri" w:hAnsi="Aptos" w:cs="Arial"/>
              </w:rPr>
              <w:t xml:space="preserve"> </w:t>
            </w:r>
            <w:r w:rsidR="008110F6">
              <w:rPr>
                <w:rFonts w:ascii="Aptos" w:eastAsia="Calibri" w:hAnsi="Aptos" w:cs="Arial"/>
              </w:rPr>
              <w:t xml:space="preserve">Tuesday, </w:t>
            </w:r>
            <w:r w:rsidR="00D30E12">
              <w:rPr>
                <w:rFonts w:ascii="Aptos" w:eastAsia="Calibri" w:hAnsi="Aptos" w:cs="Arial"/>
              </w:rPr>
              <w:t>November 24</w:t>
            </w:r>
            <w:r w:rsidR="29D8D31C" w:rsidRPr="552FCBDA">
              <w:rPr>
                <w:rFonts w:ascii="Aptos" w:eastAsia="Calibri" w:hAnsi="Aptos" w:cs="Arial"/>
              </w:rPr>
              <w:t>, 2026</w:t>
            </w:r>
          </w:p>
          <w:p w14:paraId="7C8694E3" w14:textId="4912D363" w:rsidR="003B0DF8" w:rsidRPr="007A4C87" w:rsidRDefault="00BD3261" w:rsidP="006163B0">
            <w:pPr>
              <w:tabs>
                <w:tab w:val="left" w:pos="-720"/>
              </w:tabs>
              <w:spacing w:after="0" w:line="276" w:lineRule="auto"/>
              <w:jc w:val="both"/>
              <w:rPr>
                <w:rFonts w:ascii="Aptos" w:eastAsia="Calibri" w:hAnsi="Aptos" w:cs="Arial"/>
                <w:spacing w:val="-3"/>
              </w:rPr>
            </w:pPr>
            <w:r>
              <w:rPr>
                <w:rFonts w:ascii="Aptos" w:eastAsia="Calibri" w:hAnsi="Aptos" w:cs="Arial"/>
                <w:spacing w:val="-3"/>
              </w:rPr>
              <w:t>ACBHD</w:t>
            </w:r>
            <w:r w:rsidR="003B0DF8" w:rsidRPr="007A4C87">
              <w:rPr>
                <w:rFonts w:ascii="Aptos" w:eastAsia="Calibri" w:hAnsi="Aptos" w:cs="Arial"/>
                <w:spacing w:val="-3"/>
              </w:rPr>
              <w:t xml:space="preserve"> strongly encourages Bidders</w:t>
            </w:r>
            <w:r w:rsidR="00EF11F0">
              <w:rPr>
                <w:rFonts w:ascii="Aptos" w:eastAsia="Calibri" w:hAnsi="Aptos" w:cs="Arial"/>
                <w:spacing w:val="-3"/>
              </w:rPr>
              <w:t xml:space="preserve"> t</w:t>
            </w:r>
            <w:r w:rsidR="003B0DF8" w:rsidRPr="007A4C87">
              <w:rPr>
                <w:rFonts w:ascii="Aptos" w:eastAsia="Calibri" w:hAnsi="Aptos" w:cs="Arial"/>
                <w:spacing w:val="-3"/>
              </w:rPr>
              <w:t xml:space="preserve">o submit written questions earlier. </w:t>
            </w:r>
          </w:p>
        </w:tc>
      </w:tr>
      <w:tr w:rsidR="003B0DF8" w:rsidRPr="007A4C87" w14:paraId="63CCFB7C" w14:textId="77777777" w:rsidTr="0B5196CE">
        <w:trPr>
          <w:trHeight w:val="259"/>
          <w:jc w:val="center"/>
        </w:trPr>
        <w:tc>
          <w:tcPr>
            <w:tcW w:w="1457" w:type="pct"/>
          </w:tcPr>
          <w:p w14:paraId="03C98DF9" w14:textId="77777777" w:rsidR="003B0DF8" w:rsidRPr="007A4C87" w:rsidRDefault="00076CA0" w:rsidP="00E90426">
            <w:pPr>
              <w:tabs>
                <w:tab w:val="left" w:pos="-720"/>
              </w:tabs>
              <w:spacing w:after="0" w:line="276" w:lineRule="auto"/>
              <w:rPr>
                <w:rFonts w:ascii="Aptos" w:eastAsia="Calibri" w:hAnsi="Aptos" w:cs="Arial"/>
                <w:spacing w:val="-3"/>
              </w:rPr>
            </w:pPr>
            <w:r w:rsidRPr="007A4C87">
              <w:rPr>
                <w:rFonts w:ascii="Aptos" w:eastAsia="Calibri" w:hAnsi="Aptos" w:cs="Arial"/>
                <w:spacing w:val="-3"/>
              </w:rPr>
              <w:t>Questions and Answers Issued</w:t>
            </w:r>
          </w:p>
        </w:tc>
        <w:tc>
          <w:tcPr>
            <w:tcW w:w="3543" w:type="pct"/>
          </w:tcPr>
          <w:p w14:paraId="665847F2" w14:textId="0403871C" w:rsidR="003B0DF8" w:rsidRPr="007A4C87" w:rsidRDefault="0671CB75" w:rsidP="006163B0">
            <w:pPr>
              <w:spacing w:after="0" w:line="276" w:lineRule="auto"/>
              <w:jc w:val="both"/>
              <w:rPr>
                <w:rFonts w:ascii="Aptos" w:eastAsia="Calibri" w:hAnsi="Aptos" w:cs="Arial"/>
                <w:spacing w:val="-3"/>
              </w:rPr>
            </w:pPr>
            <w:r>
              <w:rPr>
                <w:rFonts w:ascii="Aptos" w:eastAsia="Calibri" w:hAnsi="Aptos" w:cs="Arial"/>
                <w:spacing w:val="-3"/>
              </w:rPr>
              <w:t xml:space="preserve"> </w:t>
            </w:r>
            <w:r w:rsidR="008110F6">
              <w:rPr>
                <w:rFonts w:ascii="Aptos" w:eastAsia="Calibri" w:hAnsi="Aptos" w:cs="Arial"/>
                <w:spacing w:val="-3"/>
              </w:rPr>
              <w:t xml:space="preserve">Thursday, </w:t>
            </w:r>
            <w:r w:rsidR="00D30E12">
              <w:rPr>
                <w:rFonts w:ascii="Aptos" w:eastAsia="Calibri" w:hAnsi="Aptos" w:cs="Arial"/>
                <w:spacing w:val="-3"/>
              </w:rPr>
              <w:t>December 10,</w:t>
            </w:r>
            <w:r w:rsidR="29D8D31C">
              <w:rPr>
                <w:rFonts w:ascii="Aptos" w:eastAsia="Calibri" w:hAnsi="Aptos" w:cs="Arial"/>
                <w:spacing w:val="-3"/>
              </w:rPr>
              <w:t xml:space="preserve"> 2026</w:t>
            </w:r>
          </w:p>
        </w:tc>
      </w:tr>
      <w:tr w:rsidR="003B0DF8" w:rsidRPr="007A4C87" w14:paraId="4AA81CE7" w14:textId="77777777" w:rsidTr="0B5196CE">
        <w:trPr>
          <w:trHeight w:val="156"/>
          <w:jc w:val="center"/>
        </w:trPr>
        <w:tc>
          <w:tcPr>
            <w:tcW w:w="1457" w:type="pct"/>
          </w:tcPr>
          <w:p w14:paraId="49D8A574" w14:textId="77777777" w:rsidR="003B0DF8" w:rsidRPr="007A4C87" w:rsidRDefault="003B49FD" w:rsidP="00E90426">
            <w:pPr>
              <w:tabs>
                <w:tab w:val="left" w:pos="-720"/>
              </w:tabs>
              <w:spacing w:after="0" w:line="276" w:lineRule="auto"/>
              <w:rPr>
                <w:rFonts w:ascii="Aptos" w:eastAsia="Calibri" w:hAnsi="Aptos" w:cs="Arial"/>
                <w:b/>
                <w:spacing w:val="-3"/>
                <w:lang w:val="pt-BR"/>
              </w:rPr>
            </w:pPr>
            <w:r w:rsidRPr="007A4C87">
              <w:rPr>
                <w:rFonts w:ascii="Aptos" w:eastAsia="Calibri" w:hAnsi="Aptos" w:cs="Arial"/>
                <w:b/>
                <w:spacing w:val="-3"/>
              </w:rPr>
              <w:t>Responses</w:t>
            </w:r>
            <w:r w:rsidR="003B0DF8" w:rsidRPr="007A4C87">
              <w:rPr>
                <w:rFonts w:ascii="Aptos" w:eastAsia="Calibri" w:hAnsi="Aptos" w:cs="Arial"/>
                <w:b/>
                <w:spacing w:val="-3"/>
              </w:rPr>
              <w:t xml:space="preserve"> Due    </w:t>
            </w:r>
          </w:p>
        </w:tc>
        <w:tc>
          <w:tcPr>
            <w:tcW w:w="3543" w:type="pct"/>
          </w:tcPr>
          <w:p w14:paraId="7A9DE20F" w14:textId="030D1E80" w:rsidR="00CE037C" w:rsidRPr="003D1C55" w:rsidRDefault="008110F6" w:rsidP="003D1C55">
            <w:pPr>
              <w:spacing w:after="0" w:line="276" w:lineRule="auto"/>
              <w:jc w:val="both"/>
              <w:rPr>
                <w:rFonts w:ascii="Aptos" w:eastAsia="Calibri" w:hAnsi="Aptos" w:cs="Arial"/>
                <w:spacing w:val="-3"/>
              </w:rPr>
            </w:pPr>
            <w:r w:rsidRPr="00242A34">
              <w:rPr>
                <w:rFonts w:ascii="Aptos" w:eastAsia="Calibri" w:hAnsi="Aptos" w:cs="Arial"/>
                <w:spacing w:val="-3"/>
              </w:rPr>
              <w:t xml:space="preserve">Tuesday, </w:t>
            </w:r>
            <w:r w:rsidR="00D30E12" w:rsidRPr="00242A34">
              <w:rPr>
                <w:rFonts w:ascii="Aptos" w:eastAsia="Calibri" w:hAnsi="Aptos" w:cs="Arial"/>
                <w:spacing w:val="-3"/>
              </w:rPr>
              <w:t xml:space="preserve">January 5, </w:t>
            </w:r>
            <w:proofErr w:type="gramStart"/>
            <w:r w:rsidR="00D30E12" w:rsidRPr="00242A34">
              <w:rPr>
                <w:rFonts w:ascii="Aptos" w:eastAsia="Calibri" w:hAnsi="Aptos" w:cs="Arial"/>
                <w:spacing w:val="-3"/>
              </w:rPr>
              <w:t>2027</w:t>
            </w:r>
            <w:proofErr w:type="gramEnd"/>
            <w:r w:rsidR="003D1C55">
              <w:rPr>
                <w:rFonts w:ascii="Aptos" w:eastAsia="Calibri" w:hAnsi="Aptos" w:cs="Arial"/>
                <w:spacing w:val="-3"/>
              </w:rPr>
              <w:t xml:space="preserve"> by </w:t>
            </w:r>
            <w:r w:rsidR="003D1C55" w:rsidRPr="00242A34">
              <w:rPr>
                <w:rFonts w:ascii="Aptos" w:eastAsia="Calibri" w:hAnsi="Aptos" w:cs="Arial"/>
                <w:spacing w:val="-3"/>
              </w:rPr>
              <w:t>2:00 pm</w:t>
            </w:r>
          </w:p>
          <w:p w14:paraId="527E1994" w14:textId="531DCB15" w:rsidR="00CE037C" w:rsidRPr="003D1C55" w:rsidRDefault="00B62A98" w:rsidP="00DE1BDF">
            <w:pPr>
              <w:tabs>
                <w:tab w:val="left" w:pos="-720"/>
              </w:tabs>
              <w:spacing w:after="0" w:line="276" w:lineRule="auto"/>
              <w:jc w:val="both"/>
              <w:rPr>
                <w:rFonts w:ascii="Aptos" w:eastAsia="Calibri" w:hAnsi="Aptos" w:cs="Arial"/>
                <w:bCs/>
                <w:spacing w:val="-3"/>
              </w:rPr>
            </w:pPr>
            <w:r>
              <w:rPr>
                <w:rFonts w:ascii="Aptos" w:eastAsia="Calibri" w:hAnsi="Aptos" w:cs="Arial"/>
                <w:bCs/>
                <w:spacing w:val="-3"/>
              </w:rPr>
              <w:t>Responses received after this date/time will not be accepted</w:t>
            </w:r>
            <w:r w:rsidR="003D1C55">
              <w:rPr>
                <w:rFonts w:ascii="Aptos" w:eastAsia="Calibri" w:hAnsi="Aptos" w:cs="Arial"/>
                <w:bCs/>
                <w:spacing w:val="-3"/>
              </w:rPr>
              <w:t>.</w:t>
            </w:r>
          </w:p>
        </w:tc>
      </w:tr>
      <w:tr w:rsidR="003B0DF8" w:rsidRPr="007A4C87" w14:paraId="06C12371" w14:textId="77777777" w:rsidTr="0B5196CE">
        <w:trPr>
          <w:trHeight w:val="276"/>
          <w:jc w:val="center"/>
        </w:trPr>
        <w:tc>
          <w:tcPr>
            <w:tcW w:w="1457" w:type="pct"/>
          </w:tcPr>
          <w:p w14:paraId="2E69B777" w14:textId="77777777" w:rsidR="003B0DF8" w:rsidRPr="007A4C87" w:rsidRDefault="003B0DF8" w:rsidP="00E90426">
            <w:pPr>
              <w:tabs>
                <w:tab w:val="left" w:pos="-720"/>
              </w:tabs>
              <w:spacing w:after="0" w:line="276" w:lineRule="auto"/>
              <w:rPr>
                <w:rFonts w:ascii="Aptos" w:eastAsia="Calibri" w:hAnsi="Aptos" w:cs="Arial"/>
                <w:spacing w:val="-3"/>
              </w:rPr>
            </w:pPr>
            <w:r w:rsidRPr="007A4C87">
              <w:rPr>
                <w:rFonts w:ascii="Aptos" w:eastAsia="Calibri" w:hAnsi="Aptos" w:cs="Arial"/>
                <w:spacing w:val="-3"/>
              </w:rPr>
              <w:t xml:space="preserve">Award </w:t>
            </w:r>
            <w:r w:rsidR="003B49FD" w:rsidRPr="007A4C87">
              <w:rPr>
                <w:rFonts w:ascii="Aptos" w:eastAsia="Calibri" w:hAnsi="Aptos" w:cs="Arial"/>
                <w:spacing w:val="-3"/>
              </w:rPr>
              <w:t>Date</w:t>
            </w:r>
          </w:p>
        </w:tc>
        <w:tc>
          <w:tcPr>
            <w:tcW w:w="3543" w:type="pct"/>
          </w:tcPr>
          <w:p w14:paraId="28B01923" w14:textId="3DDB706A" w:rsidR="003B0DF8" w:rsidRPr="007A4C87" w:rsidRDefault="008110F6" w:rsidP="00D626EF">
            <w:pPr>
              <w:spacing w:after="0" w:line="276" w:lineRule="auto"/>
              <w:jc w:val="both"/>
              <w:rPr>
                <w:rFonts w:ascii="Aptos" w:eastAsia="Calibri" w:hAnsi="Aptos" w:cs="Arial"/>
                <w:spacing w:val="-3"/>
              </w:rPr>
            </w:pPr>
            <w:r>
              <w:rPr>
                <w:rFonts w:ascii="Aptos" w:eastAsia="Calibri" w:hAnsi="Aptos" w:cs="Arial"/>
              </w:rPr>
              <w:t xml:space="preserve">Tuesday, </w:t>
            </w:r>
            <w:r w:rsidR="00D30E12">
              <w:rPr>
                <w:rFonts w:ascii="Aptos" w:eastAsia="Calibri" w:hAnsi="Aptos" w:cs="Arial"/>
              </w:rPr>
              <w:t>February 2, 2027</w:t>
            </w:r>
          </w:p>
        </w:tc>
      </w:tr>
      <w:tr w:rsidR="003B0DF8" w:rsidRPr="007A4C87" w14:paraId="5A55C400" w14:textId="77777777" w:rsidTr="0B5196CE">
        <w:trPr>
          <w:trHeight w:val="276"/>
          <w:jc w:val="center"/>
        </w:trPr>
        <w:tc>
          <w:tcPr>
            <w:tcW w:w="1457" w:type="pct"/>
          </w:tcPr>
          <w:p w14:paraId="3A7963B8" w14:textId="77777777" w:rsidR="003B0DF8" w:rsidRPr="007A4C87" w:rsidRDefault="003B0DF8" w:rsidP="00E90426">
            <w:pPr>
              <w:tabs>
                <w:tab w:val="left" w:pos="-720"/>
              </w:tabs>
              <w:spacing w:after="0" w:line="276" w:lineRule="auto"/>
              <w:rPr>
                <w:rFonts w:ascii="Aptos" w:eastAsia="Calibri" w:hAnsi="Aptos" w:cs="Arial"/>
                <w:spacing w:val="-3"/>
              </w:rPr>
            </w:pPr>
            <w:r w:rsidRPr="007A4C87">
              <w:rPr>
                <w:rFonts w:ascii="Aptos" w:eastAsia="Calibri" w:hAnsi="Aptos" w:cs="Arial"/>
                <w:spacing w:val="-3"/>
              </w:rPr>
              <w:t>Board Agenda Date</w:t>
            </w:r>
          </w:p>
        </w:tc>
        <w:tc>
          <w:tcPr>
            <w:tcW w:w="3543" w:type="pct"/>
          </w:tcPr>
          <w:p w14:paraId="5DF35020" w14:textId="5D394038" w:rsidR="003B0DF8" w:rsidRPr="007A4C87" w:rsidRDefault="00D30E12" w:rsidP="00D626EF">
            <w:pPr>
              <w:spacing w:after="0" w:line="276" w:lineRule="auto"/>
              <w:jc w:val="both"/>
              <w:rPr>
                <w:rFonts w:ascii="Aptos" w:eastAsia="Calibri" w:hAnsi="Aptos" w:cs="Arial"/>
                <w:spacing w:val="-3"/>
              </w:rPr>
            </w:pPr>
            <w:r>
              <w:rPr>
                <w:rFonts w:ascii="Aptos" w:eastAsia="Calibri" w:hAnsi="Aptos" w:cs="Arial"/>
                <w:spacing w:val="-3"/>
              </w:rPr>
              <w:t>August/September 2027</w:t>
            </w:r>
          </w:p>
        </w:tc>
      </w:tr>
      <w:tr w:rsidR="003B0DF8" w:rsidRPr="007A4C87" w14:paraId="34888643" w14:textId="77777777" w:rsidTr="0B5196CE">
        <w:trPr>
          <w:trHeight w:val="276"/>
          <w:jc w:val="center"/>
        </w:trPr>
        <w:tc>
          <w:tcPr>
            <w:tcW w:w="1457" w:type="pct"/>
          </w:tcPr>
          <w:p w14:paraId="274D0ED1" w14:textId="77777777" w:rsidR="003B0DF8" w:rsidRPr="007A4C87" w:rsidRDefault="003B0DF8" w:rsidP="00E90426">
            <w:pPr>
              <w:tabs>
                <w:tab w:val="left" w:pos="-720"/>
              </w:tabs>
              <w:spacing w:after="0" w:line="276" w:lineRule="auto"/>
              <w:rPr>
                <w:rFonts w:ascii="Aptos" w:eastAsia="Calibri" w:hAnsi="Aptos" w:cs="Arial"/>
                <w:spacing w:val="-3"/>
              </w:rPr>
            </w:pPr>
            <w:r w:rsidRPr="007A4C87">
              <w:rPr>
                <w:rFonts w:ascii="Aptos" w:eastAsia="Calibri" w:hAnsi="Aptos" w:cs="Arial"/>
                <w:spacing w:val="-3"/>
              </w:rPr>
              <w:t>Contract Start Date</w:t>
            </w:r>
          </w:p>
        </w:tc>
        <w:tc>
          <w:tcPr>
            <w:tcW w:w="3543" w:type="pct"/>
          </w:tcPr>
          <w:p w14:paraId="523E2118" w14:textId="758EBBE7" w:rsidR="003B0DF8" w:rsidRPr="007A4C87" w:rsidRDefault="00D30E12" w:rsidP="00D626EF">
            <w:pPr>
              <w:spacing w:after="0" w:line="276" w:lineRule="auto"/>
              <w:jc w:val="both"/>
              <w:rPr>
                <w:rFonts w:ascii="Aptos" w:eastAsia="Calibri" w:hAnsi="Aptos" w:cs="Arial"/>
                <w:spacing w:val="-3"/>
              </w:rPr>
            </w:pPr>
            <w:r>
              <w:rPr>
                <w:rFonts w:ascii="Aptos" w:eastAsia="Calibri" w:hAnsi="Aptos" w:cs="Arial"/>
                <w:spacing w:val="-3"/>
              </w:rPr>
              <w:t>October 1</w:t>
            </w:r>
            <w:r w:rsidR="29D8D31C">
              <w:rPr>
                <w:rFonts w:ascii="Aptos" w:eastAsia="Calibri" w:hAnsi="Aptos" w:cs="Arial"/>
                <w:spacing w:val="-3"/>
              </w:rPr>
              <w:t>, 2027</w:t>
            </w:r>
          </w:p>
        </w:tc>
      </w:tr>
    </w:tbl>
    <w:p w14:paraId="74938B6F" w14:textId="708D96E7" w:rsidR="00AC6899" w:rsidRPr="007A4C87" w:rsidRDefault="00AC6899" w:rsidP="00AC6899">
      <w:pPr>
        <w:tabs>
          <w:tab w:val="left" w:pos="-720"/>
        </w:tabs>
        <w:spacing w:after="0" w:line="276" w:lineRule="auto"/>
        <w:ind w:left="360"/>
        <w:jc w:val="both"/>
        <w:rPr>
          <w:rFonts w:ascii="Aptos" w:eastAsia="Calibri" w:hAnsi="Aptos" w:cs="Arial"/>
          <w:i/>
          <w:spacing w:val="-3"/>
        </w:rPr>
      </w:pPr>
      <w:r w:rsidRPr="007A4C87">
        <w:rPr>
          <w:rFonts w:ascii="Aptos" w:eastAsia="Calibri" w:hAnsi="Aptos" w:cs="Arial"/>
          <w:b/>
          <w:i/>
          <w:spacing w:val="-3"/>
        </w:rPr>
        <w:t>Note</w:t>
      </w:r>
      <w:r w:rsidRPr="007A4C87">
        <w:rPr>
          <w:rFonts w:ascii="Aptos" w:eastAsia="Calibri" w:hAnsi="Aptos" w:cs="Arial"/>
          <w:i/>
          <w:spacing w:val="-3"/>
        </w:rPr>
        <w:t xml:space="preserve">: </w:t>
      </w:r>
      <w:r w:rsidR="00682382">
        <w:rPr>
          <w:rFonts w:ascii="Aptos" w:eastAsia="Calibri" w:hAnsi="Aptos" w:cs="Arial"/>
          <w:i/>
          <w:spacing w:val="-3"/>
        </w:rPr>
        <w:t>All</w:t>
      </w:r>
      <w:r w:rsidRPr="007A4C87">
        <w:rPr>
          <w:rFonts w:ascii="Aptos" w:eastAsia="Calibri" w:hAnsi="Aptos" w:cs="Arial"/>
          <w:i/>
          <w:spacing w:val="-3"/>
        </w:rPr>
        <w:t xml:space="preserve"> dates are </w:t>
      </w:r>
      <w:r w:rsidR="00682382">
        <w:rPr>
          <w:rFonts w:ascii="Aptos" w:eastAsia="Calibri" w:hAnsi="Aptos" w:cs="Arial"/>
          <w:i/>
          <w:spacing w:val="-3"/>
        </w:rPr>
        <w:t>tentative and</w:t>
      </w:r>
      <w:r w:rsidRPr="007A4C87">
        <w:rPr>
          <w:rFonts w:ascii="Aptos" w:eastAsia="Calibri" w:hAnsi="Aptos" w:cs="Arial"/>
          <w:i/>
          <w:spacing w:val="-3"/>
        </w:rPr>
        <w:t xml:space="preserve"> subject to change. Bidders will be notified of any changes via email. It is the responsibility of each Bidder to be familiar with </w:t>
      </w:r>
      <w:proofErr w:type="gramStart"/>
      <w:r w:rsidRPr="007A4C87">
        <w:rPr>
          <w:rFonts w:ascii="Aptos" w:eastAsia="Calibri" w:hAnsi="Aptos" w:cs="Arial"/>
          <w:i/>
          <w:spacing w:val="-3"/>
        </w:rPr>
        <w:t>all of</w:t>
      </w:r>
      <w:proofErr w:type="gramEnd"/>
      <w:r w:rsidRPr="007A4C87">
        <w:rPr>
          <w:rFonts w:ascii="Aptos" w:eastAsia="Calibri" w:hAnsi="Aptos" w:cs="Arial"/>
          <w:i/>
          <w:spacing w:val="-3"/>
        </w:rPr>
        <w:t xml:space="preserve"> the specifications, terms and conditions. By submission of a proposal, Bidder certifies that if awarded a contract Bidder shall make no claim against the County based upon ignorance of conditions or misunderstanding of the specifications.</w:t>
      </w:r>
    </w:p>
    <w:p w14:paraId="5B590C05" w14:textId="77777777" w:rsidR="003B0DF8" w:rsidRDefault="003B0DF8" w:rsidP="00D626EF">
      <w:pPr>
        <w:spacing w:after="0" w:line="276" w:lineRule="auto"/>
        <w:jc w:val="both"/>
        <w:rPr>
          <w:rFonts w:ascii="Aptos" w:hAnsi="Aptos" w:cs="Arial"/>
        </w:rPr>
      </w:pPr>
    </w:p>
    <w:p w14:paraId="55BB8CA4" w14:textId="77777777" w:rsidR="00A02772" w:rsidRPr="007A4C87" w:rsidRDefault="00A02772" w:rsidP="00D626EF">
      <w:pPr>
        <w:spacing w:after="0" w:line="276" w:lineRule="auto"/>
        <w:jc w:val="both"/>
        <w:rPr>
          <w:rFonts w:ascii="Aptos" w:hAnsi="Aptos" w:cs="Arial"/>
        </w:rPr>
      </w:pPr>
    </w:p>
    <w:p w14:paraId="022F0ED6" w14:textId="77777777" w:rsidR="003B0DF8" w:rsidRPr="007A4C87" w:rsidRDefault="003B0DF8" w:rsidP="00DF12DA">
      <w:pPr>
        <w:pStyle w:val="Heading2"/>
        <w:numPr>
          <w:ilvl w:val="0"/>
          <w:numId w:val="10"/>
        </w:numPr>
        <w:spacing w:before="0"/>
        <w:ind w:left="360"/>
        <w:jc w:val="both"/>
        <w:rPr>
          <w:rFonts w:ascii="Aptos" w:eastAsia="Calibri" w:hAnsi="Aptos" w:cs="Arial"/>
          <w:szCs w:val="22"/>
        </w:rPr>
      </w:pPr>
      <w:bookmarkStart w:id="18" w:name="_Toc453578164"/>
      <w:bookmarkStart w:id="19" w:name="_Toc462048127"/>
      <w:bookmarkStart w:id="20" w:name="_Toc474153854"/>
      <w:bookmarkStart w:id="21" w:name="_Toc494882670"/>
      <w:bookmarkStart w:id="22" w:name="_Toc240021955"/>
      <w:r w:rsidRPr="007A4C87">
        <w:rPr>
          <w:rFonts w:ascii="Aptos" w:eastAsia="Calibri" w:hAnsi="Aptos" w:cs="Arial"/>
          <w:szCs w:val="22"/>
        </w:rPr>
        <w:t>SMALL LOCAL EMERGING BUSINESS (SLEB) PREFERENCE POINTS</w:t>
      </w:r>
      <w:bookmarkEnd w:id="18"/>
      <w:bookmarkEnd w:id="19"/>
      <w:bookmarkEnd w:id="20"/>
      <w:bookmarkEnd w:id="21"/>
      <w:bookmarkEnd w:id="22"/>
    </w:p>
    <w:p w14:paraId="6258D43F" w14:textId="77777777" w:rsidR="003B0DF8" w:rsidRPr="007A4C87" w:rsidRDefault="003B0DF8" w:rsidP="00D626EF">
      <w:pPr>
        <w:tabs>
          <w:tab w:val="left" w:pos="900"/>
        </w:tabs>
        <w:spacing w:after="0" w:line="276" w:lineRule="auto"/>
        <w:jc w:val="both"/>
        <w:rPr>
          <w:rFonts w:ascii="Aptos" w:eastAsia="Times New Roman" w:hAnsi="Aptos" w:cs="Arial"/>
        </w:rPr>
      </w:pPr>
    </w:p>
    <w:p w14:paraId="04D3710D" w14:textId="556284A3" w:rsidR="003B0DF8" w:rsidRPr="007A4C87" w:rsidRDefault="003B0DF8" w:rsidP="00D626EF">
      <w:pPr>
        <w:tabs>
          <w:tab w:val="left" w:pos="900"/>
        </w:tabs>
        <w:spacing w:after="0" w:line="276" w:lineRule="auto"/>
        <w:ind w:left="360"/>
        <w:jc w:val="both"/>
        <w:rPr>
          <w:rFonts w:ascii="Aptos" w:eastAsia="Times New Roman" w:hAnsi="Aptos" w:cs="Arial"/>
        </w:rPr>
      </w:pPr>
      <w:r w:rsidRPr="007A4C87">
        <w:rPr>
          <w:rFonts w:ascii="Aptos" w:eastAsia="Times New Roman" w:hAnsi="Aptos" w:cs="Arial"/>
        </w:rPr>
        <w:t>The County is vitally interested in promoting the growth of small</w:t>
      </w:r>
      <w:r w:rsidR="007A11B5" w:rsidRPr="007A4C87">
        <w:rPr>
          <w:rFonts w:ascii="Aptos" w:eastAsia="Times New Roman" w:hAnsi="Aptos" w:cs="Arial"/>
        </w:rPr>
        <w:t xml:space="preserve">, </w:t>
      </w:r>
      <w:r w:rsidR="007A4C87" w:rsidRPr="007A4C87">
        <w:rPr>
          <w:rFonts w:ascii="Aptos" w:eastAsia="Times New Roman" w:hAnsi="Aptos" w:cs="Arial"/>
        </w:rPr>
        <w:t>local,</w:t>
      </w:r>
      <w:r w:rsidRPr="007A4C87">
        <w:rPr>
          <w:rFonts w:ascii="Aptos" w:eastAsia="Times New Roman" w:hAnsi="Aptos" w:cs="Arial"/>
        </w:rPr>
        <w:t xml:space="preserve"> and emerging businesses </w:t>
      </w:r>
      <w:r w:rsidR="007A11B5" w:rsidRPr="007A4C87">
        <w:rPr>
          <w:rFonts w:ascii="Aptos" w:eastAsia="Times New Roman" w:hAnsi="Aptos" w:cs="Arial"/>
        </w:rPr>
        <w:t xml:space="preserve">(SLEB) </w:t>
      </w:r>
      <w:r w:rsidRPr="007A4C87">
        <w:rPr>
          <w:rFonts w:ascii="Aptos" w:eastAsia="Times New Roman" w:hAnsi="Aptos" w:cs="Arial"/>
        </w:rPr>
        <w:t>by means of increasing the participation of these businesses in the County’s purchase of goods and services.</w:t>
      </w:r>
    </w:p>
    <w:p w14:paraId="3EA4A304" w14:textId="77777777" w:rsidR="003B0DF8" w:rsidRPr="007A4C87" w:rsidRDefault="003B0DF8" w:rsidP="00D626EF">
      <w:pPr>
        <w:tabs>
          <w:tab w:val="left" w:pos="900"/>
        </w:tabs>
        <w:spacing w:after="0" w:line="276" w:lineRule="auto"/>
        <w:ind w:left="360"/>
        <w:jc w:val="both"/>
        <w:rPr>
          <w:rFonts w:ascii="Aptos" w:eastAsia="Times New Roman" w:hAnsi="Aptos" w:cs="Arial"/>
        </w:rPr>
      </w:pPr>
    </w:p>
    <w:p w14:paraId="44158E89" w14:textId="043E746A" w:rsidR="003B0DF8" w:rsidRPr="007A4C87" w:rsidRDefault="003B0DF8" w:rsidP="00722815">
      <w:pPr>
        <w:tabs>
          <w:tab w:val="left" w:pos="900"/>
        </w:tabs>
        <w:spacing w:after="0" w:line="276" w:lineRule="auto"/>
        <w:ind w:left="360"/>
        <w:jc w:val="both"/>
        <w:rPr>
          <w:rFonts w:ascii="Aptos" w:eastAsia="Times New Roman" w:hAnsi="Aptos" w:cs="Arial"/>
        </w:rPr>
      </w:pPr>
      <w:r w:rsidRPr="007A4C87">
        <w:rPr>
          <w:rFonts w:ascii="Aptos" w:eastAsia="Times New Roman" w:hAnsi="Aptos" w:cs="Arial"/>
        </w:rPr>
        <w:t xml:space="preserve">As a result of the County’s commitment to advance the economic opportunities of these businesses, Bidders must meet the County’s SLEB requirements to be considered for the contract award. </w:t>
      </w:r>
      <w:r w:rsidR="00D652DE" w:rsidRPr="007A4C87">
        <w:rPr>
          <w:rFonts w:ascii="Aptos" w:eastAsia="Times New Roman" w:hAnsi="Aptos" w:cs="Arial"/>
        </w:rPr>
        <w:t xml:space="preserve">Bidders must be SLEB-certified or Local-certified at the time of bid submission </w:t>
      </w:r>
      <w:proofErr w:type="gramStart"/>
      <w:r w:rsidR="00D652DE" w:rsidRPr="007A4C87">
        <w:rPr>
          <w:rFonts w:ascii="Aptos" w:eastAsia="Times New Roman" w:hAnsi="Aptos" w:cs="Arial"/>
        </w:rPr>
        <w:t>in order to</w:t>
      </w:r>
      <w:proofErr w:type="gramEnd"/>
      <w:r w:rsidR="00D652DE" w:rsidRPr="007A4C87">
        <w:rPr>
          <w:rFonts w:ascii="Aptos" w:eastAsia="Times New Roman" w:hAnsi="Aptos" w:cs="Arial"/>
        </w:rPr>
        <w:t xml:space="preserve"> receive SLEB and/or Local preference points. </w:t>
      </w:r>
      <w:r w:rsidRPr="007A4C87">
        <w:rPr>
          <w:rFonts w:ascii="Aptos" w:eastAsia="Times New Roman" w:hAnsi="Aptos" w:cs="Arial"/>
        </w:rPr>
        <w:t xml:space="preserve">These requirements can be found online at: </w:t>
      </w:r>
      <w:hyperlink r:id="rId19" w:history="1">
        <w:r w:rsidR="00722815" w:rsidRPr="007A4C87">
          <w:rPr>
            <w:rStyle w:val="Hyperlink"/>
            <w:rFonts w:ascii="Aptos" w:eastAsia="Times New Roman" w:hAnsi="Aptos" w:cs="Arial"/>
          </w:rPr>
          <w:t>http://acgov.org/auditor/sleb/overview.htm</w:t>
        </w:r>
      </w:hyperlink>
    </w:p>
    <w:p w14:paraId="0A09E7CD" w14:textId="77777777" w:rsidR="003B0DF8" w:rsidRPr="007A4C87" w:rsidRDefault="003B0DF8" w:rsidP="00D626EF">
      <w:pPr>
        <w:tabs>
          <w:tab w:val="left" w:pos="900"/>
        </w:tabs>
        <w:spacing w:after="0" w:line="276" w:lineRule="auto"/>
        <w:ind w:left="360"/>
        <w:jc w:val="both"/>
        <w:rPr>
          <w:rFonts w:ascii="Aptos" w:eastAsia="Times New Roman" w:hAnsi="Aptos" w:cs="Arial"/>
        </w:rPr>
      </w:pPr>
    </w:p>
    <w:p w14:paraId="390E68A2" w14:textId="7380D6A2" w:rsidR="003B0DF8" w:rsidRPr="007A4C87" w:rsidRDefault="1EF5AD43" w:rsidP="2A6DA49C">
      <w:pPr>
        <w:spacing w:after="0" w:line="276" w:lineRule="auto"/>
        <w:ind w:left="360"/>
        <w:contextualSpacing/>
        <w:jc w:val="both"/>
        <w:rPr>
          <w:rFonts w:ascii="Aptos" w:eastAsia="Times New Roman" w:hAnsi="Aptos" w:cs="Arial"/>
        </w:rPr>
      </w:pPr>
      <w:r w:rsidRPr="230700C7">
        <w:rPr>
          <w:rFonts w:ascii="Aptos" w:eastAsia="Times New Roman" w:hAnsi="Aptos" w:cs="Arial"/>
        </w:rPr>
        <w:t xml:space="preserve">For purposes of this proposal, applicable industries include, but are not limited to, the following North American Industry Classification System (NAICS) Codes: </w:t>
      </w:r>
      <w:r w:rsidR="00863880">
        <w:rPr>
          <w:rFonts w:ascii="Aptos" w:eastAsia="Times New Roman" w:hAnsi="Aptos" w:cs="Arial"/>
        </w:rPr>
        <w:t>621330; 621420; 624190</w:t>
      </w:r>
      <w:r w:rsidR="25BD90A9" w:rsidRPr="230700C7">
        <w:rPr>
          <w:rFonts w:ascii="Aptos" w:eastAsia="Times New Roman" w:hAnsi="Aptos" w:cs="Arial"/>
        </w:rPr>
        <w:t xml:space="preserve">. </w:t>
      </w:r>
    </w:p>
    <w:p w14:paraId="78D0DB6D" w14:textId="77777777" w:rsidR="003B0DF8" w:rsidRPr="007A4C87" w:rsidRDefault="003B0DF8" w:rsidP="0068358F">
      <w:pPr>
        <w:tabs>
          <w:tab w:val="left" w:pos="900"/>
        </w:tabs>
        <w:spacing w:after="0" w:line="276" w:lineRule="auto"/>
        <w:ind w:left="360"/>
        <w:jc w:val="both"/>
        <w:rPr>
          <w:rFonts w:ascii="Aptos" w:eastAsia="Times New Roman" w:hAnsi="Aptos" w:cs="Arial"/>
        </w:rPr>
      </w:pPr>
    </w:p>
    <w:p w14:paraId="7F7ED6DC" w14:textId="77777777" w:rsidR="003B0DF8" w:rsidRPr="007A4C87" w:rsidRDefault="003B0DF8" w:rsidP="0068358F">
      <w:pPr>
        <w:tabs>
          <w:tab w:val="left" w:pos="900"/>
        </w:tabs>
        <w:spacing w:after="0" w:line="276" w:lineRule="auto"/>
        <w:ind w:left="360"/>
        <w:jc w:val="both"/>
        <w:rPr>
          <w:rFonts w:ascii="Aptos" w:eastAsia="Times New Roman" w:hAnsi="Aptos" w:cs="Arial"/>
        </w:rPr>
      </w:pPr>
      <w:r w:rsidRPr="007A4C87">
        <w:rPr>
          <w:rFonts w:ascii="Aptos" w:eastAsia="Times New Roman" w:hAnsi="Aptos" w:cs="Arial"/>
        </w:rPr>
        <w:t xml:space="preserve">A small business is defined by the </w:t>
      </w:r>
      <w:hyperlink r:id="rId20" w:history="1">
        <w:r w:rsidRPr="007A4C87">
          <w:rPr>
            <w:rStyle w:val="Hyperlink"/>
            <w:rFonts w:ascii="Aptos" w:eastAsia="Times New Roman" w:hAnsi="Aptos" w:cs="Arial"/>
          </w:rPr>
          <w:t>United States Small Business Administration</w:t>
        </w:r>
      </w:hyperlink>
      <w:r w:rsidRPr="007A4C87">
        <w:rPr>
          <w:rFonts w:ascii="Aptos" w:eastAsia="Times New Roman" w:hAnsi="Aptos" w:cs="Arial"/>
        </w:rPr>
        <w:t xml:space="preserve"> (SBA) as having no more than the number of employees or average annual gross receipts over the last three (3) years required per SBA standards based on the small business's appropriate NAICS code.</w:t>
      </w:r>
    </w:p>
    <w:p w14:paraId="4005B646" w14:textId="77777777" w:rsidR="003B0DF8" w:rsidRPr="007A4C87" w:rsidRDefault="003B0DF8" w:rsidP="0068358F">
      <w:pPr>
        <w:tabs>
          <w:tab w:val="left" w:pos="900"/>
        </w:tabs>
        <w:spacing w:after="0" w:line="276" w:lineRule="auto"/>
        <w:ind w:left="360"/>
        <w:jc w:val="both"/>
        <w:rPr>
          <w:rFonts w:ascii="Aptos" w:eastAsia="Times New Roman" w:hAnsi="Aptos" w:cs="Arial"/>
        </w:rPr>
      </w:pPr>
    </w:p>
    <w:p w14:paraId="362E7B1D" w14:textId="733BF475" w:rsidR="00B73F05" w:rsidRPr="007A4C87" w:rsidRDefault="003B0DF8" w:rsidP="0068358F">
      <w:pPr>
        <w:tabs>
          <w:tab w:val="left" w:pos="900"/>
        </w:tabs>
        <w:spacing w:line="276" w:lineRule="auto"/>
        <w:ind w:left="360"/>
        <w:jc w:val="both"/>
        <w:rPr>
          <w:rFonts w:ascii="Aptos" w:eastAsia="Times New Roman" w:hAnsi="Aptos" w:cs="Arial"/>
        </w:rPr>
      </w:pPr>
      <w:r w:rsidRPr="007A4C87">
        <w:rPr>
          <w:rFonts w:ascii="Aptos" w:eastAsia="Times New Roman" w:hAnsi="Aptos" w:cs="Arial"/>
        </w:rPr>
        <w:lastRenderedPageBreak/>
        <w:t>An emerging business is defined by the County as having either annual gross receipts of less than one-half (1/2) that of a small business OR having less than one-half (1/2) the number of employees AND that has been in busi</w:t>
      </w:r>
      <w:r w:rsidR="003B49FD" w:rsidRPr="007A4C87">
        <w:rPr>
          <w:rFonts w:ascii="Aptos" w:eastAsia="Times New Roman" w:hAnsi="Aptos" w:cs="Arial"/>
        </w:rPr>
        <w:t xml:space="preserve">ness less than five (5) years. </w:t>
      </w:r>
    </w:p>
    <w:p w14:paraId="5E1E309A" w14:textId="1D28842B" w:rsidR="00D652DE" w:rsidRPr="007A4C87" w:rsidRDefault="00D652DE" w:rsidP="0068358F">
      <w:pPr>
        <w:tabs>
          <w:tab w:val="left" w:pos="900"/>
        </w:tabs>
        <w:spacing w:line="276" w:lineRule="auto"/>
        <w:ind w:left="360"/>
        <w:jc w:val="both"/>
        <w:rPr>
          <w:rFonts w:ascii="Aptos" w:eastAsia="Times New Roman" w:hAnsi="Aptos" w:cs="Arial"/>
        </w:rPr>
      </w:pPr>
      <w:r w:rsidRPr="007A4C87">
        <w:rPr>
          <w:rFonts w:ascii="Aptos" w:eastAsia="Times New Roman" w:hAnsi="Aptos" w:cs="Arial"/>
        </w:rPr>
        <w:t xml:space="preserve">The County also encourages participation by minority and women-owned businesses. </w:t>
      </w:r>
    </w:p>
    <w:p w14:paraId="3035DFA7" w14:textId="77777777" w:rsidR="00B73F05" w:rsidRPr="007A4C87" w:rsidRDefault="00B73F05" w:rsidP="00B73F05">
      <w:pPr>
        <w:pStyle w:val="Heading2"/>
        <w:spacing w:before="0"/>
        <w:ind w:left="360"/>
        <w:jc w:val="both"/>
        <w:rPr>
          <w:rFonts w:ascii="Aptos" w:eastAsia="Calibri" w:hAnsi="Aptos" w:cs="Arial"/>
          <w:szCs w:val="22"/>
        </w:rPr>
      </w:pPr>
      <w:bookmarkStart w:id="23" w:name="_Toc448162924"/>
      <w:bookmarkStart w:id="24" w:name="_Toc453578166"/>
      <w:bookmarkStart w:id="25" w:name="_Toc462048129"/>
      <w:bookmarkStart w:id="26" w:name="_Toc474153856"/>
      <w:bookmarkStart w:id="27" w:name="_Toc494882672"/>
    </w:p>
    <w:p w14:paraId="1DD1D486" w14:textId="77777777" w:rsidR="003B0DF8" w:rsidRPr="007A4C87" w:rsidRDefault="003B0DF8" w:rsidP="00DF12DA">
      <w:pPr>
        <w:pStyle w:val="Heading2"/>
        <w:numPr>
          <w:ilvl w:val="0"/>
          <w:numId w:val="10"/>
        </w:numPr>
        <w:spacing w:before="0"/>
        <w:ind w:left="360"/>
        <w:jc w:val="both"/>
        <w:rPr>
          <w:rFonts w:ascii="Aptos" w:eastAsia="Calibri" w:hAnsi="Aptos" w:cs="Arial"/>
          <w:szCs w:val="22"/>
        </w:rPr>
      </w:pPr>
      <w:bookmarkStart w:id="28" w:name="_Toc240021956"/>
      <w:r w:rsidRPr="007A4C87">
        <w:rPr>
          <w:rFonts w:ascii="Aptos" w:eastAsia="Calibri" w:hAnsi="Aptos" w:cs="Arial"/>
          <w:szCs w:val="22"/>
        </w:rPr>
        <w:t>SUBMITTAL OF PROPOSALS/BIDS</w:t>
      </w:r>
      <w:bookmarkEnd w:id="23"/>
      <w:bookmarkEnd w:id="24"/>
      <w:bookmarkEnd w:id="25"/>
      <w:bookmarkEnd w:id="26"/>
      <w:bookmarkEnd w:id="27"/>
      <w:bookmarkEnd w:id="28"/>
    </w:p>
    <w:p w14:paraId="15D2DDC4" w14:textId="77777777" w:rsidR="003B0DF8" w:rsidRPr="007A4C87" w:rsidRDefault="003B0DF8" w:rsidP="00D626EF">
      <w:pPr>
        <w:tabs>
          <w:tab w:val="left" w:pos="1800"/>
        </w:tabs>
        <w:spacing w:after="0" w:line="276" w:lineRule="auto"/>
        <w:jc w:val="both"/>
        <w:rPr>
          <w:rFonts w:ascii="Aptos" w:eastAsia="Calibri" w:hAnsi="Aptos" w:cs="Arial"/>
        </w:rPr>
      </w:pPr>
    </w:p>
    <w:p w14:paraId="55926DCF" w14:textId="31E9A27D" w:rsidR="003B0DF8" w:rsidRPr="007A4C87" w:rsidRDefault="003B0DF8" w:rsidP="00DF12DA">
      <w:pPr>
        <w:pStyle w:val="ListParagraph"/>
        <w:numPr>
          <w:ilvl w:val="0"/>
          <w:numId w:val="11"/>
        </w:numPr>
        <w:tabs>
          <w:tab w:val="num" w:pos="450"/>
          <w:tab w:val="num" w:pos="720"/>
          <w:tab w:val="left" w:pos="1260"/>
        </w:tabs>
        <w:spacing w:after="0" w:line="276" w:lineRule="auto"/>
        <w:jc w:val="both"/>
        <w:rPr>
          <w:rFonts w:ascii="Aptos" w:eastAsia="Calibri" w:hAnsi="Aptos" w:cs="Arial"/>
        </w:rPr>
      </w:pPr>
      <w:r w:rsidRPr="007A4C87">
        <w:rPr>
          <w:rFonts w:ascii="Aptos" w:eastAsia="Calibri" w:hAnsi="Aptos" w:cs="Arial"/>
        </w:rPr>
        <w:t>All proposals must be received</w:t>
      </w:r>
      <w:r w:rsidR="005B1F6A" w:rsidRPr="007A4C87">
        <w:rPr>
          <w:rFonts w:ascii="Aptos" w:eastAsia="Calibri" w:hAnsi="Aptos" w:cs="Arial"/>
        </w:rPr>
        <w:t xml:space="preserve"> </w:t>
      </w:r>
      <w:r w:rsidR="00817238" w:rsidRPr="007A4C87">
        <w:rPr>
          <w:rFonts w:ascii="Aptos" w:eastAsia="Calibri" w:hAnsi="Aptos" w:cs="Arial"/>
        </w:rPr>
        <w:t>electronically</w:t>
      </w:r>
      <w:r w:rsidRPr="007A4C87">
        <w:rPr>
          <w:rFonts w:ascii="Aptos" w:eastAsia="Calibri" w:hAnsi="Aptos" w:cs="Arial"/>
        </w:rPr>
        <w:t xml:space="preserve"> by </w:t>
      </w:r>
      <w:r w:rsidR="00BD3261">
        <w:rPr>
          <w:rFonts w:ascii="Aptos" w:eastAsia="Calibri" w:hAnsi="Aptos" w:cs="Arial"/>
        </w:rPr>
        <w:t>ACBHD</w:t>
      </w:r>
      <w:r w:rsidRPr="007A4C87">
        <w:rPr>
          <w:rFonts w:ascii="Aptos" w:eastAsia="Calibri" w:hAnsi="Aptos" w:cs="Arial"/>
        </w:rPr>
        <w:t xml:space="preserve"> </w:t>
      </w:r>
      <w:r w:rsidRPr="007A4C87">
        <w:rPr>
          <w:rFonts w:ascii="Aptos" w:eastAsia="Calibri" w:hAnsi="Aptos" w:cs="Arial"/>
          <w:b/>
        </w:rPr>
        <w:t>no later than</w:t>
      </w:r>
      <w:r w:rsidRPr="007A4C87">
        <w:rPr>
          <w:rFonts w:ascii="Aptos" w:eastAsia="Calibri" w:hAnsi="Aptos" w:cs="Arial"/>
          <w:spacing w:val="-3"/>
        </w:rPr>
        <w:t xml:space="preserve"> </w:t>
      </w:r>
      <w:r w:rsidRPr="007A4C87">
        <w:rPr>
          <w:rFonts w:ascii="Aptos" w:eastAsia="Calibri" w:hAnsi="Aptos" w:cs="Arial"/>
          <w:b/>
          <w:spacing w:val="-3"/>
        </w:rPr>
        <w:t xml:space="preserve">2:00 pm on the due date and location specified on the </w:t>
      </w:r>
      <w:r w:rsidR="00C975EC" w:rsidRPr="007A4C87">
        <w:rPr>
          <w:rFonts w:ascii="Aptos" w:eastAsia="Calibri" w:hAnsi="Aptos" w:cs="Arial"/>
          <w:b/>
        </w:rPr>
        <w:t>RF</w:t>
      </w:r>
      <w:r w:rsidR="00822C1A" w:rsidRPr="007A4C87">
        <w:rPr>
          <w:rFonts w:ascii="Aptos" w:eastAsia="Calibri" w:hAnsi="Aptos" w:cs="Arial"/>
          <w:b/>
        </w:rPr>
        <w:t>P</w:t>
      </w:r>
      <w:r w:rsidR="00C975EC" w:rsidRPr="007A4C87">
        <w:rPr>
          <w:rFonts w:ascii="Aptos" w:eastAsia="Calibri" w:hAnsi="Aptos" w:cs="Arial"/>
          <w:b/>
        </w:rPr>
        <w:t>Q</w:t>
      </w:r>
      <w:r w:rsidRPr="007A4C87">
        <w:rPr>
          <w:rFonts w:ascii="Aptos" w:eastAsia="Calibri" w:hAnsi="Aptos" w:cs="Arial"/>
          <w:b/>
        </w:rPr>
        <w:t xml:space="preserve"> cover and</w:t>
      </w:r>
      <w:r w:rsidRPr="007A4C87">
        <w:rPr>
          <w:rFonts w:ascii="Aptos" w:eastAsia="Calibri" w:hAnsi="Aptos" w:cs="Arial"/>
        </w:rPr>
        <w:t xml:space="preserve"> </w:t>
      </w:r>
      <w:r w:rsidR="00C975EC" w:rsidRPr="007A4C87">
        <w:rPr>
          <w:rFonts w:ascii="Aptos" w:eastAsia="Calibri" w:hAnsi="Aptos" w:cs="Arial"/>
          <w:b/>
          <w:spacing w:val="-3"/>
        </w:rPr>
        <w:t>Calendar of Events in this RF</w:t>
      </w:r>
      <w:r w:rsidR="00822C1A" w:rsidRPr="007A4C87">
        <w:rPr>
          <w:rFonts w:ascii="Aptos" w:eastAsia="Calibri" w:hAnsi="Aptos" w:cs="Arial"/>
          <w:b/>
          <w:spacing w:val="-3"/>
        </w:rPr>
        <w:t>P</w:t>
      </w:r>
      <w:r w:rsidR="00C975EC" w:rsidRPr="007A4C87">
        <w:rPr>
          <w:rFonts w:ascii="Aptos" w:eastAsia="Calibri" w:hAnsi="Aptos" w:cs="Arial"/>
          <w:b/>
          <w:spacing w:val="-3"/>
        </w:rPr>
        <w:t>Q</w:t>
      </w:r>
      <w:r w:rsidRPr="007A4C87">
        <w:rPr>
          <w:rFonts w:ascii="Aptos" w:eastAsia="Calibri" w:hAnsi="Aptos" w:cs="Arial"/>
          <w:spacing w:val="-3"/>
        </w:rPr>
        <w:t xml:space="preserve">. </w:t>
      </w:r>
      <w:r w:rsidR="00BD3261">
        <w:rPr>
          <w:rFonts w:ascii="Aptos" w:eastAsia="Calibri" w:hAnsi="Aptos" w:cs="Arial"/>
        </w:rPr>
        <w:t>ACBHD</w:t>
      </w:r>
      <w:r w:rsidRPr="007A4C87">
        <w:rPr>
          <w:rFonts w:ascii="Aptos" w:eastAsia="Calibri" w:hAnsi="Aptos" w:cs="Arial"/>
        </w:rPr>
        <w:t xml:space="preserve"> cannot accept late proposals. </w:t>
      </w:r>
      <w:r w:rsidR="00D63617" w:rsidRPr="007A4C87">
        <w:rPr>
          <w:rFonts w:ascii="Aptos" w:eastAsia="Calibri" w:hAnsi="Aptos" w:cs="Arial"/>
        </w:rPr>
        <w:t xml:space="preserve">Any proposals received after </w:t>
      </w:r>
      <w:r w:rsidR="00D63617">
        <w:rPr>
          <w:rFonts w:ascii="Aptos" w:eastAsia="Calibri" w:hAnsi="Aptos" w:cs="Arial"/>
        </w:rPr>
        <w:t>stated</w:t>
      </w:r>
      <w:r w:rsidR="00D63617" w:rsidRPr="007A4C87">
        <w:rPr>
          <w:rFonts w:ascii="Aptos" w:eastAsia="Calibri" w:hAnsi="Aptos" w:cs="Arial"/>
        </w:rPr>
        <w:t xml:space="preserve"> time and/or date or at an email address other than the stated address cannot be considered and shall be returned to the Bidder unread/unopened.</w:t>
      </w:r>
    </w:p>
    <w:p w14:paraId="6D8B9495" w14:textId="77777777" w:rsidR="003B0DF8" w:rsidRPr="007A4C87" w:rsidRDefault="003B0DF8" w:rsidP="00D626EF">
      <w:pPr>
        <w:pStyle w:val="ListParagraph"/>
        <w:tabs>
          <w:tab w:val="num" w:pos="450"/>
          <w:tab w:val="num" w:pos="720"/>
          <w:tab w:val="left" w:pos="1260"/>
        </w:tabs>
        <w:spacing w:after="0" w:line="276" w:lineRule="auto"/>
        <w:ind w:hanging="360"/>
        <w:jc w:val="both"/>
        <w:rPr>
          <w:rFonts w:ascii="Aptos" w:eastAsia="Calibri" w:hAnsi="Aptos" w:cs="Arial"/>
        </w:rPr>
      </w:pPr>
    </w:p>
    <w:p w14:paraId="17EB51D2" w14:textId="77777777" w:rsidR="00B73F05" w:rsidRPr="007A4C87" w:rsidRDefault="00912C2A" w:rsidP="00DD56F2">
      <w:pPr>
        <w:pStyle w:val="ListParagraph"/>
        <w:rPr>
          <w:rFonts w:ascii="Aptos" w:eastAsia="Calibri" w:hAnsi="Aptos" w:cs="Arial"/>
        </w:rPr>
      </w:pPr>
      <w:bookmarkStart w:id="29" w:name="_Hlk195537491"/>
      <w:r w:rsidRPr="007A4C87">
        <w:rPr>
          <w:rFonts w:ascii="Aptos" w:eastAsia="Calibri" w:hAnsi="Aptos" w:cs="Arial"/>
        </w:rPr>
        <w:t xml:space="preserve">Bidders must submit proposals which clearly state Bidder and RFPQ name. </w:t>
      </w:r>
      <w:bookmarkEnd w:id="29"/>
      <w:r w:rsidRPr="007A4C87">
        <w:rPr>
          <w:rFonts w:ascii="Aptos" w:eastAsia="Calibri" w:hAnsi="Aptos" w:cs="Arial"/>
        </w:rPr>
        <w:t xml:space="preserve">Proposals </w:t>
      </w:r>
      <w:r w:rsidR="00B73F05" w:rsidRPr="007A4C87">
        <w:rPr>
          <w:rFonts w:ascii="Aptos" w:eastAsia="Calibri" w:hAnsi="Aptos" w:cs="Arial"/>
        </w:rPr>
        <w:t>must include evidence that the person(s) who signed the proposal is/are authorized to execute the proposal on behalf of the Bidder. A signed statement by either the Executive Director or the Board President on an agency letterhead will meet this requirement.</w:t>
      </w:r>
    </w:p>
    <w:p w14:paraId="39AEB371" w14:textId="77777777" w:rsidR="00B73F05" w:rsidRPr="007A4C87" w:rsidRDefault="00B73F05" w:rsidP="00B73F05">
      <w:pPr>
        <w:pStyle w:val="ListParagraph"/>
        <w:tabs>
          <w:tab w:val="num" w:pos="870"/>
          <w:tab w:val="left" w:pos="1260"/>
        </w:tabs>
        <w:spacing w:after="0"/>
        <w:jc w:val="both"/>
        <w:rPr>
          <w:rFonts w:ascii="Aptos" w:eastAsia="Calibri" w:hAnsi="Aptos" w:cs="Arial"/>
        </w:rPr>
      </w:pPr>
    </w:p>
    <w:p w14:paraId="7E26BAD5" w14:textId="77777777" w:rsidR="00B73F05" w:rsidRPr="007A4C87" w:rsidRDefault="00B73F05" w:rsidP="00B73F05">
      <w:pPr>
        <w:pStyle w:val="ListParagraph"/>
        <w:tabs>
          <w:tab w:val="num" w:pos="870"/>
          <w:tab w:val="left" w:pos="1260"/>
        </w:tabs>
        <w:spacing w:after="0"/>
        <w:jc w:val="both"/>
        <w:rPr>
          <w:rFonts w:ascii="Aptos" w:eastAsia="Calibri" w:hAnsi="Aptos" w:cs="Arial"/>
        </w:rPr>
      </w:pPr>
      <w:r w:rsidRPr="007A4C87">
        <w:rPr>
          <w:rFonts w:ascii="Aptos" w:eastAsia="Calibri" w:hAnsi="Aptos" w:cs="Arial"/>
        </w:rPr>
        <w:t>Bidders shall ensure that proposals are:</w:t>
      </w:r>
    </w:p>
    <w:p w14:paraId="2EDA73D8" w14:textId="77777777" w:rsidR="00B73F05" w:rsidRPr="007A4C87" w:rsidRDefault="00B73F05" w:rsidP="00DF12DA">
      <w:pPr>
        <w:pStyle w:val="ListParagraph"/>
        <w:numPr>
          <w:ilvl w:val="0"/>
          <w:numId w:val="17"/>
        </w:numPr>
        <w:tabs>
          <w:tab w:val="left" w:pos="1260"/>
        </w:tabs>
        <w:spacing w:after="0"/>
        <w:jc w:val="both"/>
        <w:rPr>
          <w:rFonts w:ascii="Aptos" w:eastAsia="Calibri" w:hAnsi="Aptos" w:cs="Arial"/>
        </w:rPr>
      </w:pPr>
      <w:r w:rsidRPr="007A4C87">
        <w:rPr>
          <w:rFonts w:ascii="Aptos" w:eastAsia="Calibri" w:hAnsi="Aptos" w:cs="Arial"/>
        </w:rPr>
        <w:t>Single spaced</w:t>
      </w:r>
    </w:p>
    <w:p w14:paraId="0D9ADFB1" w14:textId="549A2DBA" w:rsidR="00B73F05" w:rsidRPr="007A4C87" w:rsidRDefault="00B73F05" w:rsidP="00DF12DA">
      <w:pPr>
        <w:pStyle w:val="ListParagraph"/>
        <w:numPr>
          <w:ilvl w:val="0"/>
          <w:numId w:val="17"/>
        </w:numPr>
        <w:tabs>
          <w:tab w:val="left" w:pos="1260"/>
        </w:tabs>
        <w:spacing w:after="0"/>
        <w:jc w:val="both"/>
        <w:rPr>
          <w:rFonts w:ascii="Aptos" w:eastAsia="Calibri" w:hAnsi="Aptos" w:cs="Arial"/>
        </w:rPr>
      </w:pPr>
      <w:r w:rsidRPr="7953E42C">
        <w:rPr>
          <w:rFonts w:ascii="Aptos" w:eastAsia="Calibri" w:hAnsi="Aptos" w:cs="Arial"/>
        </w:rPr>
        <w:t>1</w:t>
      </w:r>
      <w:r w:rsidR="007A11B5" w:rsidRPr="7953E42C">
        <w:rPr>
          <w:rFonts w:ascii="Aptos" w:eastAsia="Calibri" w:hAnsi="Aptos" w:cs="Arial"/>
        </w:rPr>
        <w:t>-</w:t>
      </w:r>
      <w:r w:rsidRPr="7953E42C">
        <w:rPr>
          <w:rFonts w:ascii="Aptos" w:eastAsia="Calibri" w:hAnsi="Aptos" w:cs="Arial"/>
        </w:rPr>
        <w:t>inch margins</w:t>
      </w:r>
    </w:p>
    <w:p w14:paraId="098441F3" w14:textId="77777777" w:rsidR="00B73F05" w:rsidRPr="007A4C87" w:rsidRDefault="00B73F05" w:rsidP="00DF12DA">
      <w:pPr>
        <w:pStyle w:val="ListParagraph"/>
        <w:numPr>
          <w:ilvl w:val="0"/>
          <w:numId w:val="17"/>
        </w:numPr>
        <w:tabs>
          <w:tab w:val="left" w:pos="1260"/>
        </w:tabs>
        <w:spacing w:after="0"/>
        <w:jc w:val="both"/>
        <w:rPr>
          <w:rFonts w:ascii="Aptos" w:eastAsia="Calibri" w:hAnsi="Aptos" w:cs="Arial"/>
        </w:rPr>
      </w:pPr>
      <w:r w:rsidRPr="007A4C87">
        <w:rPr>
          <w:rFonts w:ascii="Aptos" w:eastAsia="Calibri" w:hAnsi="Aptos" w:cs="Arial"/>
        </w:rPr>
        <w:t>11-point Arial font</w:t>
      </w:r>
    </w:p>
    <w:p w14:paraId="31E2C70B" w14:textId="410D9B0A" w:rsidR="00B73F05" w:rsidRPr="007A4C87" w:rsidRDefault="00B73F05" w:rsidP="00DF12DA">
      <w:pPr>
        <w:pStyle w:val="ListParagraph"/>
        <w:numPr>
          <w:ilvl w:val="0"/>
          <w:numId w:val="17"/>
        </w:numPr>
        <w:tabs>
          <w:tab w:val="left" w:pos="1260"/>
        </w:tabs>
        <w:spacing w:after="0"/>
        <w:jc w:val="both"/>
        <w:rPr>
          <w:rFonts w:ascii="Aptos" w:eastAsia="Calibri" w:hAnsi="Aptos" w:cs="Arial"/>
        </w:rPr>
      </w:pPr>
      <w:r w:rsidRPr="007A4C87">
        <w:rPr>
          <w:rFonts w:ascii="Aptos" w:eastAsia="Calibri" w:hAnsi="Aptos" w:cs="Arial"/>
        </w:rPr>
        <w:t xml:space="preserve">Conform to the maximum page limits </w:t>
      </w:r>
    </w:p>
    <w:p w14:paraId="07780AA1" w14:textId="77777777" w:rsidR="003901CD" w:rsidRPr="007A4C87" w:rsidRDefault="003901CD" w:rsidP="003901CD">
      <w:pPr>
        <w:pStyle w:val="ListParagraph"/>
        <w:tabs>
          <w:tab w:val="left" w:pos="-720"/>
          <w:tab w:val="left" w:pos="1260"/>
        </w:tabs>
        <w:spacing w:after="0" w:line="276" w:lineRule="auto"/>
        <w:jc w:val="both"/>
        <w:rPr>
          <w:rFonts w:ascii="Aptos" w:eastAsia="Calibri" w:hAnsi="Aptos" w:cs="Arial"/>
        </w:rPr>
      </w:pPr>
    </w:p>
    <w:p w14:paraId="233C65C8" w14:textId="77777777" w:rsidR="003221D0" w:rsidRPr="007A4C87" w:rsidRDefault="003221D0" w:rsidP="00DF12DA">
      <w:pPr>
        <w:pStyle w:val="ListParagraph"/>
        <w:numPr>
          <w:ilvl w:val="0"/>
          <w:numId w:val="11"/>
        </w:numPr>
        <w:tabs>
          <w:tab w:val="left" w:pos="-720"/>
          <w:tab w:val="num" w:pos="1080"/>
          <w:tab w:val="left" w:pos="1260"/>
        </w:tabs>
        <w:spacing w:after="0" w:line="276" w:lineRule="auto"/>
        <w:jc w:val="both"/>
        <w:rPr>
          <w:rFonts w:ascii="Aptos" w:eastAsia="Calibri" w:hAnsi="Aptos" w:cs="Arial"/>
        </w:rPr>
      </w:pPr>
      <w:r w:rsidRPr="007A4C87">
        <w:rPr>
          <w:rFonts w:ascii="Aptos" w:eastAsia="Calibri" w:hAnsi="Aptos" w:cs="Arial"/>
        </w:rPr>
        <w:t xml:space="preserve">Bidder agrees and acknowledges all RFPQ specifications, terms and conditions and indicates ability to perform by submission of proposal. </w:t>
      </w:r>
    </w:p>
    <w:p w14:paraId="5F197256" w14:textId="77777777" w:rsidR="003221D0" w:rsidRPr="007A4C87" w:rsidRDefault="003221D0" w:rsidP="00B73F05">
      <w:pPr>
        <w:pStyle w:val="ListParagraph"/>
        <w:rPr>
          <w:rFonts w:ascii="Aptos" w:eastAsia="Calibri" w:hAnsi="Aptos" w:cs="Arial"/>
        </w:rPr>
      </w:pPr>
    </w:p>
    <w:p w14:paraId="6E442E6C" w14:textId="77777777" w:rsidR="003B0DF8" w:rsidRPr="007A4C87" w:rsidRDefault="003B0DF8" w:rsidP="00DF12DA">
      <w:pPr>
        <w:pStyle w:val="ListParagraph"/>
        <w:numPr>
          <w:ilvl w:val="0"/>
          <w:numId w:val="11"/>
        </w:numPr>
        <w:tabs>
          <w:tab w:val="left" w:pos="-720"/>
          <w:tab w:val="num" w:pos="900"/>
          <w:tab w:val="left" w:pos="1260"/>
        </w:tabs>
        <w:spacing w:after="0" w:line="276" w:lineRule="auto"/>
        <w:jc w:val="both"/>
        <w:rPr>
          <w:rFonts w:ascii="Aptos" w:eastAsia="Calibri" w:hAnsi="Aptos" w:cs="Arial"/>
        </w:rPr>
      </w:pPr>
      <w:r w:rsidRPr="007A4C87">
        <w:rPr>
          <w:rFonts w:ascii="Aptos" w:eastAsia="Calibri" w:hAnsi="Aptos" w:cs="Arial"/>
        </w:rPr>
        <w:t xml:space="preserve">Submitted proposals shall be valid for a minimum period of eighteen months. </w:t>
      </w:r>
    </w:p>
    <w:p w14:paraId="48B5D5A0" w14:textId="77777777" w:rsidR="003B0DF8" w:rsidRPr="007A4C87" w:rsidRDefault="003B0DF8" w:rsidP="00D626EF">
      <w:pPr>
        <w:pStyle w:val="ListParagraph"/>
        <w:tabs>
          <w:tab w:val="num" w:pos="450"/>
          <w:tab w:val="num" w:pos="720"/>
          <w:tab w:val="num" w:pos="900"/>
        </w:tabs>
        <w:spacing w:line="276" w:lineRule="auto"/>
        <w:ind w:hanging="360"/>
        <w:rPr>
          <w:rFonts w:ascii="Aptos" w:eastAsia="Calibri" w:hAnsi="Aptos" w:cs="Arial"/>
        </w:rPr>
      </w:pPr>
    </w:p>
    <w:p w14:paraId="02D146A7" w14:textId="77777777" w:rsidR="003B0DF8" w:rsidRPr="007A4C87" w:rsidRDefault="003B0DF8" w:rsidP="00DF12DA">
      <w:pPr>
        <w:pStyle w:val="ListParagraph"/>
        <w:numPr>
          <w:ilvl w:val="0"/>
          <w:numId w:val="11"/>
        </w:numPr>
        <w:tabs>
          <w:tab w:val="left" w:pos="-720"/>
          <w:tab w:val="num" w:pos="900"/>
          <w:tab w:val="left" w:pos="1260"/>
        </w:tabs>
        <w:spacing w:after="0" w:line="276" w:lineRule="auto"/>
        <w:jc w:val="both"/>
        <w:rPr>
          <w:rFonts w:ascii="Aptos" w:eastAsia="Calibri" w:hAnsi="Aptos" w:cs="Arial"/>
        </w:rPr>
      </w:pPr>
      <w:r w:rsidRPr="007A4C87">
        <w:rPr>
          <w:rFonts w:ascii="Aptos" w:eastAsia="Calibri" w:hAnsi="Aptos" w:cs="Arial"/>
        </w:rPr>
        <w:t xml:space="preserve">All costs required for the preparation and submission of a proposal shall be borne by Bidder. </w:t>
      </w:r>
    </w:p>
    <w:p w14:paraId="31901AE2" w14:textId="77777777" w:rsidR="003B0DF8" w:rsidRPr="007A4C87" w:rsidRDefault="003B0DF8" w:rsidP="00D626EF">
      <w:pPr>
        <w:pStyle w:val="ListParagraph"/>
        <w:tabs>
          <w:tab w:val="num" w:pos="450"/>
          <w:tab w:val="num" w:pos="720"/>
          <w:tab w:val="num" w:pos="900"/>
        </w:tabs>
        <w:spacing w:line="276" w:lineRule="auto"/>
        <w:ind w:hanging="360"/>
        <w:rPr>
          <w:rFonts w:ascii="Aptos" w:eastAsia="Calibri" w:hAnsi="Aptos" w:cs="Arial"/>
          <w:spacing w:val="-3"/>
        </w:rPr>
      </w:pPr>
    </w:p>
    <w:p w14:paraId="00641C03" w14:textId="184C9782" w:rsidR="003B0DF8" w:rsidRPr="007A4C87" w:rsidRDefault="003B0DF8" w:rsidP="00DF12DA">
      <w:pPr>
        <w:pStyle w:val="ListParagraph"/>
        <w:numPr>
          <w:ilvl w:val="0"/>
          <w:numId w:val="11"/>
        </w:numPr>
        <w:tabs>
          <w:tab w:val="left" w:pos="-720"/>
          <w:tab w:val="left" w:pos="1260"/>
        </w:tabs>
        <w:spacing w:after="0" w:line="276" w:lineRule="auto"/>
        <w:jc w:val="both"/>
        <w:rPr>
          <w:rFonts w:ascii="Aptos" w:eastAsia="Calibri" w:hAnsi="Aptos" w:cs="Arial"/>
        </w:rPr>
      </w:pPr>
      <w:r w:rsidRPr="007A4C87">
        <w:rPr>
          <w:rFonts w:ascii="Aptos" w:eastAsia="Calibri" w:hAnsi="Aptos" w:cs="Arial"/>
          <w:spacing w:val="-3"/>
        </w:rPr>
        <w:t>Proprietary or Confidential Information: No part of any proposal response is to be marked as confidential or proprietary. County may refuse to consider any bid response or part thereof so marked. Bid responses submitted in response to this RFP</w:t>
      </w:r>
      <w:r w:rsidR="00C750F5" w:rsidRPr="007A4C87">
        <w:rPr>
          <w:rFonts w:ascii="Aptos" w:eastAsia="Calibri" w:hAnsi="Aptos" w:cs="Arial"/>
          <w:spacing w:val="-3"/>
        </w:rPr>
        <w:t>Q</w:t>
      </w:r>
      <w:r w:rsidRPr="007A4C87">
        <w:rPr>
          <w:rFonts w:ascii="Aptos" w:eastAsia="Calibri" w:hAnsi="Aptos" w:cs="Arial"/>
          <w:spacing w:val="-3"/>
        </w:rPr>
        <w:t xml:space="preserve"> may be subject to public disclosure. County shall not be liable in any way for disclosure of any such records. Additionally, all proposals shall become the property of </w:t>
      </w:r>
      <w:r w:rsidR="007A4C87" w:rsidRPr="007A4C87">
        <w:rPr>
          <w:rFonts w:ascii="Aptos" w:eastAsia="Calibri" w:hAnsi="Aptos" w:cs="Arial"/>
          <w:spacing w:val="-3"/>
        </w:rPr>
        <w:t>the County</w:t>
      </w:r>
      <w:r w:rsidRPr="007A4C87">
        <w:rPr>
          <w:rFonts w:ascii="Aptos" w:eastAsia="Calibri" w:hAnsi="Aptos" w:cs="Arial"/>
          <w:spacing w:val="-3"/>
        </w:rPr>
        <w:t>. County reserves the right to make use of any information or ideas contained in submitted proposals. This provision is not intended to require the disclosure of records that are exempt from disclosure under the California Public Records Act (Government Code Section 6250, et seq.) or of “trade secrets” protected by the Uniform Trade Secrets Act (Civil Code Section 3426, et seq.).</w:t>
      </w:r>
    </w:p>
    <w:p w14:paraId="1B934348" w14:textId="77777777" w:rsidR="003B0DF8" w:rsidRPr="007A4C87" w:rsidRDefault="003B0DF8" w:rsidP="00D626EF">
      <w:pPr>
        <w:pStyle w:val="ListParagraph"/>
        <w:tabs>
          <w:tab w:val="num" w:pos="450"/>
          <w:tab w:val="num" w:pos="810"/>
        </w:tabs>
        <w:spacing w:line="276" w:lineRule="auto"/>
        <w:ind w:hanging="360"/>
        <w:rPr>
          <w:rFonts w:ascii="Aptos" w:eastAsia="Calibri" w:hAnsi="Aptos" w:cs="Arial"/>
        </w:rPr>
      </w:pPr>
    </w:p>
    <w:p w14:paraId="7B88F0BA" w14:textId="5C6143F0" w:rsidR="003B0DF8" w:rsidRPr="007A4C87" w:rsidRDefault="003B0DF8" w:rsidP="00DF12DA">
      <w:pPr>
        <w:pStyle w:val="ListParagraph"/>
        <w:numPr>
          <w:ilvl w:val="0"/>
          <w:numId w:val="11"/>
        </w:numPr>
        <w:tabs>
          <w:tab w:val="left" w:pos="-720"/>
          <w:tab w:val="num" w:pos="1080"/>
          <w:tab w:val="left" w:pos="1260"/>
        </w:tabs>
        <w:spacing w:after="0" w:line="276" w:lineRule="auto"/>
        <w:jc w:val="both"/>
        <w:rPr>
          <w:rFonts w:ascii="Aptos" w:eastAsia="Calibri" w:hAnsi="Aptos" w:cs="Arial"/>
        </w:rPr>
      </w:pPr>
      <w:r w:rsidRPr="007A4C87">
        <w:rPr>
          <w:rFonts w:ascii="Aptos" w:eastAsia="Calibri" w:hAnsi="Aptos" w:cs="Arial"/>
        </w:rPr>
        <w:lastRenderedPageBreak/>
        <w:t xml:space="preserve">All other information regarding proposals shall be held as confidential until such time as </w:t>
      </w:r>
      <w:r w:rsidR="00BD3261">
        <w:rPr>
          <w:rFonts w:ascii="Aptos" w:eastAsia="Calibri" w:hAnsi="Aptos" w:cs="Arial"/>
        </w:rPr>
        <w:t>ACBHD</w:t>
      </w:r>
      <w:r w:rsidR="00C750F5" w:rsidRPr="007A4C87">
        <w:rPr>
          <w:rFonts w:ascii="Aptos" w:eastAsia="Calibri" w:hAnsi="Aptos" w:cs="Arial"/>
        </w:rPr>
        <w:t xml:space="preserve"> has completed its</w:t>
      </w:r>
      <w:r w:rsidRPr="007A4C87">
        <w:rPr>
          <w:rFonts w:ascii="Aptos" w:eastAsia="Calibri" w:hAnsi="Aptos" w:cs="Arial"/>
        </w:rPr>
        <w:t xml:space="preserve"> evaluation, notification of recommended award has been </w:t>
      </w:r>
      <w:proofErr w:type="gramStart"/>
      <w:r w:rsidRPr="007A4C87">
        <w:rPr>
          <w:rFonts w:ascii="Aptos" w:eastAsia="Calibri" w:hAnsi="Aptos" w:cs="Arial"/>
        </w:rPr>
        <w:t>made</w:t>
      </w:r>
      <w:proofErr w:type="gramEnd"/>
      <w:r w:rsidRPr="007A4C87">
        <w:rPr>
          <w:rFonts w:ascii="Aptos" w:eastAsia="Calibri" w:hAnsi="Aptos" w:cs="Arial"/>
        </w:rPr>
        <w:t xml:space="preserve"> and the contract has been fully negotiated with the recommended awardees named </w:t>
      </w:r>
      <w:proofErr w:type="gramStart"/>
      <w:r w:rsidRPr="007A4C87">
        <w:rPr>
          <w:rFonts w:ascii="Aptos" w:eastAsia="Calibri" w:hAnsi="Aptos" w:cs="Arial"/>
        </w:rPr>
        <w:t>in</w:t>
      </w:r>
      <w:proofErr w:type="gramEnd"/>
      <w:r w:rsidRPr="007A4C87">
        <w:rPr>
          <w:rFonts w:ascii="Aptos" w:eastAsia="Calibri" w:hAnsi="Aptos" w:cs="Arial"/>
        </w:rPr>
        <w:t xml:space="preserve"> the intent to award/non-award notification. The submitted proposals shall be made available upon request no later than five calendar days before approval of the award and contract is scheduled to be heard by the Board of Supervisors. All parties submitting proposals, either qualified or unqualified, shall receive </w:t>
      </w:r>
      <w:r w:rsidR="00CB72E0" w:rsidRPr="007A4C87">
        <w:rPr>
          <w:rFonts w:ascii="Aptos" w:eastAsia="Calibri" w:hAnsi="Aptos" w:cs="Arial"/>
        </w:rPr>
        <w:t>e-</w:t>
      </w:r>
      <w:proofErr w:type="gramStart"/>
      <w:r w:rsidRPr="007A4C87">
        <w:rPr>
          <w:rFonts w:ascii="Aptos" w:eastAsia="Calibri" w:hAnsi="Aptos" w:cs="Arial"/>
        </w:rPr>
        <w:t>mailed</w:t>
      </w:r>
      <w:proofErr w:type="gramEnd"/>
      <w:r w:rsidRPr="007A4C87">
        <w:rPr>
          <w:rFonts w:ascii="Aptos" w:eastAsia="Calibri" w:hAnsi="Aptos" w:cs="Arial"/>
        </w:rPr>
        <w:t xml:space="preserve"> intent to award/non-award notification, which shall include the name of the Bidder(s) recommended for award of this service. In addition, recommended award information will be posted on the </w:t>
      </w:r>
      <w:r w:rsidR="00BD3261">
        <w:rPr>
          <w:rFonts w:ascii="Aptos" w:eastAsia="Calibri" w:hAnsi="Aptos" w:cs="Arial"/>
        </w:rPr>
        <w:t>ACBHD</w:t>
      </w:r>
      <w:r w:rsidRPr="007A4C87">
        <w:rPr>
          <w:rFonts w:ascii="Aptos" w:eastAsia="Calibri" w:hAnsi="Aptos" w:cs="Arial"/>
        </w:rPr>
        <w:t xml:space="preserve"> website.</w:t>
      </w:r>
    </w:p>
    <w:p w14:paraId="4F881A69" w14:textId="77777777" w:rsidR="003B0DF8" w:rsidRPr="007A4C87" w:rsidRDefault="003B0DF8" w:rsidP="00D626EF">
      <w:pPr>
        <w:pStyle w:val="ListParagraph"/>
        <w:tabs>
          <w:tab w:val="num" w:pos="450"/>
          <w:tab w:val="num" w:pos="810"/>
        </w:tabs>
        <w:spacing w:line="276" w:lineRule="auto"/>
        <w:ind w:hanging="360"/>
        <w:rPr>
          <w:rFonts w:ascii="Aptos" w:eastAsia="Calibri" w:hAnsi="Aptos" w:cs="Arial"/>
        </w:rPr>
      </w:pPr>
    </w:p>
    <w:p w14:paraId="336A1E50" w14:textId="77777777" w:rsidR="003B0DF8" w:rsidRPr="007A4C87" w:rsidRDefault="003B0DF8" w:rsidP="00DF12DA">
      <w:pPr>
        <w:pStyle w:val="ListParagraph"/>
        <w:numPr>
          <w:ilvl w:val="0"/>
          <w:numId w:val="11"/>
        </w:numPr>
        <w:tabs>
          <w:tab w:val="left" w:pos="-720"/>
          <w:tab w:val="num" w:pos="1080"/>
          <w:tab w:val="left" w:pos="1260"/>
        </w:tabs>
        <w:spacing w:after="0" w:line="276" w:lineRule="auto"/>
        <w:jc w:val="both"/>
        <w:rPr>
          <w:rFonts w:ascii="Aptos" w:eastAsia="Calibri" w:hAnsi="Aptos" w:cs="Arial"/>
        </w:rPr>
      </w:pPr>
      <w:r w:rsidRPr="007A4C87">
        <w:rPr>
          <w:rFonts w:ascii="Aptos" w:eastAsia="Calibri" w:hAnsi="Aptos" w:cs="Arial"/>
        </w:rPr>
        <w:t>Each proposal received, with the name of the Bidder, shall be entered on a record, and each record with the successful proposal indicated thereon shall, after the negotiations and award of the order or contract, be open to public inspection.</w:t>
      </w:r>
    </w:p>
    <w:p w14:paraId="0919B9AF" w14:textId="77777777" w:rsidR="003B0DF8" w:rsidRPr="007A4C87" w:rsidRDefault="003B0DF8" w:rsidP="00D626EF">
      <w:pPr>
        <w:pStyle w:val="ListParagraph"/>
        <w:tabs>
          <w:tab w:val="num" w:pos="450"/>
          <w:tab w:val="num" w:pos="810"/>
        </w:tabs>
        <w:spacing w:line="276" w:lineRule="auto"/>
        <w:ind w:hanging="360"/>
        <w:rPr>
          <w:rFonts w:ascii="Aptos" w:eastAsia="Calibri" w:hAnsi="Aptos" w:cs="Arial"/>
        </w:rPr>
      </w:pPr>
    </w:p>
    <w:p w14:paraId="3AF52127" w14:textId="4A1A4259" w:rsidR="003B0DF8" w:rsidRPr="007A4C87" w:rsidRDefault="003B0DF8" w:rsidP="00DF12DA">
      <w:pPr>
        <w:pStyle w:val="ListParagraph"/>
        <w:numPr>
          <w:ilvl w:val="0"/>
          <w:numId w:val="11"/>
        </w:numPr>
        <w:tabs>
          <w:tab w:val="left" w:pos="-720"/>
          <w:tab w:val="num" w:pos="1080"/>
          <w:tab w:val="left" w:pos="1260"/>
        </w:tabs>
        <w:spacing w:after="0" w:line="276" w:lineRule="auto"/>
        <w:jc w:val="both"/>
        <w:rPr>
          <w:rFonts w:ascii="Aptos" w:eastAsia="Calibri" w:hAnsi="Aptos" w:cs="Arial"/>
        </w:rPr>
      </w:pPr>
      <w:r w:rsidRPr="007A4C87">
        <w:rPr>
          <w:rFonts w:ascii="Aptos" w:eastAsia="Calibri" w:hAnsi="Aptos" w:cs="Arial"/>
        </w:rPr>
        <w:t xml:space="preserve">California Government Code Section 4552: In submitting a bid to a public purchasing body, the Bidder offers and agrees that if the bid is accepted, it will assign to the purchasing body all rights, title, and interest in and to all causes of action it may have under Section 4 of the Clayton Act (15 U.S.C. Sec. 15) or under the Cartwright Act (Chapter 2, commencing with Section 16700, of Part 2 of Division 7 of the Business and Professions Code), arising from purchases of goods, materials, or services by the Bidder for sale to the purchasing body pursuant to the bid. Such </w:t>
      </w:r>
      <w:r w:rsidR="007A4C87" w:rsidRPr="007A4C87">
        <w:rPr>
          <w:rFonts w:ascii="Aptos" w:eastAsia="Calibri" w:hAnsi="Aptos" w:cs="Arial"/>
        </w:rPr>
        <w:t>an assignment</w:t>
      </w:r>
      <w:r w:rsidRPr="007A4C87">
        <w:rPr>
          <w:rFonts w:ascii="Aptos" w:eastAsia="Calibri" w:hAnsi="Aptos" w:cs="Arial"/>
        </w:rPr>
        <w:t xml:space="preserve"> shall be made and become effective at the time the purchasing body </w:t>
      </w:r>
      <w:proofErr w:type="gramStart"/>
      <w:r w:rsidRPr="007A4C87">
        <w:rPr>
          <w:rFonts w:ascii="Aptos" w:eastAsia="Calibri" w:hAnsi="Aptos" w:cs="Arial"/>
        </w:rPr>
        <w:t>tenders</w:t>
      </w:r>
      <w:proofErr w:type="gramEnd"/>
      <w:r w:rsidRPr="007A4C87">
        <w:rPr>
          <w:rFonts w:ascii="Aptos" w:eastAsia="Calibri" w:hAnsi="Aptos" w:cs="Arial"/>
        </w:rPr>
        <w:t xml:space="preserve"> final payment to the Bidder.</w:t>
      </w:r>
    </w:p>
    <w:p w14:paraId="69059FF2" w14:textId="77777777" w:rsidR="003B0DF8" w:rsidRPr="007A4C87" w:rsidRDefault="003B0DF8" w:rsidP="00D626EF">
      <w:pPr>
        <w:pStyle w:val="ListParagraph"/>
        <w:tabs>
          <w:tab w:val="num" w:pos="450"/>
          <w:tab w:val="num" w:pos="810"/>
        </w:tabs>
        <w:spacing w:line="276" w:lineRule="auto"/>
        <w:ind w:hanging="360"/>
        <w:rPr>
          <w:rFonts w:ascii="Aptos" w:eastAsia="Calibri" w:hAnsi="Aptos" w:cs="Arial"/>
        </w:rPr>
      </w:pPr>
    </w:p>
    <w:p w14:paraId="17D5EB65" w14:textId="79612393" w:rsidR="003B0DF8" w:rsidRPr="007A4C87" w:rsidRDefault="003B0DF8" w:rsidP="00DF12DA">
      <w:pPr>
        <w:pStyle w:val="ListParagraph"/>
        <w:numPr>
          <w:ilvl w:val="0"/>
          <w:numId w:val="11"/>
        </w:numPr>
        <w:tabs>
          <w:tab w:val="left" w:pos="-720"/>
          <w:tab w:val="num" w:pos="1080"/>
          <w:tab w:val="left" w:pos="1260"/>
        </w:tabs>
        <w:spacing w:after="0" w:line="276" w:lineRule="auto"/>
        <w:jc w:val="both"/>
        <w:rPr>
          <w:rFonts w:ascii="Aptos" w:eastAsia="Calibri" w:hAnsi="Aptos" w:cs="Arial"/>
        </w:rPr>
      </w:pPr>
      <w:r w:rsidRPr="007A4C87">
        <w:rPr>
          <w:rFonts w:ascii="Aptos" w:eastAsia="Calibri" w:hAnsi="Aptos" w:cs="Arial"/>
        </w:rPr>
        <w:t xml:space="preserve">Bidder expressly acknowledges that it is aware that if a false claim is knowingly submitted (as the terms “claim” and “knowingly” are defined in the California False Claims Act, Cal. Gov. Code, §12650 et seq.), County will be entitled to civil remedies set forth in the California False Claim Act. It may also be considered </w:t>
      </w:r>
      <w:r w:rsidR="006D2990" w:rsidRPr="007A4C87">
        <w:rPr>
          <w:rFonts w:ascii="Aptos" w:eastAsia="Calibri" w:hAnsi="Aptos" w:cs="Arial"/>
        </w:rPr>
        <w:t>fraud,</w:t>
      </w:r>
      <w:r w:rsidRPr="007A4C87">
        <w:rPr>
          <w:rFonts w:ascii="Aptos" w:eastAsia="Calibri" w:hAnsi="Aptos" w:cs="Arial"/>
        </w:rPr>
        <w:t xml:space="preserve"> and the Contractor may be subject to criminal prosecution.</w:t>
      </w:r>
    </w:p>
    <w:p w14:paraId="04B44B6D" w14:textId="77777777" w:rsidR="003B0DF8" w:rsidRPr="007A4C87" w:rsidRDefault="003B0DF8" w:rsidP="00D626EF">
      <w:pPr>
        <w:pStyle w:val="ListParagraph"/>
        <w:tabs>
          <w:tab w:val="num" w:pos="450"/>
          <w:tab w:val="num" w:pos="810"/>
        </w:tabs>
        <w:spacing w:line="276" w:lineRule="auto"/>
        <w:ind w:hanging="360"/>
        <w:rPr>
          <w:rFonts w:ascii="Aptos" w:hAnsi="Aptos" w:cs="Arial"/>
        </w:rPr>
      </w:pPr>
    </w:p>
    <w:p w14:paraId="13BE3DE3" w14:textId="47C32F1B" w:rsidR="003B0DF8" w:rsidRPr="007A4C87" w:rsidRDefault="00712A31" w:rsidP="00DF12DA">
      <w:pPr>
        <w:pStyle w:val="ListParagraph"/>
        <w:numPr>
          <w:ilvl w:val="0"/>
          <w:numId w:val="11"/>
        </w:numPr>
        <w:tabs>
          <w:tab w:val="left" w:pos="-720"/>
          <w:tab w:val="num" w:pos="1080"/>
          <w:tab w:val="left" w:pos="1260"/>
        </w:tabs>
        <w:spacing w:after="0" w:line="276" w:lineRule="auto"/>
        <w:jc w:val="both"/>
        <w:rPr>
          <w:rFonts w:ascii="Aptos" w:eastAsia="Calibri" w:hAnsi="Aptos" w:cs="Arial"/>
        </w:rPr>
      </w:pPr>
      <w:r w:rsidRPr="007A4C87">
        <w:rPr>
          <w:rFonts w:ascii="Aptos" w:hAnsi="Aptos" w:cs="Arial"/>
        </w:rPr>
        <w:t>As applicable, t</w:t>
      </w:r>
      <w:r w:rsidR="003B0DF8" w:rsidRPr="007A4C87">
        <w:rPr>
          <w:rFonts w:ascii="Aptos" w:hAnsi="Aptos" w:cs="Arial"/>
        </w:rPr>
        <w:t>he undersigned Bidder certifies that it is, at the time of bidding, and shall be throughout the period of the contract, licensed by the State of California to do the type of work required under the terms of the Contract Documents. Bidder further certifies that it is regularly engaged in the general class and type of work called for in the Bid Documents.</w:t>
      </w:r>
    </w:p>
    <w:p w14:paraId="0458E42B" w14:textId="77777777" w:rsidR="003B0DF8" w:rsidRPr="007A4C87" w:rsidRDefault="003B0DF8" w:rsidP="00D626EF">
      <w:pPr>
        <w:pStyle w:val="ListParagraph"/>
        <w:tabs>
          <w:tab w:val="num" w:pos="450"/>
          <w:tab w:val="num" w:pos="810"/>
        </w:tabs>
        <w:spacing w:line="276" w:lineRule="auto"/>
        <w:ind w:hanging="360"/>
        <w:rPr>
          <w:rFonts w:ascii="Aptos" w:hAnsi="Aptos" w:cs="Arial"/>
        </w:rPr>
      </w:pPr>
    </w:p>
    <w:p w14:paraId="6135E9A9" w14:textId="77777777" w:rsidR="003B0DF8" w:rsidRPr="007A4C87" w:rsidRDefault="003B0DF8" w:rsidP="00DF12DA">
      <w:pPr>
        <w:pStyle w:val="ListParagraph"/>
        <w:numPr>
          <w:ilvl w:val="0"/>
          <w:numId w:val="11"/>
        </w:numPr>
        <w:tabs>
          <w:tab w:val="left" w:pos="-720"/>
          <w:tab w:val="num" w:pos="1080"/>
          <w:tab w:val="left" w:pos="1260"/>
        </w:tabs>
        <w:spacing w:after="0" w:line="276" w:lineRule="auto"/>
        <w:jc w:val="both"/>
        <w:rPr>
          <w:rFonts w:ascii="Aptos" w:eastAsia="Calibri" w:hAnsi="Aptos" w:cs="Arial"/>
        </w:rPr>
      </w:pPr>
      <w:r w:rsidRPr="007A4C87">
        <w:rPr>
          <w:rFonts w:ascii="Aptos" w:hAnsi="Aptos" w:cs="Arial"/>
        </w:rPr>
        <w:t>The undersigned Bidder certifies that it is not, at the time of bidding, on the California Department of General Services (DGS) list of persons determined to be engaged in investment activities in Iran or otherwise in violation of the Iran Contracting Act of 2010 (Public Contract Code Section 2200-2208).</w:t>
      </w:r>
    </w:p>
    <w:p w14:paraId="6C51E065" w14:textId="77777777" w:rsidR="003B0DF8" w:rsidRPr="007A4C87" w:rsidRDefault="003B0DF8" w:rsidP="00D626EF">
      <w:pPr>
        <w:pStyle w:val="ListParagraph"/>
        <w:tabs>
          <w:tab w:val="num" w:pos="450"/>
          <w:tab w:val="num" w:pos="810"/>
        </w:tabs>
        <w:spacing w:line="276" w:lineRule="auto"/>
        <w:ind w:hanging="360"/>
        <w:rPr>
          <w:rFonts w:ascii="Aptos" w:eastAsia="Calibri" w:hAnsi="Aptos" w:cs="Arial"/>
        </w:rPr>
      </w:pPr>
    </w:p>
    <w:p w14:paraId="1C1A6107" w14:textId="77777777" w:rsidR="003B0DF8" w:rsidRPr="007A4C87" w:rsidRDefault="003B0DF8" w:rsidP="00DF12DA">
      <w:pPr>
        <w:pStyle w:val="ListParagraph"/>
        <w:numPr>
          <w:ilvl w:val="0"/>
          <w:numId w:val="11"/>
        </w:numPr>
        <w:tabs>
          <w:tab w:val="left" w:pos="-720"/>
          <w:tab w:val="num" w:pos="1080"/>
          <w:tab w:val="left" w:pos="1260"/>
        </w:tabs>
        <w:spacing w:after="0" w:line="276" w:lineRule="auto"/>
        <w:jc w:val="both"/>
        <w:rPr>
          <w:rFonts w:ascii="Aptos" w:eastAsia="Calibri" w:hAnsi="Aptos" w:cs="Arial"/>
        </w:rPr>
      </w:pPr>
      <w:r w:rsidRPr="007A4C87">
        <w:rPr>
          <w:rFonts w:ascii="Aptos" w:eastAsia="Calibri" w:hAnsi="Aptos" w:cs="Arial"/>
        </w:rPr>
        <w:t>It is understood that County reserves the right to reject this bid and that the bid shall remain open to acceptance and is irrevocable for a period of 180 days, unless otherwise specified in the Bid Documents.</w:t>
      </w:r>
    </w:p>
    <w:p w14:paraId="3B091765" w14:textId="77777777" w:rsidR="009F5C36" w:rsidRPr="007A4C87" w:rsidRDefault="009F5C36" w:rsidP="00D626EF">
      <w:pPr>
        <w:tabs>
          <w:tab w:val="num" w:pos="810"/>
        </w:tabs>
        <w:spacing w:line="276" w:lineRule="auto"/>
        <w:ind w:hanging="360"/>
        <w:jc w:val="both"/>
        <w:rPr>
          <w:rFonts w:ascii="Aptos" w:hAnsi="Aptos" w:cs="Arial"/>
        </w:rPr>
      </w:pPr>
    </w:p>
    <w:p w14:paraId="66D34CF7" w14:textId="77777777" w:rsidR="00070538" w:rsidRPr="007A4C87" w:rsidRDefault="00070538" w:rsidP="00DF12DA">
      <w:pPr>
        <w:pStyle w:val="Heading2"/>
        <w:numPr>
          <w:ilvl w:val="0"/>
          <w:numId w:val="10"/>
        </w:numPr>
        <w:tabs>
          <w:tab w:val="left" w:pos="630"/>
        </w:tabs>
        <w:spacing w:before="0"/>
        <w:ind w:left="360"/>
        <w:jc w:val="both"/>
        <w:rPr>
          <w:rFonts w:ascii="Aptos" w:eastAsia="Calibri" w:hAnsi="Aptos" w:cs="Arial"/>
          <w:szCs w:val="22"/>
        </w:rPr>
      </w:pPr>
      <w:bookmarkStart w:id="30" w:name="_Toc433303678"/>
      <w:bookmarkStart w:id="31" w:name="_Toc448162925"/>
      <w:bookmarkStart w:id="32" w:name="_Toc453578167"/>
      <w:bookmarkStart w:id="33" w:name="_Toc462048130"/>
      <w:bookmarkStart w:id="34" w:name="_Toc474153857"/>
      <w:bookmarkStart w:id="35" w:name="_Toc494882673"/>
      <w:bookmarkStart w:id="36" w:name="_Toc526932860"/>
      <w:bookmarkStart w:id="37" w:name="_Toc240021957"/>
      <w:r w:rsidRPr="007A4C87">
        <w:rPr>
          <w:rFonts w:ascii="Aptos" w:eastAsia="Calibri" w:hAnsi="Aptos" w:cs="Arial"/>
          <w:szCs w:val="22"/>
        </w:rPr>
        <w:t>RESPONSE FORMAT/PROPOSAL RESPONSES</w:t>
      </w:r>
      <w:bookmarkEnd w:id="30"/>
      <w:bookmarkEnd w:id="31"/>
      <w:bookmarkEnd w:id="32"/>
      <w:bookmarkEnd w:id="33"/>
      <w:bookmarkEnd w:id="34"/>
      <w:bookmarkEnd w:id="35"/>
      <w:bookmarkEnd w:id="36"/>
      <w:bookmarkEnd w:id="37"/>
    </w:p>
    <w:p w14:paraId="533C8050" w14:textId="77777777" w:rsidR="00070538" w:rsidRPr="007A4C87" w:rsidRDefault="00070538" w:rsidP="00070538">
      <w:pPr>
        <w:spacing w:after="0"/>
        <w:jc w:val="both"/>
        <w:rPr>
          <w:rFonts w:ascii="Aptos" w:eastAsia="Calibri" w:hAnsi="Aptos" w:cs="Arial"/>
        </w:rPr>
      </w:pPr>
    </w:p>
    <w:p w14:paraId="53135C12" w14:textId="15A8AF6E" w:rsidR="00070538" w:rsidRPr="007A4C87" w:rsidRDefault="00070538" w:rsidP="00070538">
      <w:pPr>
        <w:spacing w:after="0"/>
        <w:ind w:left="360"/>
        <w:jc w:val="both"/>
        <w:rPr>
          <w:rFonts w:ascii="Aptos" w:eastAsia="Calibri" w:hAnsi="Aptos" w:cs="Arial"/>
          <w:color w:val="000000"/>
        </w:rPr>
      </w:pPr>
      <w:r w:rsidRPr="007A4C87">
        <w:rPr>
          <w:rFonts w:ascii="Aptos" w:eastAsia="Calibri" w:hAnsi="Aptos" w:cs="Arial"/>
          <w:color w:val="000000"/>
        </w:rPr>
        <w:t xml:space="preserve">Bidders </w:t>
      </w:r>
      <w:r w:rsidR="003901CD" w:rsidRPr="007A4C87">
        <w:rPr>
          <w:rFonts w:ascii="Aptos" w:eastAsia="Calibri" w:hAnsi="Aptos" w:cs="Arial"/>
          <w:color w:val="000000"/>
        </w:rPr>
        <w:t>may</w:t>
      </w:r>
      <w:r w:rsidRPr="007A4C87">
        <w:rPr>
          <w:rFonts w:ascii="Aptos" w:eastAsia="Calibri" w:hAnsi="Aptos" w:cs="Arial"/>
          <w:color w:val="000000"/>
        </w:rPr>
        <w:t xml:space="preserve"> use the provided </w:t>
      </w:r>
      <w:r w:rsidRPr="007A4C87">
        <w:rPr>
          <w:rFonts w:ascii="Aptos" w:eastAsia="Calibri" w:hAnsi="Aptos" w:cs="Arial"/>
        </w:rPr>
        <w:t xml:space="preserve">Bid Response Template to address and complete </w:t>
      </w:r>
      <w:r w:rsidR="00A7188F">
        <w:rPr>
          <w:rFonts w:ascii="Aptos" w:eastAsia="Calibri" w:hAnsi="Aptos" w:cs="Arial"/>
        </w:rPr>
        <w:t>their</w:t>
      </w:r>
      <w:r w:rsidR="00A7188F" w:rsidRPr="007A4C87">
        <w:rPr>
          <w:rFonts w:ascii="Aptos" w:eastAsia="Calibri" w:hAnsi="Aptos" w:cs="Arial"/>
        </w:rPr>
        <w:t xml:space="preserve"> </w:t>
      </w:r>
      <w:proofErr w:type="gramStart"/>
      <w:r w:rsidRPr="007A4C87">
        <w:rPr>
          <w:rFonts w:ascii="Aptos" w:eastAsia="Calibri" w:hAnsi="Aptos" w:cs="Arial"/>
        </w:rPr>
        <w:t>proposals</w:t>
      </w:r>
      <w:r w:rsidR="009A6A9E">
        <w:rPr>
          <w:rFonts w:ascii="Aptos" w:eastAsia="Calibri" w:hAnsi="Aptos" w:cs="Arial"/>
        </w:rPr>
        <w:t>, and</w:t>
      </w:r>
      <w:proofErr w:type="gramEnd"/>
      <w:r w:rsidR="009A6A9E">
        <w:rPr>
          <w:rFonts w:ascii="Aptos" w:eastAsia="Calibri" w:hAnsi="Aptos" w:cs="Arial"/>
        </w:rPr>
        <w:t xml:space="preserve"> must submit all signed statements contained within the Bid Response Packet</w:t>
      </w:r>
      <w:r w:rsidRPr="007A4C87">
        <w:rPr>
          <w:rFonts w:ascii="Aptos" w:eastAsia="Calibri" w:hAnsi="Aptos" w:cs="Arial"/>
        </w:rPr>
        <w:t xml:space="preserve">. The </w:t>
      </w:r>
      <w:proofErr w:type="gramStart"/>
      <w:r w:rsidRPr="007A4C87">
        <w:rPr>
          <w:rFonts w:ascii="Aptos" w:eastAsia="Calibri" w:hAnsi="Aptos" w:cs="Arial"/>
        </w:rPr>
        <w:t>person(s)</w:t>
      </w:r>
      <w:proofErr w:type="gramEnd"/>
      <w:r w:rsidRPr="007A4C87">
        <w:rPr>
          <w:rFonts w:ascii="Aptos" w:eastAsia="Calibri" w:hAnsi="Aptos" w:cs="Arial"/>
        </w:rPr>
        <w:t xml:space="preserve"> administering the competitive process will review each proposal for completeness against the RFP</w:t>
      </w:r>
      <w:r w:rsidR="00C750F5" w:rsidRPr="007A4C87">
        <w:rPr>
          <w:rFonts w:ascii="Aptos" w:eastAsia="Calibri" w:hAnsi="Aptos" w:cs="Arial"/>
        </w:rPr>
        <w:t>Q</w:t>
      </w:r>
      <w:r w:rsidRPr="007A4C87">
        <w:rPr>
          <w:rFonts w:ascii="Aptos" w:eastAsia="Calibri" w:hAnsi="Aptos" w:cs="Arial"/>
        </w:rPr>
        <w:t xml:space="preserve"> requirements and en</w:t>
      </w:r>
      <w:r w:rsidR="00C750F5" w:rsidRPr="007A4C87">
        <w:rPr>
          <w:rFonts w:ascii="Aptos" w:eastAsia="Calibri" w:hAnsi="Aptos" w:cs="Arial"/>
        </w:rPr>
        <w:t>sure that responses conform to the</w:t>
      </w:r>
      <w:r w:rsidRPr="007A4C87">
        <w:rPr>
          <w:rFonts w:ascii="Aptos" w:eastAsia="Calibri" w:hAnsi="Aptos" w:cs="Arial"/>
        </w:rPr>
        <w:t xml:space="preserve"> </w:t>
      </w:r>
      <w:r w:rsidRPr="00E6393F">
        <w:rPr>
          <w:rFonts w:ascii="Aptos" w:eastAsia="Calibri" w:hAnsi="Aptos" w:cs="Arial"/>
          <w:bCs/>
        </w:rPr>
        <w:t>total page maximum</w:t>
      </w:r>
      <w:r w:rsidR="00C750F5" w:rsidRPr="00E6393F">
        <w:rPr>
          <w:rFonts w:ascii="Aptos" w:eastAsia="Calibri" w:hAnsi="Aptos" w:cs="Arial"/>
          <w:bCs/>
        </w:rPr>
        <w:t>s</w:t>
      </w:r>
      <w:r w:rsidR="00B73F05" w:rsidRPr="00E6393F">
        <w:rPr>
          <w:rFonts w:ascii="Aptos" w:eastAsia="Calibri" w:hAnsi="Aptos" w:cs="Arial"/>
          <w:bCs/>
        </w:rPr>
        <w:t xml:space="preserve"> indicated in the Bid </w:t>
      </w:r>
      <w:r w:rsidR="009A6A9E">
        <w:rPr>
          <w:rFonts w:ascii="Aptos" w:eastAsia="Calibri" w:hAnsi="Aptos" w:cs="Arial"/>
          <w:bCs/>
        </w:rPr>
        <w:t>Response Packet</w:t>
      </w:r>
      <w:r w:rsidR="00C750F5" w:rsidRPr="00E6393F">
        <w:rPr>
          <w:rFonts w:ascii="Aptos" w:eastAsia="Calibri" w:hAnsi="Aptos" w:cs="Arial"/>
          <w:bCs/>
        </w:rPr>
        <w:t>, excluding attachments and exhibits</w:t>
      </w:r>
      <w:r w:rsidR="00B73F05" w:rsidRPr="00E6393F">
        <w:rPr>
          <w:rFonts w:ascii="Aptos" w:eastAsia="Calibri" w:hAnsi="Aptos" w:cs="Arial"/>
          <w:bCs/>
        </w:rPr>
        <w:t>.</w:t>
      </w:r>
      <w:r w:rsidR="008E3D91" w:rsidRPr="007A4C87">
        <w:rPr>
          <w:rFonts w:ascii="Aptos" w:eastAsia="Calibri" w:hAnsi="Aptos" w:cs="Arial"/>
          <w:b/>
        </w:rPr>
        <w:t xml:space="preserve"> </w:t>
      </w:r>
      <w:r w:rsidRPr="007A4C87">
        <w:rPr>
          <w:rFonts w:ascii="Aptos" w:eastAsia="Calibri" w:hAnsi="Aptos" w:cs="Arial"/>
          <w:color w:val="000000"/>
        </w:rPr>
        <w:t xml:space="preserve">Bidders cannot submit non-material documents after the proposal due date, </w:t>
      </w:r>
      <w:proofErr w:type="gramStart"/>
      <w:r w:rsidRPr="007A4C87">
        <w:rPr>
          <w:rFonts w:ascii="Aptos" w:eastAsia="Calibri" w:hAnsi="Aptos" w:cs="Arial"/>
          <w:color w:val="000000"/>
        </w:rPr>
        <w:t>in order to</w:t>
      </w:r>
      <w:proofErr w:type="gramEnd"/>
      <w:r w:rsidRPr="007A4C87">
        <w:rPr>
          <w:rFonts w:ascii="Aptos" w:eastAsia="Calibri" w:hAnsi="Aptos" w:cs="Arial"/>
          <w:color w:val="000000"/>
        </w:rPr>
        <w:t xml:space="preserve"> complete their proposal. Proposals with any missing items of submittals as outlined in the RFP</w:t>
      </w:r>
      <w:r w:rsidR="00546D7A" w:rsidRPr="007A4C87">
        <w:rPr>
          <w:rFonts w:ascii="Aptos" w:eastAsia="Calibri" w:hAnsi="Aptos" w:cs="Arial"/>
          <w:color w:val="000000"/>
        </w:rPr>
        <w:t>Q</w:t>
      </w:r>
      <w:r w:rsidRPr="007A4C87">
        <w:rPr>
          <w:rFonts w:ascii="Aptos" w:eastAsia="Calibri" w:hAnsi="Aptos" w:cs="Arial"/>
          <w:color w:val="000000"/>
        </w:rPr>
        <w:t xml:space="preserve"> and any Addenda shall be deemed incomplete and may be rejected. </w:t>
      </w:r>
    </w:p>
    <w:p w14:paraId="28C004AB" w14:textId="77777777" w:rsidR="00070538" w:rsidRPr="007A4C87" w:rsidRDefault="00070538" w:rsidP="00070538">
      <w:pPr>
        <w:spacing w:after="0"/>
        <w:ind w:left="540"/>
        <w:jc w:val="both"/>
        <w:rPr>
          <w:rFonts w:ascii="Aptos" w:eastAsia="Calibri" w:hAnsi="Aptos" w:cs="Arial"/>
          <w:color w:val="000000"/>
        </w:rPr>
      </w:pPr>
    </w:p>
    <w:p w14:paraId="697FDDB3" w14:textId="7C5460FA" w:rsidR="00C750F5" w:rsidRDefault="00070538" w:rsidP="00A1167C">
      <w:pPr>
        <w:ind w:left="360"/>
        <w:jc w:val="both"/>
        <w:rPr>
          <w:rFonts w:ascii="Aptos" w:eastAsia="Calibri" w:hAnsi="Aptos" w:cs="Arial"/>
          <w:b/>
        </w:rPr>
      </w:pPr>
      <w:r w:rsidRPr="007A4C87">
        <w:rPr>
          <w:rFonts w:ascii="Aptos" w:eastAsia="Calibri" w:hAnsi="Aptos" w:cs="Arial"/>
          <w:b/>
        </w:rPr>
        <w:t xml:space="preserve">Proposals shall be complete, substantiated, concise and specific to the information requested. Any superfluous and unrequested material submitted with the bid will be removed and will not be viewed by </w:t>
      </w:r>
      <w:r w:rsidR="00D63617">
        <w:rPr>
          <w:rFonts w:ascii="Aptos" w:eastAsia="Calibri" w:hAnsi="Aptos" w:cs="Arial"/>
          <w:b/>
        </w:rPr>
        <w:t>ACBHD staff</w:t>
      </w:r>
      <w:r w:rsidRPr="007A4C87">
        <w:rPr>
          <w:rFonts w:ascii="Aptos" w:eastAsia="Calibri" w:hAnsi="Aptos" w:cs="Arial"/>
          <w:b/>
        </w:rPr>
        <w:t xml:space="preserve">. Any material deviation from the requirements may be cause for rejection of the proposal, </w:t>
      </w:r>
      <w:r w:rsidR="00D63617" w:rsidRPr="00676603">
        <w:rPr>
          <w:rFonts w:ascii="Aptos" w:eastAsia="Calibri" w:hAnsi="Aptos" w:cs="Arial"/>
          <w:b/>
        </w:rPr>
        <w:t xml:space="preserve">as determined at </w:t>
      </w:r>
      <w:r w:rsidR="00D63617">
        <w:rPr>
          <w:rFonts w:ascii="Aptos" w:eastAsia="Calibri" w:hAnsi="Aptos" w:cs="Arial"/>
          <w:b/>
        </w:rPr>
        <w:t>the</w:t>
      </w:r>
      <w:r w:rsidR="00D63617" w:rsidRPr="00676603">
        <w:rPr>
          <w:rFonts w:ascii="Aptos" w:eastAsia="Calibri" w:hAnsi="Aptos" w:cs="Arial"/>
          <w:b/>
        </w:rPr>
        <w:t xml:space="preserve"> sole discretion</w:t>
      </w:r>
      <w:r w:rsidR="00D63617">
        <w:rPr>
          <w:rFonts w:ascii="Aptos" w:eastAsia="Calibri" w:hAnsi="Aptos" w:cs="Arial"/>
          <w:b/>
        </w:rPr>
        <w:t xml:space="preserve"> of ACBHD</w:t>
      </w:r>
      <w:r w:rsidR="00C750F5" w:rsidRPr="007A4C87">
        <w:rPr>
          <w:rFonts w:ascii="Aptos" w:eastAsia="Calibri" w:hAnsi="Aptos" w:cs="Arial"/>
          <w:b/>
        </w:rPr>
        <w:t xml:space="preserve">.    </w:t>
      </w:r>
      <w:bookmarkStart w:id="38" w:name="_Toc6842787"/>
      <w:bookmarkStart w:id="39" w:name="_Toc6843031"/>
      <w:bookmarkStart w:id="40" w:name="_Toc6843073"/>
      <w:bookmarkStart w:id="41" w:name="_Toc6844365"/>
      <w:bookmarkStart w:id="42" w:name="_Toc6847014"/>
      <w:bookmarkStart w:id="43" w:name="_Toc6842789"/>
      <w:bookmarkStart w:id="44" w:name="_Toc6843033"/>
      <w:bookmarkStart w:id="45" w:name="_Toc6843075"/>
      <w:bookmarkStart w:id="46" w:name="_Toc6844367"/>
      <w:bookmarkStart w:id="47" w:name="_Toc6847016"/>
      <w:bookmarkStart w:id="48" w:name="_Toc6842791"/>
      <w:bookmarkStart w:id="49" w:name="_Toc6843035"/>
      <w:bookmarkStart w:id="50" w:name="_Toc6843077"/>
      <w:bookmarkStart w:id="51" w:name="_Toc6844369"/>
      <w:bookmarkStart w:id="52" w:name="_Toc6847018"/>
      <w:bookmarkStart w:id="53" w:name="_Toc6842793"/>
      <w:bookmarkStart w:id="54" w:name="_Toc6843037"/>
      <w:bookmarkStart w:id="55" w:name="_Toc6843079"/>
      <w:bookmarkStart w:id="56" w:name="_Toc6844371"/>
      <w:bookmarkStart w:id="57" w:name="_Toc6847020"/>
      <w:bookmarkStart w:id="58" w:name="_Toc6842795"/>
      <w:bookmarkStart w:id="59" w:name="_Toc6843039"/>
      <w:bookmarkStart w:id="60" w:name="_Toc6843081"/>
      <w:bookmarkStart w:id="61" w:name="_Toc6844373"/>
      <w:bookmarkStart w:id="62" w:name="_Toc6847022"/>
      <w:bookmarkStart w:id="63" w:name="_Toc6842797"/>
      <w:bookmarkStart w:id="64" w:name="_Toc6843041"/>
      <w:bookmarkStart w:id="65" w:name="_Toc6843083"/>
      <w:bookmarkStart w:id="66" w:name="_Toc6844375"/>
      <w:bookmarkStart w:id="67" w:name="_Toc6847024"/>
      <w:bookmarkStart w:id="68" w:name="_Toc6842799"/>
      <w:bookmarkStart w:id="69" w:name="_Toc6843043"/>
      <w:bookmarkStart w:id="70" w:name="_Toc6843085"/>
      <w:bookmarkStart w:id="71" w:name="_Toc6844377"/>
      <w:bookmarkStart w:id="72" w:name="_Toc6847026"/>
      <w:bookmarkStart w:id="73" w:name="_Toc6842801"/>
      <w:bookmarkStart w:id="74" w:name="_Toc6843045"/>
      <w:bookmarkStart w:id="75" w:name="_Toc6843087"/>
      <w:bookmarkStart w:id="76" w:name="_Toc6844379"/>
      <w:bookmarkStart w:id="77" w:name="_Toc6847028"/>
      <w:bookmarkStart w:id="78" w:name="_Toc6842805"/>
      <w:bookmarkStart w:id="79" w:name="_Toc6843049"/>
      <w:bookmarkStart w:id="80" w:name="_Toc6843091"/>
      <w:bookmarkStart w:id="81" w:name="_Toc6844383"/>
      <w:bookmarkStart w:id="82" w:name="_Toc6847032"/>
      <w:bookmarkStart w:id="83" w:name="_Toc6842807"/>
      <w:bookmarkStart w:id="84" w:name="_Toc6843051"/>
      <w:bookmarkStart w:id="85" w:name="_Toc6843093"/>
      <w:bookmarkStart w:id="86" w:name="_Toc6844385"/>
      <w:bookmarkStart w:id="87" w:name="_Toc6847034"/>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00C750F5" w:rsidRPr="007A4C87">
        <w:rPr>
          <w:rFonts w:ascii="Aptos" w:eastAsia="Calibri" w:hAnsi="Aptos" w:cs="Arial"/>
          <w:b/>
        </w:rPr>
        <w:t xml:space="preserve"> </w:t>
      </w:r>
      <w:bookmarkStart w:id="88" w:name="_Toc448162927"/>
      <w:bookmarkStart w:id="89" w:name="_Toc453578172"/>
      <w:bookmarkStart w:id="90" w:name="_Toc462048135"/>
      <w:bookmarkStart w:id="91" w:name="_Toc474153862"/>
      <w:bookmarkStart w:id="92" w:name="_Toc494882678"/>
      <w:bookmarkStart w:id="93" w:name="_Toc526932865"/>
    </w:p>
    <w:p w14:paraId="6969041A" w14:textId="77777777" w:rsidR="00C750F5" w:rsidRPr="007A4C87" w:rsidRDefault="00C750F5" w:rsidP="00C750F5">
      <w:pPr>
        <w:spacing w:after="0"/>
        <w:ind w:left="360"/>
        <w:jc w:val="both"/>
        <w:rPr>
          <w:rFonts w:ascii="Aptos" w:eastAsia="Calibri" w:hAnsi="Aptos" w:cs="Arial"/>
          <w:b/>
        </w:rPr>
      </w:pPr>
    </w:p>
    <w:p w14:paraId="7CCF3EBF" w14:textId="77777777" w:rsidR="00152873" w:rsidRPr="007A4C87" w:rsidRDefault="00152873" w:rsidP="00DF12DA">
      <w:pPr>
        <w:pStyle w:val="ListParagraph"/>
        <w:numPr>
          <w:ilvl w:val="0"/>
          <w:numId w:val="10"/>
        </w:numPr>
        <w:spacing w:after="0"/>
        <w:ind w:left="360"/>
        <w:jc w:val="both"/>
        <w:rPr>
          <w:rFonts w:ascii="Aptos" w:eastAsiaTheme="majorEastAsia" w:hAnsi="Aptos" w:cs="Arial"/>
          <w:b/>
          <w:bCs/>
          <w:u w:val="single"/>
        </w:rPr>
      </w:pPr>
      <w:r w:rsidRPr="007A4C87">
        <w:rPr>
          <w:rFonts w:ascii="Aptos" w:eastAsiaTheme="majorEastAsia" w:hAnsi="Aptos" w:cs="Arial"/>
          <w:b/>
          <w:bCs/>
          <w:u w:val="single"/>
        </w:rPr>
        <w:t>CONTRACT EVALUATION AND ASSESSMENT</w:t>
      </w:r>
      <w:bookmarkEnd w:id="88"/>
      <w:bookmarkEnd w:id="89"/>
      <w:bookmarkEnd w:id="90"/>
      <w:bookmarkEnd w:id="91"/>
      <w:bookmarkEnd w:id="92"/>
      <w:bookmarkEnd w:id="93"/>
      <w:r w:rsidRPr="007A4C87">
        <w:rPr>
          <w:rFonts w:ascii="Aptos" w:eastAsiaTheme="majorEastAsia" w:hAnsi="Aptos" w:cs="Arial"/>
          <w:b/>
          <w:bCs/>
          <w:u w:val="single"/>
        </w:rPr>
        <w:fldChar w:fldCharType="begin"/>
      </w:r>
      <w:r w:rsidRPr="007A4C87">
        <w:rPr>
          <w:rFonts w:ascii="Aptos" w:eastAsiaTheme="majorEastAsia" w:hAnsi="Aptos" w:cs="Arial"/>
          <w:b/>
          <w:bCs/>
          <w:u w:val="single"/>
        </w:rPr>
        <w:instrText>tc "CONTRACT EVALUATION AND ASSESSMENT" \f A \l 2</w:instrText>
      </w:r>
      <w:r w:rsidRPr="007A4C87">
        <w:rPr>
          <w:rFonts w:ascii="Aptos" w:eastAsiaTheme="majorEastAsia" w:hAnsi="Aptos" w:cs="Arial"/>
          <w:b/>
          <w:bCs/>
          <w:u w:val="single"/>
        </w:rPr>
        <w:fldChar w:fldCharType="end"/>
      </w:r>
      <w:r w:rsidRPr="007A4C87">
        <w:rPr>
          <w:rFonts w:ascii="Aptos" w:eastAsiaTheme="majorEastAsia" w:hAnsi="Aptos" w:cs="Arial"/>
          <w:b/>
          <w:bCs/>
          <w:u w:val="single"/>
        </w:rPr>
        <w:t xml:space="preserve"> </w:t>
      </w:r>
    </w:p>
    <w:p w14:paraId="35A71568" w14:textId="77777777" w:rsidR="00152873" w:rsidRPr="007A4C87" w:rsidRDefault="00152873" w:rsidP="00152873">
      <w:pPr>
        <w:spacing w:after="0" w:line="276" w:lineRule="auto"/>
        <w:ind w:left="720"/>
        <w:jc w:val="both"/>
        <w:rPr>
          <w:rFonts w:ascii="Aptos" w:eastAsia="Calibri" w:hAnsi="Aptos" w:cs="Arial"/>
        </w:rPr>
      </w:pPr>
    </w:p>
    <w:p w14:paraId="65ECFF89" w14:textId="77777777" w:rsidR="00152873" w:rsidRPr="007A4C87" w:rsidRDefault="00152873" w:rsidP="00B73F05">
      <w:pPr>
        <w:tabs>
          <w:tab w:val="left" w:pos="-1080"/>
          <w:tab w:val="left" w:pos="-720"/>
        </w:tabs>
        <w:spacing w:after="0" w:line="276" w:lineRule="auto"/>
        <w:ind w:left="360"/>
        <w:jc w:val="both"/>
        <w:rPr>
          <w:rFonts w:ascii="Aptos" w:eastAsia="Calibri" w:hAnsi="Aptos" w:cs="Arial"/>
        </w:rPr>
      </w:pPr>
      <w:r w:rsidRPr="007A4C87">
        <w:rPr>
          <w:rFonts w:ascii="Aptos" w:eastAsia="Calibri" w:hAnsi="Aptos" w:cs="Arial"/>
        </w:rPr>
        <w:t xml:space="preserve">During the initial sixty (60) day period of any contract, which may be awarded to a successful Bidder (“Contractor”), </w:t>
      </w:r>
      <w:r w:rsidR="00C750F5" w:rsidRPr="007A4C87">
        <w:rPr>
          <w:rFonts w:ascii="Aptos" w:eastAsia="Calibri" w:hAnsi="Aptos" w:cs="Arial"/>
        </w:rPr>
        <w:t xml:space="preserve">persons designated by the County </w:t>
      </w:r>
      <w:r w:rsidRPr="007A4C87">
        <w:rPr>
          <w:rFonts w:ascii="Aptos" w:eastAsia="Calibri" w:hAnsi="Aptos" w:cs="Arial"/>
        </w:rPr>
        <w:t>may meet with the Contractor to evaluate the performance and to identify any issues or potential problems.</w:t>
      </w:r>
    </w:p>
    <w:p w14:paraId="501412EB" w14:textId="77777777" w:rsidR="00152873" w:rsidRPr="007A4C87" w:rsidRDefault="00152873" w:rsidP="00B73F05">
      <w:pPr>
        <w:tabs>
          <w:tab w:val="left" w:pos="-1080"/>
          <w:tab w:val="left" w:pos="-720"/>
        </w:tabs>
        <w:spacing w:after="0" w:line="276" w:lineRule="auto"/>
        <w:ind w:left="360"/>
        <w:jc w:val="both"/>
        <w:rPr>
          <w:rFonts w:ascii="Aptos" w:eastAsia="Calibri" w:hAnsi="Aptos" w:cs="Arial"/>
        </w:rPr>
      </w:pPr>
    </w:p>
    <w:p w14:paraId="2D26ADA5" w14:textId="77777777" w:rsidR="00152873" w:rsidRPr="007A4C87" w:rsidRDefault="00152873" w:rsidP="00B73F05">
      <w:pPr>
        <w:tabs>
          <w:tab w:val="left" w:pos="-1080"/>
          <w:tab w:val="left" w:pos="-720"/>
        </w:tabs>
        <w:spacing w:after="0" w:line="276" w:lineRule="auto"/>
        <w:ind w:left="360"/>
        <w:jc w:val="both"/>
        <w:rPr>
          <w:rFonts w:ascii="Aptos" w:eastAsia="Calibri" w:hAnsi="Aptos" w:cs="Arial"/>
        </w:rPr>
      </w:pPr>
      <w:r w:rsidRPr="007A4C87">
        <w:rPr>
          <w:rFonts w:ascii="Aptos" w:eastAsia="Calibri" w:hAnsi="Aptos" w:cs="Arial"/>
        </w:rPr>
        <w:t>The County reserves the right to determine, in its sole discretion, (a) whether Contractor has complied with all terms of this RFP</w:t>
      </w:r>
      <w:r w:rsidR="00C750F5" w:rsidRPr="007A4C87">
        <w:rPr>
          <w:rFonts w:ascii="Aptos" w:eastAsia="Calibri" w:hAnsi="Aptos" w:cs="Arial"/>
        </w:rPr>
        <w:t>Q</w:t>
      </w:r>
      <w:r w:rsidRPr="007A4C87">
        <w:rPr>
          <w:rFonts w:ascii="Aptos" w:eastAsia="Calibri" w:hAnsi="Aptos" w:cs="Arial"/>
        </w:rPr>
        <w:t xml:space="preserve"> and (b) whether any problems or potential problems are evidenced which make it unlikely (even with possible modifications) that the proposed program and services will meet the County requirements. If, </w:t>
      </w:r>
      <w:proofErr w:type="gramStart"/>
      <w:r w:rsidRPr="007A4C87">
        <w:rPr>
          <w:rFonts w:ascii="Aptos" w:eastAsia="Calibri" w:hAnsi="Aptos" w:cs="Arial"/>
        </w:rPr>
        <w:t>as a result of</w:t>
      </w:r>
      <w:proofErr w:type="gramEnd"/>
      <w:r w:rsidRPr="007A4C87">
        <w:rPr>
          <w:rFonts w:ascii="Aptos" w:eastAsia="Calibri" w:hAnsi="Aptos" w:cs="Arial"/>
        </w:rPr>
        <w:t xml:space="preserve"> such </w:t>
      </w:r>
      <w:proofErr w:type="gramStart"/>
      <w:r w:rsidRPr="007A4C87">
        <w:rPr>
          <w:rFonts w:ascii="Aptos" w:eastAsia="Calibri" w:hAnsi="Aptos" w:cs="Arial"/>
        </w:rPr>
        <w:t>determination</w:t>
      </w:r>
      <w:proofErr w:type="gramEnd"/>
      <w:r w:rsidRPr="007A4C87">
        <w:rPr>
          <w:rFonts w:ascii="Aptos" w:eastAsia="Calibri" w:hAnsi="Aptos" w:cs="Arial"/>
        </w:rPr>
        <w:t xml:space="preserve"> the County concludes that it is not satisfied with Contractor, Contractors’ performance under any awarded contract as contracted for therein, the Contractor shall be notified of contract termination effective forty-five (45) days following notice. </w:t>
      </w:r>
    </w:p>
    <w:p w14:paraId="3FE0587A" w14:textId="77777777" w:rsidR="00152873" w:rsidRPr="007A4C87" w:rsidRDefault="00152873" w:rsidP="00B73F05">
      <w:pPr>
        <w:tabs>
          <w:tab w:val="left" w:pos="-1080"/>
          <w:tab w:val="left" w:pos="-720"/>
        </w:tabs>
        <w:spacing w:after="0" w:line="276" w:lineRule="auto"/>
        <w:ind w:left="360"/>
        <w:jc w:val="both"/>
        <w:rPr>
          <w:rFonts w:ascii="Aptos" w:eastAsia="Calibri" w:hAnsi="Aptos" w:cs="Arial"/>
        </w:rPr>
      </w:pPr>
    </w:p>
    <w:p w14:paraId="1CAF0961" w14:textId="77777777" w:rsidR="00152873" w:rsidRPr="007A4C87" w:rsidRDefault="00152873" w:rsidP="00B73F05">
      <w:pPr>
        <w:tabs>
          <w:tab w:val="left" w:pos="-1080"/>
          <w:tab w:val="left" w:pos="-720"/>
        </w:tabs>
        <w:spacing w:after="0" w:line="276" w:lineRule="auto"/>
        <w:ind w:left="360"/>
        <w:jc w:val="both"/>
        <w:rPr>
          <w:rFonts w:ascii="Aptos" w:eastAsia="Calibri" w:hAnsi="Aptos" w:cs="Arial"/>
          <w:b/>
        </w:rPr>
      </w:pPr>
      <w:r w:rsidRPr="007A4C87">
        <w:rPr>
          <w:rFonts w:ascii="Aptos" w:eastAsia="Calibri" w:hAnsi="Aptos" w:cs="Arial"/>
          <w:b/>
        </w:rPr>
        <w:t>The County also reserves the right to re-bid these programs if it is determined to be in its best interest to do so.</w:t>
      </w:r>
    </w:p>
    <w:p w14:paraId="0207858A" w14:textId="77777777" w:rsidR="00361D30" w:rsidRPr="007A4C87" w:rsidRDefault="00361D30" w:rsidP="00B73F05">
      <w:pPr>
        <w:tabs>
          <w:tab w:val="left" w:pos="-1080"/>
          <w:tab w:val="left" w:pos="-720"/>
        </w:tabs>
        <w:spacing w:after="0" w:line="276" w:lineRule="auto"/>
        <w:ind w:left="360"/>
        <w:jc w:val="both"/>
        <w:rPr>
          <w:rFonts w:ascii="Aptos" w:eastAsia="Calibri" w:hAnsi="Aptos" w:cs="Arial"/>
          <w:b/>
        </w:rPr>
      </w:pPr>
    </w:p>
    <w:p w14:paraId="759AB48E" w14:textId="77777777" w:rsidR="00152873" w:rsidRPr="007A4C87" w:rsidRDefault="00152873" w:rsidP="00DF12DA">
      <w:pPr>
        <w:keepNext/>
        <w:keepLines/>
        <w:numPr>
          <w:ilvl w:val="0"/>
          <w:numId w:val="10"/>
        </w:numPr>
        <w:spacing w:before="80" w:after="0" w:line="276" w:lineRule="auto"/>
        <w:ind w:left="360"/>
        <w:outlineLvl w:val="1"/>
        <w:rPr>
          <w:rFonts w:ascii="Aptos" w:eastAsiaTheme="majorEastAsia" w:hAnsi="Aptos" w:cs="Arial"/>
          <w:b/>
          <w:bCs/>
          <w:u w:val="single"/>
        </w:rPr>
      </w:pPr>
      <w:bookmarkStart w:id="94" w:name="_Toc302741170"/>
      <w:bookmarkStart w:id="95" w:name="_Toc433303681"/>
      <w:bookmarkStart w:id="96" w:name="_Toc448162928"/>
      <w:bookmarkStart w:id="97" w:name="_Toc453578173"/>
      <w:bookmarkStart w:id="98" w:name="_Toc462048136"/>
      <w:bookmarkStart w:id="99" w:name="_Toc474153863"/>
      <w:bookmarkStart w:id="100" w:name="_Toc494882679"/>
      <w:bookmarkStart w:id="101" w:name="_Toc526932866"/>
      <w:bookmarkStart w:id="102" w:name="_Toc294017511"/>
      <w:bookmarkStart w:id="103" w:name="_Toc298418744"/>
      <w:r w:rsidRPr="007A4C87">
        <w:rPr>
          <w:rFonts w:ascii="Aptos" w:eastAsiaTheme="majorEastAsia" w:hAnsi="Aptos" w:cs="Arial"/>
          <w:b/>
          <w:bCs/>
          <w:u w:val="single"/>
        </w:rPr>
        <w:t>AWARD</w:t>
      </w:r>
      <w:bookmarkEnd w:id="94"/>
      <w:bookmarkEnd w:id="95"/>
      <w:bookmarkEnd w:id="96"/>
      <w:bookmarkEnd w:id="97"/>
      <w:bookmarkEnd w:id="98"/>
      <w:bookmarkEnd w:id="99"/>
      <w:bookmarkEnd w:id="100"/>
      <w:bookmarkEnd w:id="101"/>
    </w:p>
    <w:p w14:paraId="4B0D98FC" w14:textId="77777777" w:rsidR="00152873" w:rsidRPr="007A4C87" w:rsidRDefault="00152873" w:rsidP="00152873">
      <w:pPr>
        <w:spacing w:after="0" w:line="276" w:lineRule="auto"/>
        <w:ind w:left="720"/>
        <w:jc w:val="both"/>
        <w:rPr>
          <w:rFonts w:ascii="Aptos" w:eastAsia="Calibri" w:hAnsi="Aptos" w:cs="Arial"/>
        </w:rPr>
      </w:pPr>
    </w:p>
    <w:p w14:paraId="63B2CD97" w14:textId="77777777" w:rsidR="00152873" w:rsidRPr="007A4C87" w:rsidRDefault="00152873" w:rsidP="00DF12DA">
      <w:pPr>
        <w:numPr>
          <w:ilvl w:val="0"/>
          <w:numId w:val="13"/>
        </w:numPr>
        <w:tabs>
          <w:tab w:val="num" w:pos="2340"/>
        </w:tabs>
        <w:spacing w:after="0" w:line="276" w:lineRule="auto"/>
        <w:contextualSpacing/>
        <w:jc w:val="both"/>
        <w:rPr>
          <w:rFonts w:ascii="Aptos" w:eastAsia="Calibri" w:hAnsi="Aptos" w:cs="Arial"/>
        </w:rPr>
      </w:pPr>
      <w:r w:rsidRPr="007A4C87">
        <w:rPr>
          <w:rFonts w:ascii="Aptos" w:eastAsia="Calibri" w:hAnsi="Aptos" w:cs="Arial"/>
        </w:rPr>
        <w:t>The County reserves the right to reject any or all proposals that materially differ from any terms contained in this RF</w:t>
      </w:r>
      <w:r w:rsidR="00C750F5" w:rsidRPr="007A4C87">
        <w:rPr>
          <w:rFonts w:ascii="Aptos" w:eastAsia="Calibri" w:hAnsi="Aptos" w:cs="Arial"/>
        </w:rPr>
        <w:t>PQ</w:t>
      </w:r>
      <w:r w:rsidRPr="007A4C87">
        <w:rPr>
          <w:rFonts w:ascii="Aptos" w:eastAsia="Calibri" w:hAnsi="Aptos" w:cs="Arial"/>
        </w:rPr>
        <w:t xml:space="preserve"> or from any Exhibits attached hereto, to waive informalities and minor irregularities in responses received, and to provide an opportunity for Bidders to </w:t>
      </w:r>
      <w:r w:rsidRPr="007A4C87">
        <w:rPr>
          <w:rFonts w:ascii="Aptos" w:eastAsia="Calibri" w:hAnsi="Aptos" w:cs="Arial"/>
        </w:rPr>
        <w:lastRenderedPageBreak/>
        <w:t>correct minor and immaterial errors contained in their submissions. The decision as to what constitutes a minor irregularity shall be made solely at the discretion of the County.</w:t>
      </w:r>
    </w:p>
    <w:p w14:paraId="5D861616" w14:textId="77777777" w:rsidR="00152873" w:rsidRPr="007A4C87" w:rsidRDefault="00152873" w:rsidP="00152873">
      <w:pPr>
        <w:spacing w:after="200" w:line="276" w:lineRule="auto"/>
        <w:ind w:left="720"/>
        <w:contextualSpacing/>
        <w:rPr>
          <w:rFonts w:ascii="Aptos" w:eastAsia="Calibri" w:hAnsi="Aptos" w:cs="Arial"/>
        </w:rPr>
      </w:pPr>
    </w:p>
    <w:p w14:paraId="7C0A29F9" w14:textId="77777777" w:rsidR="00152873" w:rsidRPr="007A4C87" w:rsidRDefault="00152873" w:rsidP="00DF12DA">
      <w:pPr>
        <w:numPr>
          <w:ilvl w:val="0"/>
          <w:numId w:val="13"/>
        </w:numPr>
        <w:tabs>
          <w:tab w:val="num" w:pos="2340"/>
        </w:tabs>
        <w:spacing w:after="0" w:line="276" w:lineRule="auto"/>
        <w:contextualSpacing/>
        <w:jc w:val="both"/>
        <w:rPr>
          <w:rFonts w:ascii="Aptos" w:eastAsia="Calibri" w:hAnsi="Aptos" w:cs="Arial"/>
        </w:rPr>
      </w:pPr>
      <w:r w:rsidRPr="007A4C87">
        <w:rPr>
          <w:rFonts w:ascii="Aptos" w:eastAsia="Calibri" w:hAnsi="Aptos" w:cs="Arial"/>
        </w:rPr>
        <w:t xml:space="preserve">Any proposal that contains false or misleading information may be disqualified by the County. </w:t>
      </w:r>
    </w:p>
    <w:p w14:paraId="2CF92973" w14:textId="77777777" w:rsidR="00152873" w:rsidRPr="007A4C87" w:rsidRDefault="00152873" w:rsidP="00152873">
      <w:pPr>
        <w:spacing w:after="200" w:line="276" w:lineRule="auto"/>
        <w:ind w:left="720"/>
        <w:contextualSpacing/>
        <w:rPr>
          <w:rFonts w:ascii="Aptos" w:eastAsia="Calibri" w:hAnsi="Aptos" w:cs="Arial"/>
        </w:rPr>
      </w:pPr>
    </w:p>
    <w:p w14:paraId="6DB7DB25" w14:textId="77777777" w:rsidR="00152873" w:rsidRPr="007A4C87" w:rsidRDefault="00152873" w:rsidP="00DF12DA">
      <w:pPr>
        <w:numPr>
          <w:ilvl w:val="0"/>
          <w:numId w:val="13"/>
        </w:numPr>
        <w:tabs>
          <w:tab w:val="num" w:pos="2340"/>
        </w:tabs>
        <w:spacing w:after="0" w:line="276" w:lineRule="auto"/>
        <w:contextualSpacing/>
        <w:jc w:val="both"/>
        <w:rPr>
          <w:rFonts w:ascii="Aptos" w:eastAsia="Calibri" w:hAnsi="Aptos" w:cs="Arial"/>
        </w:rPr>
      </w:pPr>
      <w:r w:rsidRPr="007A4C87">
        <w:rPr>
          <w:rFonts w:ascii="Aptos" w:eastAsia="Calibri" w:hAnsi="Aptos" w:cs="Arial"/>
        </w:rPr>
        <w:t xml:space="preserve">The County reserves the right to award to a single or multiple Contractors. </w:t>
      </w:r>
    </w:p>
    <w:p w14:paraId="415F0763" w14:textId="77777777" w:rsidR="00152873" w:rsidRPr="007A4C87" w:rsidRDefault="00152873" w:rsidP="00152873">
      <w:pPr>
        <w:spacing w:after="200" w:line="276" w:lineRule="auto"/>
        <w:ind w:left="720"/>
        <w:contextualSpacing/>
        <w:rPr>
          <w:rFonts w:ascii="Aptos" w:eastAsia="Calibri" w:hAnsi="Aptos" w:cs="Arial"/>
        </w:rPr>
      </w:pPr>
    </w:p>
    <w:p w14:paraId="75AB3EFF" w14:textId="77777777" w:rsidR="00152873" w:rsidRPr="007A4C87" w:rsidRDefault="00152873" w:rsidP="00DF12DA">
      <w:pPr>
        <w:numPr>
          <w:ilvl w:val="0"/>
          <w:numId w:val="13"/>
        </w:numPr>
        <w:tabs>
          <w:tab w:val="num" w:pos="2340"/>
        </w:tabs>
        <w:spacing w:after="0" w:line="276" w:lineRule="auto"/>
        <w:contextualSpacing/>
        <w:jc w:val="both"/>
        <w:rPr>
          <w:rFonts w:ascii="Aptos" w:eastAsia="Calibri" w:hAnsi="Aptos" w:cs="Arial"/>
        </w:rPr>
      </w:pPr>
      <w:r w:rsidRPr="007A4C87">
        <w:rPr>
          <w:rFonts w:ascii="Aptos" w:eastAsia="Calibri" w:hAnsi="Aptos" w:cs="Arial"/>
        </w:rPr>
        <w:t>The County has the right to decline to award a contract in whole or any part thereof for any reason.</w:t>
      </w:r>
    </w:p>
    <w:p w14:paraId="459CBB44" w14:textId="77777777" w:rsidR="00152873" w:rsidRPr="007A4C87" w:rsidRDefault="00152873" w:rsidP="00152873">
      <w:pPr>
        <w:spacing w:after="200" w:line="276" w:lineRule="auto"/>
        <w:ind w:left="720"/>
        <w:contextualSpacing/>
        <w:rPr>
          <w:rFonts w:ascii="Aptos" w:eastAsia="Calibri" w:hAnsi="Aptos" w:cs="Arial"/>
        </w:rPr>
      </w:pPr>
    </w:p>
    <w:p w14:paraId="28C8F8A5" w14:textId="77777777" w:rsidR="00152873" w:rsidRPr="007A4C87" w:rsidRDefault="00152873" w:rsidP="00DF12DA">
      <w:pPr>
        <w:numPr>
          <w:ilvl w:val="0"/>
          <w:numId w:val="13"/>
        </w:numPr>
        <w:tabs>
          <w:tab w:val="num" w:pos="2340"/>
        </w:tabs>
        <w:spacing w:after="0" w:line="276" w:lineRule="auto"/>
        <w:contextualSpacing/>
        <w:jc w:val="both"/>
        <w:rPr>
          <w:rFonts w:ascii="Aptos" w:eastAsia="Calibri" w:hAnsi="Aptos" w:cs="Arial"/>
        </w:rPr>
      </w:pPr>
      <w:r w:rsidRPr="007A4C87">
        <w:rPr>
          <w:rFonts w:ascii="Aptos" w:eastAsia="Calibri" w:hAnsi="Aptos" w:cs="Arial"/>
        </w:rPr>
        <w:t>BOS approval to award a contract is required.</w:t>
      </w:r>
    </w:p>
    <w:p w14:paraId="40F79CB8" w14:textId="77777777" w:rsidR="00152873" w:rsidRPr="007A4C87" w:rsidRDefault="00152873" w:rsidP="00152873">
      <w:pPr>
        <w:spacing w:after="200" w:line="276" w:lineRule="auto"/>
        <w:ind w:left="720"/>
        <w:contextualSpacing/>
        <w:rPr>
          <w:rFonts w:ascii="Aptos" w:eastAsia="Calibri" w:hAnsi="Aptos" w:cs="Arial"/>
        </w:rPr>
      </w:pPr>
    </w:p>
    <w:p w14:paraId="76442352" w14:textId="2EF88098" w:rsidR="00152873" w:rsidRPr="007A4C87" w:rsidRDefault="00152873" w:rsidP="00DF12DA">
      <w:pPr>
        <w:numPr>
          <w:ilvl w:val="0"/>
          <w:numId w:val="13"/>
        </w:numPr>
        <w:tabs>
          <w:tab w:val="num" w:pos="2340"/>
        </w:tabs>
        <w:spacing w:after="0" w:line="276" w:lineRule="auto"/>
        <w:contextualSpacing/>
        <w:jc w:val="both"/>
        <w:rPr>
          <w:rFonts w:ascii="Aptos" w:eastAsia="Calibri" w:hAnsi="Aptos" w:cs="Arial"/>
        </w:rPr>
      </w:pPr>
      <w:r w:rsidRPr="007A4C87">
        <w:rPr>
          <w:rFonts w:ascii="Aptos" w:eastAsia="Calibri" w:hAnsi="Aptos" w:cs="Arial"/>
        </w:rPr>
        <w:t xml:space="preserve">A contract must be negotiated by the intended awardee prior to BOS approval. </w:t>
      </w:r>
    </w:p>
    <w:p w14:paraId="2F0BF0E2" w14:textId="77777777" w:rsidR="00152873" w:rsidRPr="007A4C87" w:rsidRDefault="00152873" w:rsidP="00152873">
      <w:pPr>
        <w:spacing w:after="200" w:line="276" w:lineRule="auto"/>
        <w:ind w:left="720"/>
        <w:contextualSpacing/>
        <w:rPr>
          <w:rFonts w:ascii="Aptos" w:eastAsia="Calibri" w:hAnsi="Aptos" w:cs="Arial"/>
        </w:rPr>
      </w:pPr>
    </w:p>
    <w:p w14:paraId="7824DDBF" w14:textId="3D7E2E06" w:rsidR="00152873" w:rsidRPr="007A4C87" w:rsidRDefault="00152873" w:rsidP="00DF12DA">
      <w:pPr>
        <w:numPr>
          <w:ilvl w:val="0"/>
          <w:numId w:val="13"/>
        </w:numPr>
        <w:tabs>
          <w:tab w:val="num" w:pos="2340"/>
        </w:tabs>
        <w:spacing w:after="0" w:line="276" w:lineRule="auto"/>
        <w:contextualSpacing/>
        <w:jc w:val="both"/>
        <w:rPr>
          <w:rFonts w:ascii="Aptos" w:eastAsia="Calibri" w:hAnsi="Aptos" w:cs="Arial"/>
        </w:rPr>
      </w:pPr>
      <w:r w:rsidRPr="007A4C87">
        <w:rPr>
          <w:rFonts w:ascii="Aptos" w:eastAsia="Calibri" w:hAnsi="Aptos" w:cs="Arial"/>
        </w:rPr>
        <w:t>Final terms and conditions shall be negotiated with the Bidder</w:t>
      </w:r>
      <w:r w:rsidR="005D3C3D" w:rsidRPr="007A4C87">
        <w:rPr>
          <w:rFonts w:ascii="Aptos" w:eastAsia="Calibri" w:hAnsi="Aptos" w:cs="Arial"/>
        </w:rPr>
        <w:t>s</w:t>
      </w:r>
      <w:r w:rsidRPr="007A4C87">
        <w:rPr>
          <w:rFonts w:ascii="Aptos" w:eastAsia="Calibri" w:hAnsi="Aptos" w:cs="Arial"/>
        </w:rPr>
        <w:t xml:space="preserve"> recommended for award. The successful Bidder</w:t>
      </w:r>
      <w:r w:rsidR="005D3C3D" w:rsidRPr="007A4C87">
        <w:rPr>
          <w:rFonts w:ascii="Aptos" w:eastAsia="Calibri" w:hAnsi="Aptos" w:cs="Arial"/>
        </w:rPr>
        <w:t>s</w:t>
      </w:r>
      <w:r w:rsidRPr="007A4C87">
        <w:rPr>
          <w:rFonts w:ascii="Aptos" w:eastAsia="Calibri" w:hAnsi="Aptos" w:cs="Arial"/>
        </w:rPr>
        <w:t xml:space="preserve"> may request a copy of the Master Agreement template from the </w:t>
      </w:r>
      <w:r w:rsidR="00BD3261">
        <w:rPr>
          <w:rFonts w:ascii="Aptos" w:eastAsia="Calibri" w:hAnsi="Aptos" w:cs="Arial"/>
        </w:rPr>
        <w:t>ACBHD</w:t>
      </w:r>
      <w:r w:rsidRPr="007A4C87">
        <w:rPr>
          <w:rFonts w:ascii="Aptos" w:eastAsia="Calibri" w:hAnsi="Aptos" w:cs="Arial"/>
        </w:rPr>
        <w:t xml:space="preserve"> </w:t>
      </w:r>
      <w:r w:rsidR="00C750F5" w:rsidRPr="007A4C87">
        <w:rPr>
          <w:rFonts w:ascii="Aptos" w:eastAsia="Calibri" w:hAnsi="Aptos" w:cs="Arial"/>
        </w:rPr>
        <w:t xml:space="preserve">RFPQ </w:t>
      </w:r>
      <w:r w:rsidRPr="007A4C87">
        <w:rPr>
          <w:rFonts w:ascii="Aptos" w:eastAsia="Calibri" w:hAnsi="Aptos" w:cs="Arial"/>
        </w:rPr>
        <w:t>contact. The template contains the agreement boilerplate language only.</w:t>
      </w:r>
    </w:p>
    <w:p w14:paraId="395BEBD0" w14:textId="77777777" w:rsidR="00152873" w:rsidRPr="007A4C87" w:rsidRDefault="00152873" w:rsidP="00152873">
      <w:pPr>
        <w:spacing w:after="200" w:line="276" w:lineRule="auto"/>
        <w:ind w:left="720"/>
        <w:contextualSpacing/>
        <w:rPr>
          <w:rFonts w:ascii="Aptos" w:eastAsia="Calibri" w:hAnsi="Aptos" w:cs="Arial"/>
        </w:rPr>
      </w:pPr>
    </w:p>
    <w:p w14:paraId="1672551E" w14:textId="77777777" w:rsidR="00152873" w:rsidRPr="007A4C87" w:rsidRDefault="00152873" w:rsidP="00DF12DA">
      <w:pPr>
        <w:numPr>
          <w:ilvl w:val="0"/>
          <w:numId w:val="13"/>
        </w:numPr>
        <w:tabs>
          <w:tab w:val="num" w:pos="2340"/>
        </w:tabs>
        <w:spacing w:after="0" w:line="276" w:lineRule="auto"/>
        <w:contextualSpacing/>
        <w:jc w:val="both"/>
        <w:rPr>
          <w:rFonts w:ascii="Aptos" w:eastAsia="Calibri" w:hAnsi="Aptos" w:cs="Arial"/>
        </w:rPr>
      </w:pPr>
      <w:r w:rsidRPr="007A4C87">
        <w:rPr>
          <w:rFonts w:ascii="Aptos" w:eastAsia="Calibri" w:hAnsi="Aptos" w:cs="Arial"/>
        </w:rPr>
        <w:t xml:space="preserve">The </w:t>
      </w:r>
      <w:r w:rsidR="00C750F5" w:rsidRPr="007A4C87">
        <w:rPr>
          <w:rFonts w:ascii="Aptos" w:eastAsia="Calibri" w:hAnsi="Aptos" w:cs="Arial"/>
        </w:rPr>
        <w:t xml:space="preserve">RFPQ </w:t>
      </w:r>
      <w:r w:rsidRPr="007A4C87">
        <w:rPr>
          <w:rFonts w:ascii="Aptos" w:eastAsia="Calibri" w:hAnsi="Aptos" w:cs="Arial"/>
        </w:rPr>
        <w:t>specifications, terms, conditions, Exhibits, Addenda and Bidder’s proposal, may be incorporated into and made a part of any contract that may</w:t>
      </w:r>
      <w:r w:rsidR="00C750F5" w:rsidRPr="007A4C87">
        <w:rPr>
          <w:rFonts w:ascii="Aptos" w:eastAsia="Calibri" w:hAnsi="Aptos" w:cs="Arial"/>
        </w:rPr>
        <w:t xml:space="preserve"> be awarded </w:t>
      </w:r>
      <w:proofErr w:type="gramStart"/>
      <w:r w:rsidR="00C750F5" w:rsidRPr="007A4C87">
        <w:rPr>
          <w:rFonts w:ascii="Aptos" w:eastAsia="Calibri" w:hAnsi="Aptos" w:cs="Arial"/>
        </w:rPr>
        <w:t>as a result of</w:t>
      </w:r>
      <w:proofErr w:type="gramEnd"/>
      <w:r w:rsidR="00C750F5" w:rsidRPr="007A4C87">
        <w:rPr>
          <w:rFonts w:ascii="Aptos" w:eastAsia="Calibri" w:hAnsi="Aptos" w:cs="Arial"/>
        </w:rPr>
        <w:t xml:space="preserve"> this RFPQ</w:t>
      </w:r>
      <w:r w:rsidRPr="007A4C87">
        <w:rPr>
          <w:rFonts w:ascii="Aptos" w:eastAsia="Calibri" w:hAnsi="Aptos" w:cs="Arial"/>
        </w:rPr>
        <w:t>.</w:t>
      </w:r>
    </w:p>
    <w:p w14:paraId="3B382F79" w14:textId="77777777" w:rsidR="00152873" w:rsidRPr="007A4C87" w:rsidRDefault="00152873" w:rsidP="00152873">
      <w:pPr>
        <w:spacing w:after="0" w:line="276" w:lineRule="auto"/>
        <w:ind w:left="720"/>
        <w:jc w:val="both"/>
        <w:rPr>
          <w:rFonts w:ascii="Aptos" w:eastAsia="Calibri" w:hAnsi="Aptos" w:cs="Arial"/>
        </w:rPr>
      </w:pPr>
    </w:p>
    <w:p w14:paraId="75820B0C" w14:textId="77777777" w:rsidR="00152873" w:rsidRPr="007A4C87" w:rsidRDefault="00152873" w:rsidP="00DF12DA">
      <w:pPr>
        <w:keepNext/>
        <w:keepLines/>
        <w:numPr>
          <w:ilvl w:val="0"/>
          <w:numId w:val="10"/>
        </w:numPr>
        <w:spacing w:before="80" w:after="0" w:line="276" w:lineRule="auto"/>
        <w:ind w:left="360"/>
        <w:outlineLvl w:val="1"/>
        <w:rPr>
          <w:rFonts w:ascii="Aptos" w:eastAsiaTheme="majorEastAsia" w:hAnsi="Aptos" w:cs="Arial"/>
          <w:b/>
          <w:bCs/>
          <w:u w:val="single"/>
        </w:rPr>
      </w:pPr>
      <w:bookmarkStart w:id="104" w:name="_Toc433303682"/>
      <w:bookmarkStart w:id="105" w:name="_Toc448162929"/>
      <w:bookmarkStart w:id="106" w:name="_Toc453578174"/>
      <w:bookmarkStart w:id="107" w:name="_Toc462048137"/>
      <w:bookmarkStart w:id="108" w:name="_Toc474153864"/>
      <w:bookmarkStart w:id="109" w:name="_Toc494882680"/>
      <w:bookmarkStart w:id="110" w:name="_Toc526932867"/>
      <w:bookmarkStart w:id="111" w:name="_Toc302741171"/>
      <w:r w:rsidRPr="007A4C87">
        <w:rPr>
          <w:rFonts w:ascii="Aptos" w:eastAsiaTheme="majorEastAsia" w:hAnsi="Aptos" w:cs="Arial"/>
          <w:b/>
          <w:bCs/>
          <w:u w:val="single"/>
        </w:rPr>
        <w:t>PRICING</w:t>
      </w:r>
      <w:bookmarkEnd w:id="104"/>
      <w:bookmarkEnd w:id="105"/>
      <w:bookmarkEnd w:id="106"/>
      <w:bookmarkEnd w:id="107"/>
      <w:bookmarkEnd w:id="108"/>
      <w:bookmarkEnd w:id="109"/>
      <w:bookmarkEnd w:id="110"/>
    </w:p>
    <w:p w14:paraId="18EEC040" w14:textId="77777777" w:rsidR="00152873" w:rsidRPr="007A4C87" w:rsidRDefault="00152873" w:rsidP="00152873">
      <w:pPr>
        <w:spacing w:after="0" w:line="276" w:lineRule="auto"/>
        <w:ind w:left="720"/>
        <w:jc w:val="both"/>
        <w:rPr>
          <w:rFonts w:ascii="Aptos" w:eastAsia="Calibri" w:hAnsi="Aptos" w:cs="Arial"/>
        </w:rPr>
      </w:pPr>
    </w:p>
    <w:p w14:paraId="1A521884" w14:textId="77777777" w:rsidR="00152873" w:rsidRPr="007A4C87" w:rsidRDefault="00152873" w:rsidP="00B73F05">
      <w:pPr>
        <w:spacing w:after="0" w:line="276" w:lineRule="auto"/>
        <w:ind w:left="360"/>
        <w:jc w:val="both"/>
        <w:rPr>
          <w:rFonts w:ascii="Aptos" w:eastAsia="Calibri" w:hAnsi="Aptos" w:cs="Arial"/>
        </w:rPr>
      </w:pPr>
      <w:r w:rsidRPr="007A4C87">
        <w:rPr>
          <w:rFonts w:ascii="Aptos" w:eastAsia="Calibri" w:hAnsi="Aptos" w:cs="Arial"/>
        </w:rPr>
        <w:t xml:space="preserve">Federal and State </w:t>
      </w:r>
      <w:r w:rsidR="008D6BCB" w:rsidRPr="007A4C87">
        <w:rPr>
          <w:rFonts w:ascii="Aptos" w:eastAsia="Calibri" w:hAnsi="Aptos" w:cs="Arial"/>
        </w:rPr>
        <w:t xml:space="preserve">and local </w:t>
      </w:r>
      <w:r w:rsidRPr="007A4C87">
        <w:rPr>
          <w:rFonts w:ascii="Aptos" w:eastAsia="Calibri" w:hAnsi="Aptos" w:cs="Arial"/>
        </w:rPr>
        <w:t>minimum wage laws apply. The County has no requirements for living wages. The County is not imposing any additiona</w:t>
      </w:r>
      <w:bookmarkStart w:id="112" w:name="_Toc433303683"/>
      <w:bookmarkStart w:id="113" w:name="_Toc448162930"/>
      <w:bookmarkStart w:id="114" w:name="_Toc453578175"/>
      <w:bookmarkStart w:id="115" w:name="_Toc462048138"/>
      <w:bookmarkStart w:id="116" w:name="_Toc474153865"/>
      <w:r w:rsidRPr="007A4C87">
        <w:rPr>
          <w:rFonts w:ascii="Aptos" w:eastAsia="Calibri" w:hAnsi="Aptos" w:cs="Arial"/>
        </w:rPr>
        <w:t>l requirements regarding wages.</w:t>
      </w:r>
    </w:p>
    <w:p w14:paraId="5A833B72" w14:textId="77777777" w:rsidR="00152873" w:rsidRPr="007A4C87" w:rsidRDefault="00152873" w:rsidP="00152873">
      <w:pPr>
        <w:spacing w:after="0" w:line="276" w:lineRule="auto"/>
        <w:ind w:left="720"/>
        <w:jc w:val="both"/>
        <w:rPr>
          <w:rFonts w:ascii="Aptos" w:eastAsia="Calibri" w:hAnsi="Aptos" w:cs="Arial"/>
        </w:rPr>
      </w:pPr>
    </w:p>
    <w:p w14:paraId="778C66CB" w14:textId="77777777" w:rsidR="00152873" w:rsidRPr="007A4C87" w:rsidRDefault="00152873" w:rsidP="00DF12DA">
      <w:pPr>
        <w:keepNext/>
        <w:keepLines/>
        <w:numPr>
          <w:ilvl w:val="0"/>
          <w:numId w:val="10"/>
        </w:numPr>
        <w:spacing w:before="80" w:after="0" w:line="276" w:lineRule="auto"/>
        <w:ind w:left="360"/>
        <w:outlineLvl w:val="1"/>
        <w:rPr>
          <w:rFonts w:ascii="Aptos" w:eastAsiaTheme="majorEastAsia" w:hAnsi="Aptos" w:cs="Arial"/>
          <w:b/>
          <w:bCs/>
        </w:rPr>
      </w:pPr>
      <w:bookmarkStart w:id="117" w:name="_Toc494882681"/>
      <w:bookmarkStart w:id="118" w:name="_Toc526932868"/>
      <w:r w:rsidRPr="007A4C87">
        <w:rPr>
          <w:rFonts w:ascii="Aptos" w:eastAsiaTheme="majorEastAsia" w:hAnsi="Aptos" w:cs="Arial"/>
          <w:b/>
          <w:bCs/>
          <w:u w:val="single"/>
        </w:rPr>
        <w:t>INVOICING</w:t>
      </w:r>
      <w:bookmarkEnd w:id="112"/>
      <w:bookmarkEnd w:id="113"/>
      <w:bookmarkEnd w:id="114"/>
      <w:bookmarkEnd w:id="115"/>
      <w:bookmarkEnd w:id="116"/>
      <w:bookmarkEnd w:id="117"/>
      <w:bookmarkEnd w:id="118"/>
    </w:p>
    <w:p w14:paraId="6050668A" w14:textId="77777777" w:rsidR="00152873" w:rsidRPr="007A4C87" w:rsidRDefault="00152873" w:rsidP="00152873">
      <w:pPr>
        <w:spacing w:after="0" w:line="276" w:lineRule="auto"/>
        <w:ind w:left="720"/>
        <w:jc w:val="both"/>
        <w:rPr>
          <w:rFonts w:ascii="Aptos" w:hAnsi="Aptos" w:cs="Arial"/>
        </w:rPr>
      </w:pPr>
    </w:p>
    <w:p w14:paraId="077AB273" w14:textId="77777777" w:rsidR="00152873" w:rsidRPr="007A4C87" w:rsidRDefault="00152873" w:rsidP="00DF12DA">
      <w:pPr>
        <w:numPr>
          <w:ilvl w:val="0"/>
          <w:numId w:val="14"/>
        </w:numPr>
        <w:spacing w:after="0" w:line="276" w:lineRule="auto"/>
        <w:contextualSpacing/>
        <w:jc w:val="both"/>
        <w:rPr>
          <w:rFonts w:ascii="Aptos" w:eastAsia="Calibri" w:hAnsi="Aptos" w:cs="Arial"/>
        </w:rPr>
      </w:pPr>
      <w:r w:rsidRPr="007A4C87">
        <w:rPr>
          <w:rFonts w:ascii="Aptos" w:eastAsia="Calibri" w:hAnsi="Aptos" w:cs="Arial"/>
        </w:rPr>
        <w:t>Contractor shall invoice the requesting department, unless otherwise advised, upon satisfactory receipt of product and/or performance of services.</w:t>
      </w:r>
    </w:p>
    <w:p w14:paraId="091C91FD" w14:textId="77777777" w:rsidR="00152873" w:rsidRPr="007A4C87" w:rsidRDefault="00152873" w:rsidP="00152873">
      <w:pPr>
        <w:spacing w:after="0" w:line="276" w:lineRule="auto"/>
        <w:ind w:left="720"/>
        <w:contextualSpacing/>
        <w:jc w:val="both"/>
        <w:rPr>
          <w:rFonts w:ascii="Aptos" w:eastAsia="Calibri" w:hAnsi="Aptos" w:cs="Arial"/>
        </w:rPr>
      </w:pPr>
    </w:p>
    <w:p w14:paraId="281950D5" w14:textId="77777777" w:rsidR="00152873" w:rsidRPr="007A4C87" w:rsidRDefault="00152873" w:rsidP="00DF12DA">
      <w:pPr>
        <w:numPr>
          <w:ilvl w:val="0"/>
          <w:numId w:val="14"/>
        </w:numPr>
        <w:spacing w:after="0" w:line="276" w:lineRule="auto"/>
        <w:contextualSpacing/>
        <w:jc w:val="both"/>
        <w:rPr>
          <w:rFonts w:ascii="Aptos" w:eastAsia="Calibri" w:hAnsi="Aptos" w:cs="Arial"/>
        </w:rPr>
      </w:pPr>
      <w:r w:rsidRPr="007A4C87">
        <w:rPr>
          <w:rFonts w:ascii="Aptos" w:eastAsia="Calibri" w:hAnsi="Aptos" w:cs="Arial"/>
        </w:rPr>
        <w:t xml:space="preserve">Payment will be made within thirty days following receipt of invoice and upon complete </w:t>
      </w:r>
      <w:proofErr w:type="gramStart"/>
      <w:r w:rsidRPr="007A4C87">
        <w:rPr>
          <w:rFonts w:ascii="Aptos" w:eastAsia="Calibri" w:hAnsi="Aptos" w:cs="Arial"/>
        </w:rPr>
        <w:t>satisfactory</w:t>
      </w:r>
      <w:proofErr w:type="gramEnd"/>
      <w:r w:rsidRPr="007A4C87">
        <w:rPr>
          <w:rFonts w:ascii="Aptos" w:eastAsia="Calibri" w:hAnsi="Aptos" w:cs="Arial"/>
        </w:rPr>
        <w:t xml:space="preserve"> receipt of product and performance of services. </w:t>
      </w:r>
    </w:p>
    <w:p w14:paraId="6E3EBE83" w14:textId="77777777" w:rsidR="00152873" w:rsidRPr="007A4C87" w:rsidRDefault="00152873" w:rsidP="00152873">
      <w:pPr>
        <w:spacing w:after="200" w:line="276" w:lineRule="auto"/>
        <w:ind w:left="720"/>
        <w:contextualSpacing/>
        <w:rPr>
          <w:rFonts w:ascii="Aptos" w:eastAsia="Calibri" w:hAnsi="Aptos" w:cs="Arial"/>
        </w:rPr>
      </w:pPr>
    </w:p>
    <w:p w14:paraId="781F9E33" w14:textId="77777777" w:rsidR="00152873" w:rsidRPr="007A4C87" w:rsidRDefault="00152873" w:rsidP="00DF12DA">
      <w:pPr>
        <w:numPr>
          <w:ilvl w:val="0"/>
          <w:numId w:val="14"/>
        </w:numPr>
        <w:spacing w:after="0" w:line="276" w:lineRule="auto"/>
        <w:contextualSpacing/>
        <w:jc w:val="both"/>
        <w:rPr>
          <w:rFonts w:ascii="Aptos" w:eastAsia="Calibri" w:hAnsi="Aptos" w:cs="Arial"/>
        </w:rPr>
      </w:pPr>
      <w:r w:rsidRPr="007A4C87">
        <w:rPr>
          <w:rFonts w:ascii="Aptos" w:eastAsia="Calibri" w:hAnsi="Aptos" w:cs="Arial"/>
        </w:rPr>
        <w:t>County shall notify Contractor of any adjustments required to invoice.</w:t>
      </w:r>
    </w:p>
    <w:p w14:paraId="7004F90B" w14:textId="77777777" w:rsidR="00152873" w:rsidRPr="007A4C87" w:rsidRDefault="00152873" w:rsidP="00152873">
      <w:pPr>
        <w:spacing w:after="200" w:line="276" w:lineRule="auto"/>
        <w:ind w:left="720"/>
        <w:contextualSpacing/>
        <w:rPr>
          <w:rFonts w:ascii="Aptos" w:eastAsia="Calibri" w:hAnsi="Aptos" w:cs="Arial"/>
        </w:rPr>
      </w:pPr>
    </w:p>
    <w:p w14:paraId="09D31834" w14:textId="77777777" w:rsidR="00152873" w:rsidRPr="007A4C87" w:rsidRDefault="00152873" w:rsidP="00DF12DA">
      <w:pPr>
        <w:numPr>
          <w:ilvl w:val="0"/>
          <w:numId w:val="14"/>
        </w:numPr>
        <w:spacing w:after="0" w:line="276" w:lineRule="auto"/>
        <w:contextualSpacing/>
        <w:jc w:val="both"/>
        <w:rPr>
          <w:rFonts w:ascii="Aptos" w:eastAsia="Calibri" w:hAnsi="Aptos" w:cs="Arial"/>
        </w:rPr>
      </w:pPr>
      <w:r w:rsidRPr="007A4C87">
        <w:rPr>
          <w:rFonts w:ascii="Aptos" w:eastAsia="Calibri" w:hAnsi="Aptos" w:cs="Arial"/>
        </w:rPr>
        <w:t>Invoices shall contain County purchase order (PO) number, invoice number, remit to address and itemized products and/or services description and price as quoted and shall be accompanied by acceptable proof of delivery.</w:t>
      </w:r>
    </w:p>
    <w:p w14:paraId="02544A74" w14:textId="77777777" w:rsidR="00152873" w:rsidRPr="007A4C87" w:rsidRDefault="00152873" w:rsidP="00152873">
      <w:pPr>
        <w:spacing w:after="200" w:line="276" w:lineRule="auto"/>
        <w:ind w:left="720"/>
        <w:contextualSpacing/>
        <w:rPr>
          <w:rFonts w:ascii="Aptos" w:eastAsia="Calibri" w:hAnsi="Aptos" w:cs="Arial"/>
        </w:rPr>
      </w:pPr>
    </w:p>
    <w:p w14:paraId="76B8E328" w14:textId="77777777" w:rsidR="00152873" w:rsidRPr="007A4C87" w:rsidRDefault="00152873" w:rsidP="00DF12DA">
      <w:pPr>
        <w:numPr>
          <w:ilvl w:val="0"/>
          <w:numId w:val="14"/>
        </w:numPr>
        <w:spacing w:after="0" w:line="276" w:lineRule="auto"/>
        <w:contextualSpacing/>
        <w:jc w:val="both"/>
        <w:rPr>
          <w:rFonts w:ascii="Aptos" w:eastAsia="Calibri" w:hAnsi="Aptos" w:cs="Arial"/>
        </w:rPr>
      </w:pPr>
      <w:r w:rsidRPr="007A4C87">
        <w:rPr>
          <w:rFonts w:ascii="Aptos" w:eastAsia="Calibri" w:hAnsi="Aptos" w:cs="Arial"/>
        </w:rPr>
        <w:t>Contractor shall utilize standardized invoice upon request.</w:t>
      </w:r>
    </w:p>
    <w:p w14:paraId="2DEF7D61" w14:textId="77777777" w:rsidR="00152873" w:rsidRPr="007A4C87" w:rsidRDefault="00152873" w:rsidP="00152873">
      <w:pPr>
        <w:spacing w:after="200" w:line="276" w:lineRule="auto"/>
        <w:ind w:left="720"/>
        <w:contextualSpacing/>
        <w:rPr>
          <w:rFonts w:ascii="Aptos" w:eastAsia="Calibri" w:hAnsi="Aptos" w:cs="Arial"/>
        </w:rPr>
      </w:pPr>
    </w:p>
    <w:p w14:paraId="57A9C8C8" w14:textId="77777777" w:rsidR="00152873" w:rsidRPr="007A4C87" w:rsidRDefault="00152873" w:rsidP="00DF12DA">
      <w:pPr>
        <w:numPr>
          <w:ilvl w:val="0"/>
          <w:numId w:val="14"/>
        </w:numPr>
        <w:spacing w:after="0" w:line="276" w:lineRule="auto"/>
        <w:contextualSpacing/>
        <w:jc w:val="both"/>
        <w:rPr>
          <w:rFonts w:ascii="Aptos" w:eastAsia="Calibri" w:hAnsi="Aptos" w:cs="Arial"/>
        </w:rPr>
      </w:pPr>
      <w:r w:rsidRPr="007A4C87">
        <w:rPr>
          <w:rFonts w:ascii="Aptos" w:eastAsia="Calibri" w:hAnsi="Aptos" w:cs="Arial"/>
        </w:rPr>
        <w:t>Invoices shall only be issued by the Contractor who is awarded a contract.</w:t>
      </w:r>
    </w:p>
    <w:p w14:paraId="278872A1" w14:textId="77777777" w:rsidR="00152873" w:rsidRPr="007A4C87" w:rsidRDefault="00152873" w:rsidP="00152873">
      <w:pPr>
        <w:spacing w:after="200" w:line="276" w:lineRule="auto"/>
        <w:ind w:left="720"/>
        <w:contextualSpacing/>
        <w:rPr>
          <w:rFonts w:ascii="Aptos" w:eastAsia="Calibri" w:hAnsi="Aptos" w:cs="Arial"/>
        </w:rPr>
      </w:pPr>
    </w:p>
    <w:p w14:paraId="38A25963" w14:textId="77777777" w:rsidR="00152873" w:rsidRPr="007A4C87" w:rsidRDefault="00152873" w:rsidP="00DF12DA">
      <w:pPr>
        <w:numPr>
          <w:ilvl w:val="0"/>
          <w:numId w:val="14"/>
        </w:numPr>
        <w:spacing w:after="0" w:line="276" w:lineRule="auto"/>
        <w:contextualSpacing/>
        <w:jc w:val="both"/>
        <w:rPr>
          <w:rFonts w:ascii="Aptos" w:eastAsia="Calibri" w:hAnsi="Aptos" w:cs="Arial"/>
        </w:rPr>
      </w:pPr>
      <w:r w:rsidRPr="007A4C87">
        <w:rPr>
          <w:rFonts w:ascii="Aptos" w:eastAsia="Calibri" w:hAnsi="Aptos" w:cs="Arial"/>
        </w:rPr>
        <w:t xml:space="preserve">Payments will be issued </w:t>
      </w:r>
      <w:proofErr w:type="gramStart"/>
      <w:r w:rsidRPr="007A4C87">
        <w:rPr>
          <w:rFonts w:ascii="Aptos" w:eastAsia="Calibri" w:hAnsi="Aptos" w:cs="Arial"/>
        </w:rPr>
        <w:t>to</w:t>
      </w:r>
      <w:proofErr w:type="gramEnd"/>
      <w:r w:rsidRPr="007A4C87">
        <w:rPr>
          <w:rFonts w:ascii="Aptos" w:eastAsia="Calibri" w:hAnsi="Aptos" w:cs="Arial"/>
        </w:rPr>
        <w:t xml:space="preserve"> and invoices must be received from the same Contractor whose name is specified on the </w:t>
      </w:r>
      <w:proofErr w:type="spellStart"/>
      <w:r w:rsidRPr="007A4C87">
        <w:rPr>
          <w:rFonts w:ascii="Aptos" w:eastAsia="Calibri" w:hAnsi="Aptos" w:cs="Arial"/>
        </w:rPr>
        <w:t>POs.</w:t>
      </w:r>
      <w:proofErr w:type="spellEnd"/>
    </w:p>
    <w:p w14:paraId="474C0F12" w14:textId="77777777" w:rsidR="00152873" w:rsidRPr="007A4C87" w:rsidRDefault="00152873" w:rsidP="00402919">
      <w:pPr>
        <w:spacing w:after="0" w:line="276" w:lineRule="auto"/>
        <w:jc w:val="both"/>
        <w:rPr>
          <w:rFonts w:ascii="Aptos" w:eastAsia="Calibri" w:hAnsi="Aptos" w:cs="Arial"/>
        </w:rPr>
      </w:pPr>
    </w:p>
    <w:p w14:paraId="4BEAF2CA" w14:textId="0DA59D1B" w:rsidR="00152873" w:rsidRPr="007A4C87" w:rsidRDefault="00DF1ADD" w:rsidP="00DF12DA">
      <w:pPr>
        <w:keepNext/>
        <w:keepLines/>
        <w:numPr>
          <w:ilvl w:val="0"/>
          <w:numId w:val="10"/>
        </w:numPr>
        <w:spacing w:before="80" w:after="0" w:line="276" w:lineRule="auto"/>
        <w:ind w:left="360"/>
        <w:outlineLvl w:val="1"/>
        <w:rPr>
          <w:rFonts w:ascii="Aptos" w:eastAsiaTheme="majorEastAsia" w:hAnsi="Aptos" w:cs="Arial"/>
          <w:b/>
          <w:bCs/>
          <w:u w:val="single"/>
        </w:rPr>
      </w:pPr>
      <w:bookmarkStart w:id="119" w:name="_Toc433303684"/>
      <w:bookmarkStart w:id="120" w:name="_Toc448162931"/>
      <w:bookmarkStart w:id="121" w:name="_Toc453578176"/>
      <w:bookmarkStart w:id="122" w:name="_Toc462048139"/>
      <w:bookmarkStart w:id="123" w:name="_Toc474153866"/>
      <w:bookmarkStart w:id="124" w:name="_Toc494882682"/>
      <w:bookmarkStart w:id="125" w:name="_Toc526932869"/>
      <w:proofErr w:type="gramStart"/>
      <w:r w:rsidRPr="00F119E0">
        <w:rPr>
          <w:rFonts w:ascii="Aptos" w:eastAsia="Calibri" w:hAnsi="Aptos" w:cs="Arial"/>
          <w:b/>
          <w:bCs/>
        </w:rPr>
        <w:t>EVALUATION</w:t>
      </w:r>
      <w:proofErr w:type="gramEnd"/>
      <w:r w:rsidRPr="00F119E0">
        <w:rPr>
          <w:rFonts w:ascii="Aptos" w:eastAsia="Calibri" w:hAnsi="Aptos" w:cs="Arial"/>
          <w:b/>
          <w:bCs/>
        </w:rPr>
        <w:t xml:space="preserve"> PROCESS AND</w:t>
      </w:r>
      <w:r w:rsidRPr="00676603">
        <w:rPr>
          <w:rFonts w:ascii="Aptos" w:eastAsia="Calibri" w:hAnsi="Aptos" w:cs="Arial"/>
        </w:rPr>
        <w:t xml:space="preserve"> </w:t>
      </w:r>
      <w:r w:rsidR="00152873" w:rsidRPr="007A4C87">
        <w:rPr>
          <w:rFonts w:ascii="Aptos" w:eastAsiaTheme="majorEastAsia" w:hAnsi="Aptos" w:cs="Arial"/>
          <w:b/>
          <w:bCs/>
          <w:u w:val="single"/>
        </w:rPr>
        <w:t>NOTICE OF INTENT TO AWARD</w:t>
      </w:r>
      <w:bookmarkEnd w:id="102"/>
      <w:bookmarkEnd w:id="103"/>
      <w:bookmarkEnd w:id="111"/>
      <w:bookmarkEnd w:id="119"/>
      <w:bookmarkEnd w:id="120"/>
      <w:bookmarkEnd w:id="121"/>
      <w:bookmarkEnd w:id="122"/>
      <w:bookmarkEnd w:id="123"/>
      <w:bookmarkEnd w:id="124"/>
      <w:bookmarkEnd w:id="125"/>
      <w:r w:rsidR="00152873" w:rsidRPr="007A4C87">
        <w:rPr>
          <w:rFonts w:ascii="Aptos" w:eastAsiaTheme="majorEastAsia" w:hAnsi="Aptos" w:cs="Arial"/>
          <w:b/>
          <w:bCs/>
          <w:u w:val="single"/>
        </w:rPr>
        <w:t xml:space="preserve"> </w:t>
      </w:r>
    </w:p>
    <w:p w14:paraId="0F7113A4" w14:textId="77777777" w:rsidR="00152873" w:rsidRPr="007A4C87" w:rsidRDefault="00152873" w:rsidP="00152873">
      <w:pPr>
        <w:spacing w:after="0" w:line="276" w:lineRule="auto"/>
        <w:ind w:left="720"/>
        <w:jc w:val="both"/>
        <w:rPr>
          <w:rFonts w:ascii="Aptos" w:eastAsia="Calibri" w:hAnsi="Aptos" w:cs="Arial"/>
        </w:rPr>
      </w:pPr>
    </w:p>
    <w:p w14:paraId="5400C5FF" w14:textId="30B6F6AB" w:rsidR="00F01478" w:rsidRPr="007A4C87" w:rsidRDefault="6DA41600" w:rsidP="00F01478">
      <w:pPr>
        <w:tabs>
          <w:tab w:val="left" w:pos="720"/>
        </w:tabs>
        <w:spacing w:after="0" w:line="276" w:lineRule="auto"/>
        <w:ind w:left="360"/>
        <w:jc w:val="both"/>
        <w:rPr>
          <w:rFonts w:ascii="Aptos" w:eastAsia="Calibri" w:hAnsi="Aptos" w:cs="Arial"/>
        </w:rPr>
      </w:pPr>
      <w:r w:rsidRPr="2A6DA49C">
        <w:rPr>
          <w:rFonts w:ascii="Aptos" w:eastAsia="Calibri" w:hAnsi="Aptos" w:cs="Arial"/>
        </w:rPr>
        <w:t xml:space="preserve">Qualification of Bidders will be performed by County staff who have expertise or experience </w:t>
      </w:r>
      <w:proofErr w:type="gramStart"/>
      <w:r w:rsidRPr="2A6DA49C">
        <w:rPr>
          <w:rFonts w:ascii="Aptos" w:eastAsia="Calibri" w:hAnsi="Aptos" w:cs="Arial"/>
        </w:rPr>
        <w:t>in the area of</w:t>
      </w:r>
      <w:proofErr w:type="gramEnd"/>
      <w:r w:rsidRPr="2A6DA49C">
        <w:rPr>
          <w:rFonts w:ascii="Aptos" w:eastAsia="Calibri" w:hAnsi="Aptos" w:cs="Arial"/>
        </w:rPr>
        <w:t xml:space="preserve"> </w:t>
      </w:r>
      <w:r w:rsidR="00CC1A1E">
        <w:rPr>
          <w:rFonts w:ascii="Aptos" w:eastAsia="Calibri" w:hAnsi="Aptos" w:cs="Arial"/>
        </w:rPr>
        <w:t>SMHS</w:t>
      </w:r>
      <w:r w:rsidRPr="2A6DA49C">
        <w:rPr>
          <w:rFonts w:ascii="Aptos" w:eastAsia="Calibri" w:hAnsi="Aptos" w:cs="Arial"/>
        </w:rPr>
        <w:t xml:space="preserve">. These experts will evaluate and verify Bidder responses and recommend Bidders for inclusion in the pool of contractors. The Procurement Lead shall notify Bidders of the qualification outcome. Only qualified and approved Bidders will have the opportunity to provide services requested by this RFPQ. </w:t>
      </w:r>
    </w:p>
    <w:p w14:paraId="0ED3729C" w14:textId="77777777" w:rsidR="00F01478" w:rsidRPr="007A4C87" w:rsidRDefault="00F01478" w:rsidP="00B73F05">
      <w:pPr>
        <w:tabs>
          <w:tab w:val="left" w:pos="720"/>
        </w:tabs>
        <w:spacing w:after="0" w:line="276" w:lineRule="auto"/>
        <w:ind w:left="360"/>
        <w:jc w:val="both"/>
        <w:rPr>
          <w:rFonts w:ascii="Aptos" w:eastAsia="Calibri" w:hAnsi="Aptos" w:cs="Arial"/>
        </w:rPr>
      </w:pPr>
    </w:p>
    <w:p w14:paraId="000B2F68" w14:textId="67146632" w:rsidR="00152873" w:rsidRPr="007A4C87" w:rsidRDefault="00152873" w:rsidP="00B73F05">
      <w:pPr>
        <w:tabs>
          <w:tab w:val="left" w:pos="720"/>
        </w:tabs>
        <w:spacing w:after="0" w:line="276" w:lineRule="auto"/>
        <w:ind w:left="360"/>
        <w:jc w:val="both"/>
        <w:rPr>
          <w:rFonts w:ascii="Aptos" w:eastAsia="Calibri" w:hAnsi="Aptos" w:cs="Arial"/>
        </w:rPr>
      </w:pPr>
      <w:r w:rsidRPr="007A4C87">
        <w:rPr>
          <w:rFonts w:ascii="Aptos" w:eastAsia="Calibri" w:hAnsi="Aptos" w:cs="Arial"/>
        </w:rPr>
        <w:t xml:space="preserve">At the conclusion of the proposal evaluation process (“Evaluation Process”), all Bidders will be notified in writing by e-mail of the contract award recommendation, if any, by </w:t>
      </w:r>
      <w:r w:rsidR="00BD3261">
        <w:rPr>
          <w:rFonts w:ascii="Aptos" w:eastAsia="Calibri" w:hAnsi="Aptos" w:cs="Arial"/>
        </w:rPr>
        <w:t>ACBHD</w:t>
      </w:r>
      <w:r w:rsidRPr="007A4C87">
        <w:rPr>
          <w:rFonts w:ascii="Aptos" w:eastAsia="Calibri" w:hAnsi="Aptos" w:cs="Arial"/>
        </w:rPr>
        <w:t xml:space="preserve">. The document providing this notification is the Notice of Intent to Award. </w:t>
      </w:r>
    </w:p>
    <w:p w14:paraId="48265E6E" w14:textId="77777777" w:rsidR="00152873" w:rsidRPr="007A4C87" w:rsidRDefault="00152873" w:rsidP="00152873">
      <w:pPr>
        <w:tabs>
          <w:tab w:val="left" w:pos="720"/>
        </w:tabs>
        <w:spacing w:after="0" w:line="276" w:lineRule="auto"/>
        <w:ind w:left="720"/>
        <w:jc w:val="both"/>
        <w:rPr>
          <w:rFonts w:ascii="Aptos" w:eastAsia="Calibri" w:hAnsi="Aptos" w:cs="Arial"/>
        </w:rPr>
      </w:pPr>
    </w:p>
    <w:p w14:paraId="03017DE7" w14:textId="77777777" w:rsidR="00152873" w:rsidRPr="007A4C87" w:rsidRDefault="00152873" w:rsidP="00B73F05">
      <w:pPr>
        <w:tabs>
          <w:tab w:val="left" w:pos="1080"/>
        </w:tabs>
        <w:spacing w:after="0" w:line="276" w:lineRule="auto"/>
        <w:ind w:left="360"/>
        <w:jc w:val="both"/>
        <w:rPr>
          <w:rFonts w:ascii="Aptos" w:eastAsia="Calibri" w:hAnsi="Aptos" w:cs="Arial"/>
        </w:rPr>
      </w:pPr>
      <w:r w:rsidRPr="007A4C87">
        <w:rPr>
          <w:rFonts w:ascii="Aptos" w:eastAsia="Calibri" w:hAnsi="Aptos" w:cs="Arial"/>
        </w:rPr>
        <w:t>The Notice of Intent to Award shall provide the following information:</w:t>
      </w:r>
    </w:p>
    <w:p w14:paraId="6B47C328" w14:textId="77777777" w:rsidR="00B73F05" w:rsidRPr="007A4C87" w:rsidRDefault="00152873" w:rsidP="00DF12DA">
      <w:pPr>
        <w:pStyle w:val="ListParagraph"/>
        <w:numPr>
          <w:ilvl w:val="0"/>
          <w:numId w:val="18"/>
        </w:numPr>
        <w:tabs>
          <w:tab w:val="left" w:pos="1080"/>
        </w:tabs>
        <w:spacing w:after="0" w:line="276" w:lineRule="auto"/>
        <w:jc w:val="both"/>
        <w:rPr>
          <w:rFonts w:ascii="Aptos" w:eastAsia="Calibri" w:hAnsi="Aptos" w:cs="Arial"/>
        </w:rPr>
      </w:pPr>
      <w:r w:rsidRPr="007A4C87">
        <w:rPr>
          <w:rFonts w:ascii="Aptos" w:eastAsia="Calibri" w:hAnsi="Aptos" w:cs="Arial"/>
        </w:rPr>
        <w:t>The name of the Bidder</w:t>
      </w:r>
      <w:r w:rsidR="005D3C3D" w:rsidRPr="007A4C87">
        <w:rPr>
          <w:rFonts w:ascii="Aptos" w:eastAsia="Calibri" w:hAnsi="Aptos" w:cs="Arial"/>
        </w:rPr>
        <w:t>s</w:t>
      </w:r>
      <w:r w:rsidRPr="007A4C87">
        <w:rPr>
          <w:rFonts w:ascii="Aptos" w:eastAsia="Calibri" w:hAnsi="Aptos" w:cs="Arial"/>
        </w:rPr>
        <w:t xml:space="preserve"> being recommended for contract award; </w:t>
      </w:r>
    </w:p>
    <w:p w14:paraId="764BF362" w14:textId="77777777" w:rsidR="00152873" w:rsidRPr="007A4C87" w:rsidRDefault="00152873" w:rsidP="00DF12DA">
      <w:pPr>
        <w:pStyle w:val="ListParagraph"/>
        <w:numPr>
          <w:ilvl w:val="0"/>
          <w:numId w:val="18"/>
        </w:numPr>
        <w:tabs>
          <w:tab w:val="left" w:pos="1080"/>
        </w:tabs>
        <w:spacing w:after="0" w:line="276" w:lineRule="auto"/>
        <w:jc w:val="both"/>
        <w:rPr>
          <w:rFonts w:ascii="Aptos" w:eastAsia="Calibri" w:hAnsi="Aptos" w:cs="Arial"/>
        </w:rPr>
      </w:pPr>
      <w:r w:rsidRPr="007A4C87">
        <w:rPr>
          <w:rFonts w:ascii="Aptos" w:eastAsia="Calibri" w:hAnsi="Aptos" w:cs="Arial"/>
        </w:rPr>
        <w:t>The names of all other Bidders that submitted proposals.</w:t>
      </w:r>
    </w:p>
    <w:p w14:paraId="5AC4E798" w14:textId="77777777" w:rsidR="00152873" w:rsidRPr="007A4C87" w:rsidRDefault="00152873" w:rsidP="00152873">
      <w:pPr>
        <w:tabs>
          <w:tab w:val="left" w:pos="-720"/>
          <w:tab w:val="left" w:pos="720"/>
        </w:tabs>
        <w:spacing w:after="0" w:line="276" w:lineRule="auto"/>
        <w:ind w:left="720"/>
        <w:jc w:val="both"/>
        <w:rPr>
          <w:rFonts w:ascii="Aptos" w:eastAsia="Calibri" w:hAnsi="Aptos" w:cs="Arial"/>
          <w:b/>
          <w:u w:val="single"/>
        </w:rPr>
      </w:pPr>
    </w:p>
    <w:p w14:paraId="4EF588C3" w14:textId="77777777" w:rsidR="00152873" w:rsidRPr="007A4C87" w:rsidRDefault="00152873" w:rsidP="00B73F05">
      <w:pPr>
        <w:spacing w:after="0" w:line="276" w:lineRule="auto"/>
        <w:ind w:left="360"/>
        <w:jc w:val="both"/>
        <w:rPr>
          <w:rFonts w:ascii="Aptos" w:eastAsia="Calibri" w:hAnsi="Aptos" w:cs="Arial"/>
        </w:rPr>
      </w:pPr>
      <w:r w:rsidRPr="007A4C87">
        <w:rPr>
          <w:rFonts w:ascii="Aptos" w:eastAsia="Calibri" w:hAnsi="Aptos" w:cs="Arial"/>
          <w:bCs/>
        </w:rPr>
        <w:t>At the conclusion of the RFP</w:t>
      </w:r>
      <w:r w:rsidR="00546D7A" w:rsidRPr="007A4C87">
        <w:rPr>
          <w:rFonts w:ascii="Aptos" w:eastAsia="Calibri" w:hAnsi="Aptos" w:cs="Arial"/>
          <w:bCs/>
        </w:rPr>
        <w:t>Q</w:t>
      </w:r>
      <w:r w:rsidRPr="007A4C87">
        <w:rPr>
          <w:rFonts w:ascii="Aptos" w:eastAsia="Calibri" w:hAnsi="Aptos" w:cs="Arial"/>
          <w:bCs/>
        </w:rPr>
        <w:t xml:space="preserve"> response evaluation process and negotiations, debriefings </w:t>
      </w:r>
      <w:r w:rsidRPr="007A4C87">
        <w:rPr>
          <w:rFonts w:ascii="Aptos" w:eastAsia="Calibri" w:hAnsi="Aptos" w:cs="Arial"/>
        </w:rPr>
        <w:t xml:space="preserve">for unsuccessful Bidders will be scheduled and provided </w:t>
      </w:r>
      <w:r w:rsidRPr="007A4C87">
        <w:rPr>
          <w:rFonts w:ascii="Aptos" w:eastAsia="Calibri" w:hAnsi="Aptos" w:cs="Arial"/>
          <w:u w:val="single"/>
        </w:rPr>
        <w:t>upon written request</w:t>
      </w:r>
      <w:r w:rsidRPr="007A4C87">
        <w:rPr>
          <w:rFonts w:ascii="Aptos" w:eastAsia="Calibri" w:hAnsi="Aptos" w:cs="Arial"/>
        </w:rPr>
        <w:t xml:space="preserve"> and will be restricted to discussion of the unsuccessful Bidder’s proposal.</w:t>
      </w:r>
    </w:p>
    <w:p w14:paraId="3C8C72D0" w14:textId="77777777" w:rsidR="00152873" w:rsidRPr="007A4C87" w:rsidRDefault="00152873" w:rsidP="00B73F05">
      <w:pPr>
        <w:spacing w:after="0" w:line="276" w:lineRule="auto"/>
        <w:ind w:left="360"/>
        <w:jc w:val="both"/>
        <w:rPr>
          <w:rFonts w:ascii="Aptos" w:eastAsia="Calibri" w:hAnsi="Aptos" w:cs="Arial"/>
        </w:rPr>
      </w:pPr>
    </w:p>
    <w:p w14:paraId="731D6476" w14:textId="77777777" w:rsidR="00152873" w:rsidRPr="007A4C87" w:rsidRDefault="00152873" w:rsidP="00DF12DA">
      <w:pPr>
        <w:numPr>
          <w:ilvl w:val="0"/>
          <w:numId w:val="15"/>
        </w:numPr>
        <w:spacing w:after="0" w:line="276" w:lineRule="auto"/>
        <w:ind w:left="720"/>
        <w:contextualSpacing/>
        <w:jc w:val="both"/>
        <w:rPr>
          <w:rFonts w:ascii="Aptos" w:hAnsi="Aptos" w:cs="Arial"/>
        </w:rPr>
      </w:pPr>
      <w:r w:rsidRPr="007A4C87">
        <w:rPr>
          <w:rFonts w:ascii="Aptos" w:hAnsi="Aptos" w:cs="Arial"/>
        </w:rPr>
        <w:t xml:space="preserve">Under no circumstances shall any discussion be conducted </w:t>
      </w:r>
      <w:proofErr w:type="gramStart"/>
      <w:r w:rsidRPr="007A4C87">
        <w:rPr>
          <w:rFonts w:ascii="Aptos" w:hAnsi="Aptos" w:cs="Arial"/>
        </w:rPr>
        <w:t>with regard to</w:t>
      </w:r>
      <w:proofErr w:type="gramEnd"/>
      <w:r w:rsidRPr="007A4C87">
        <w:rPr>
          <w:rFonts w:ascii="Aptos" w:hAnsi="Aptos" w:cs="Arial"/>
        </w:rPr>
        <w:t xml:space="preserve"> contract negotiations with the recommended /successful Bidder.</w:t>
      </w:r>
    </w:p>
    <w:p w14:paraId="49A3E6F9" w14:textId="77777777" w:rsidR="00152873" w:rsidRPr="007A4C87" w:rsidRDefault="00152873" w:rsidP="00DF12DA">
      <w:pPr>
        <w:numPr>
          <w:ilvl w:val="0"/>
          <w:numId w:val="15"/>
        </w:numPr>
        <w:spacing w:after="0" w:line="276" w:lineRule="auto"/>
        <w:ind w:left="720"/>
        <w:contextualSpacing/>
        <w:jc w:val="both"/>
        <w:rPr>
          <w:rFonts w:ascii="Aptos" w:hAnsi="Aptos" w:cs="Arial"/>
        </w:rPr>
      </w:pPr>
      <w:r w:rsidRPr="007A4C87">
        <w:rPr>
          <w:rFonts w:ascii="Aptos" w:hAnsi="Aptos" w:cs="Arial"/>
        </w:rPr>
        <w:t>Debriefing may include review of the recommended/ successful Bidder’s proposal/s with redactions as appropriate.</w:t>
      </w:r>
    </w:p>
    <w:p w14:paraId="2FE0ABB6" w14:textId="77777777" w:rsidR="00152873" w:rsidRPr="007A4C87" w:rsidRDefault="00152873" w:rsidP="00152873">
      <w:pPr>
        <w:spacing w:after="0" w:line="276" w:lineRule="auto"/>
        <w:ind w:left="720"/>
        <w:jc w:val="both"/>
        <w:rPr>
          <w:rFonts w:ascii="Aptos" w:hAnsi="Aptos" w:cs="Arial"/>
        </w:rPr>
      </w:pPr>
    </w:p>
    <w:p w14:paraId="59282302" w14:textId="77777777" w:rsidR="00152873" w:rsidRPr="007A4C87" w:rsidRDefault="00152873" w:rsidP="00B73F05">
      <w:pPr>
        <w:tabs>
          <w:tab w:val="left" w:pos="720"/>
        </w:tabs>
        <w:spacing w:after="0" w:line="276" w:lineRule="auto"/>
        <w:ind w:left="360"/>
        <w:jc w:val="both"/>
        <w:rPr>
          <w:rFonts w:ascii="Aptos" w:eastAsia="Calibri" w:hAnsi="Aptos" w:cs="Arial"/>
          <w:bCs/>
        </w:rPr>
      </w:pPr>
      <w:r w:rsidRPr="007A4C87">
        <w:rPr>
          <w:rFonts w:ascii="Aptos" w:eastAsia="Calibri" w:hAnsi="Aptos" w:cs="Arial"/>
          <w:bCs/>
        </w:rPr>
        <w:t xml:space="preserve">All submitted proposals shall be made available upon request no later than five (5) calendar days before approval of the award and contract is scheduled to be heard by the Board of Supervisors. </w:t>
      </w:r>
    </w:p>
    <w:p w14:paraId="73D3DEE9" w14:textId="77777777" w:rsidR="00152873" w:rsidRPr="007A4C87" w:rsidRDefault="00152873" w:rsidP="00152873">
      <w:pPr>
        <w:tabs>
          <w:tab w:val="left" w:pos="720"/>
        </w:tabs>
        <w:spacing w:after="0" w:line="276" w:lineRule="auto"/>
        <w:ind w:left="720"/>
        <w:jc w:val="both"/>
        <w:rPr>
          <w:rFonts w:ascii="Aptos" w:eastAsia="Calibri" w:hAnsi="Aptos" w:cs="Arial"/>
          <w:bCs/>
        </w:rPr>
      </w:pPr>
    </w:p>
    <w:p w14:paraId="221B9306" w14:textId="77777777" w:rsidR="00152873" w:rsidRPr="007A4C87" w:rsidRDefault="00152873" w:rsidP="00DF12DA">
      <w:pPr>
        <w:keepNext/>
        <w:keepLines/>
        <w:numPr>
          <w:ilvl w:val="0"/>
          <w:numId w:val="10"/>
        </w:numPr>
        <w:spacing w:before="80" w:after="0" w:line="276" w:lineRule="auto"/>
        <w:ind w:left="360"/>
        <w:outlineLvl w:val="1"/>
        <w:rPr>
          <w:rFonts w:ascii="Aptos" w:eastAsiaTheme="majorEastAsia" w:hAnsi="Aptos" w:cs="Arial"/>
          <w:b/>
          <w:bCs/>
          <w:u w:val="single"/>
        </w:rPr>
      </w:pPr>
      <w:bookmarkStart w:id="126" w:name="_Toc448162932"/>
      <w:bookmarkStart w:id="127" w:name="_Toc453578177"/>
      <w:bookmarkStart w:id="128" w:name="_Toc462048140"/>
      <w:bookmarkStart w:id="129" w:name="_Toc474153867"/>
      <w:bookmarkStart w:id="130" w:name="_Toc494882683"/>
      <w:bookmarkStart w:id="131" w:name="_Toc526932870"/>
      <w:r w:rsidRPr="007A4C87">
        <w:rPr>
          <w:rFonts w:ascii="Aptos" w:eastAsiaTheme="majorEastAsia" w:hAnsi="Aptos" w:cs="Arial"/>
          <w:b/>
          <w:bCs/>
          <w:u w:val="single"/>
        </w:rPr>
        <w:t>TERM/TERMINATION/RENEWAL</w:t>
      </w:r>
      <w:bookmarkEnd w:id="126"/>
      <w:bookmarkEnd w:id="127"/>
      <w:bookmarkEnd w:id="128"/>
      <w:bookmarkEnd w:id="129"/>
      <w:bookmarkEnd w:id="130"/>
      <w:bookmarkEnd w:id="131"/>
    </w:p>
    <w:p w14:paraId="16E402C2" w14:textId="77777777" w:rsidR="00152873" w:rsidRPr="007A4C87" w:rsidRDefault="00152873" w:rsidP="00152873">
      <w:pPr>
        <w:spacing w:after="0" w:line="276" w:lineRule="auto"/>
        <w:ind w:left="720"/>
        <w:jc w:val="both"/>
        <w:rPr>
          <w:rFonts w:ascii="Aptos" w:hAnsi="Aptos" w:cs="Arial"/>
        </w:rPr>
      </w:pPr>
    </w:p>
    <w:p w14:paraId="444A7B15" w14:textId="7621D4A9" w:rsidR="00152873" w:rsidRPr="007A4C87" w:rsidRDefault="00152873" w:rsidP="03F4CF1C">
      <w:pPr>
        <w:spacing w:after="0" w:line="276" w:lineRule="auto"/>
        <w:ind w:left="360"/>
        <w:jc w:val="both"/>
        <w:rPr>
          <w:rFonts w:ascii="Aptos" w:hAnsi="Aptos" w:cs="Arial"/>
        </w:rPr>
        <w:sectPr w:rsidR="00152873" w:rsidRPr="007A4C87" w:rsidSect="00894A2F">
          <w:pgSz w:w="12240" w:h="15840"/>
          <w:pgMar w:top="1440" w:right="1440" w:bottom="1440" w:left="1440" w:header="720" w:footer="720" w:gutter="0"/>
          <w:cols w:space="720"/>
          <w:docGrid w:linePitch="360"/>
        </w:sectPr>
      </w:pPr>
      <w:r w:rsidRPr="03F4CF1C">
        <w:rPr>
          <w:rFonts w:ascii="Aptos" w:hAnsi="Aptos" w:cs="Arial"/>
        </w:rPr>
        <w:t>The term of the contract which may be awarded pursuant to this RFP</w:t>
      </w:r>
      <w:r w:rsidR="00546D7A" w:rsidRPr="03F4CF1C">
        <w:rPr>
          <w:rFonts w:ascii="Aptos" w:hAnsi="Aptos" w:cs="Arial"/>
        </w:rPr>
        <w:t>Q</w:t>
      </w:r>
      <w:r w:rsidRPr="03F4CF1C">
        <w:rPr>
          <w:rFonts w:ascii="Aptos" w:hAnsi="Aptos" w:cs="Arial"/>
        </w:rPr>
        <w:t xml:space="preserve"> will </w:t>
      </w:r>
      <w:r w:rsidR="008D6BCB" w:rsidRPr="03F4CF1C">
        <w:rPr>
          <w:rFonts w:ascii="Aptos" w:hAnsi="Aptos" w:cs="Arial"/>
        </w:rPr>
        <w:t xml:space="preserve">generally be </w:t>
      </w:r>
      <w:r w:rsidRPr="03F4CF1C">
        <w:rPr>
          <w:rFonts w:ascii="Aptos" w:hAnsi="Aptos" w:cs="Arial"/>
        </w:rPr>
        <w:t>be</w:t>
      </w:r>
      <w:r w:rsidR="008D6BCB" w:rsidRPr="03F4CF1C">
        <w:rPr>
          <w:rFonts w:ascii="Aptos" w:hAnsi="Aptos" w:cs="Arial"/>
        </w:rPr>
        <w:t>tween</w:t>
      </w:r>
      <w:r w:rsidRPr="03F4CF1C">
        <w:rPr>
          <w:rFonts w:ascii="Aptos" w:hAnsi="Aptos" w:cs="Arial"/>
        </w:rPr>
        <w:t xml:space="preserve"> </w:t>
      </w:r>
      <w:r w:rsidR="008D6BCB" w:rsidRPr="03F4CF1C">
        <w:rPr>
          <w:rFonts w:ascii="Aptos" w:hAnsi="Aptos" w:cs="Arial"/>
        </w:rPr>
        <w:t>one and three</w:t>
      </w:r>
      <w:r w:rsidRPr="03F4CF1C">
        <w:rPr>
          <w:rFonts w:ascii="Aptos" w:hAnsi="Aptos" w:cs="Arial"/>
        </w:rPr>
        <w:t xml:space="preserve"> year</w:t>
      </w:r>
      <w:r w:rsidR="008D6BCB" w:rsidRPr="03F4CF1C">
        <w:rPr>
          <w:rFonts w:ascii="Aptos" w:hAnsi="Aptos" w:cs="Arial"/>
        </w:rPr>
        <w:t>s,</w:t>
      </w:r>
      <w:r w:rsidRPr="03F4CF1C">
        <w:rPr>
          <w:rFonts w:ascii="Aptos" w:hAnsi="Aptos" w:cs="Arial"/>
        </w:rPr>
        <w:t xml:space="preserve"> and may be renewed thereafter, contingent on the availability of funds, </w:t>
      </w:r>
      <w:r w:rsidRPr="03F4CF1C">
        <w:rPr>
          <w:rFonts w:ascii="Aptos" w:hAnsi="Aptos" w:cs="Arial"/>
        </w:rPr>
        <w:lastRenderedPageBreak/>
        <w:t xml:space="preserve">Contractor’s performance, continued prioritization of the activities and priority populations, as defined and determined by </w:t>
      </w:r>
      <w:r w:rsidR="00BD3261" w:rsidRPr="03F4CF1C">
        <w:rPr>
          <w:rFonts w:ascii="Aptos" w:hAnsi="Aptos" w:cs="Arial"/>
        </w:rPr>
        <w:t>ACBHD</w:t>
      </w:r>
      <w:r w:rsidRPr="03F4CF1C">
        <w:rPr>
          <w:rFonts w:ascii="Aptos" w:hAnsi="Aptos" w:cs="Arial"/>
        </w:rPr>
        <w:t>.</w:t>
      </w:r>
    </w:p>
    <w:p w14:paraId="7860ADB7" w14:textId="77777777" w:rsidR="007A7B5E" w:rsidRPr="002570ED" w:rsidRDefault="007A7B5E" w:rsidP="00DF12DA">
      <w:pPr>
        <w:pStyle w:val="Heading1"/>
        <w:numPr>
          <w:ilvl w:val="0"/>
          <w:numId w:val="9"/>
        </w:numPr>
        <w:ind w:left="0" w:hanging="360"/>
        <w:jc w:val="both"/>
        <w:rPr>
          <w:rFonts w:ascii="Aptos" w:eastAsia="Calibri" w:hAnsi="Aptos" w:cs="Arial"/>
          <w:b/>
          <w:color w:val="005965"/>
          <w:sz w:val="22"/>
          <w:szCs w:val="22"/>
        </w:rPr>
      </w:pPr>
      <w:bookmarkStart w:id="132" w:name="_Toc294017513"/>
      <w:bookmarkStart w:id="133" w:name="_Toc298418746"/>
      <w:bookmarkStart w:id="134" w:name="_Toc433303685"/>
      <w:bookmarkStart w:id="135" w:name="_Toc3563566"/>
      <w:bookmarkStart w:id="136" w:name="_Toc240021958"/>
      <w:r w:rsidRPr="002570ED">
        <w:rPr>
          <w:rFonts w:ascii="Aptos" w:eastAsia="Calibri" w:hAnsi="Aptos" w:cs="Arial"/>
          <w:b/>
          <w:color w:val="005965"/>
          <w:sz w:val="22"/>
          <w:szCs w:val="22"/>
        </w:rPr>
        <w:lastRenderedPageBreak/>
        <w:t>APPENDICES</w:t>
      </w:r>
      <w:bookmarkEnd w:id="132"/>
      <w:bookmarkEnd w:id="133"/>
      <w:bookmarkEnd w:id="134"/>
      <w:bookmarkEnd w:id="135"/>
      <w:bookmarkEnd w:id="136"/>
    </w:p>
    <w:p w14:paraId="2FF5448F" w14:textId="77777777" w:rsidR="007A7B5E" w:rsidRPr="007A4C87" w:rsidRDefault="007A7B5E" w:rsidP="00DF12DA">
      <w:pPr>
        <w:pStyle w:val="Heading2"/>
        <w:numPr>
          <w:ilvl w:val="0"/>
          <w:numId w:val="16"/>
        </w:numPr>
        <w:tabs>
          <w:tab w:val="left" w:pos="540"/>
        </w:tabs>
        <w:ind w:left="360"/>
        <w:jc w:val="both"/>
        <w:rPr>
          <w:rFonts w:ascii="Aptos" w:eastAsia="Calibri" w:hAnsi="Aptos" w:cs="Arial"/>
          <w:szCs w:val="22"/>
        </w:rPr>
      </w:pPr>
      <w:bookmarkStart w:id="137" w:name="_Toc294017514"/>
      <w:bookmarkStart w:id="138" w:name="_Toc298418747"/>
      <w:bookmarkStart w:id="139" w:name="_Toc433303686"/>
      <w:bookmarkStart w:id="140" w:name="_Toc3563567"/>
      <w:bookmarkStart w:id="141" w:name="_Toc240021959"/>
      <w:r w:rsidRPr="007A4C87">
        <w:rPr>
          <w:rFonts w:ascii="Aptos" w:eastAsia="Calibri" w:hAnsi="Aptos" w:cs="Arial"/>
          <w:szCs w:val="22"/>
        </w:rPr>
        <w:t>GLOSSARY &amp; ACRONYM LIST</w:t>
      </w:r>
      <w:bookmarkEnd w:id="137"/>
      <w:bookmarkEnd w:id="138"/>
      <w:bookmarkEnd w:id="139"/>
      <w:bookmarkEnd w:id="140"/>
      <w:bookmarkEnd w:id="141"/>
      <w:r w:rsidRPr="007A4C87">
        <w:rPr>
          <w:rFonts w:ascii="Aptos" w:eastAsia="Calibri" w:hAnsi="Aptos" w:cs="Arial"/>
          <w:szCs w:val="22"/>
        </w:rPr>
        <w:t xml:space="preserve">  </w:t>
      </w:r>
    </w:p>
    <w:p w14:paraId="6F53FE2F" w14:textId="77777777" w:rsidR="00152873" w:rsidRPr="007A4C87" w:rsidRDefault="00152873" w:rsidP="00152873">
      <w:pPr>
        <w:spacing w:after="0" w:line="276" w:lineRule="auto"/>
        <w:jc w:val="both"/>
        <w:rPr>
          <w:rFonts w:ascii="Aptos" w:hAnsi="Aptos" w:cs="Arial"/>
          <w:bCs/>
        </w:rPr>
      </w:pPr>
    </w:p>
    <w:tbl>
      <w:tblPr>
        <w:tblW w:w="499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0"/>
        <w:gridCol w:w="7011"/>
      </w:tblGrid>
      <w:tr w:rsidR="00152873" w:rsidRPr="007A4C87" w14:paraId="0894BCC7" w14:textId="77777777" w:rsidTr="00590A01">
        <w:trPr>
          <w:trHeight w:val="146"/>
        </w:trPr>
        <w:tc>
          <w:tcPr>
            <w:tcW w:w="1247" w:type="pct"/>
          </w:tcPr>
          <w:p w14:paraId="044B41EC" w14:textId="77777777" w:rsidR="00152873" w:rsidRPr="007A4C87" w:rsidRDefault="00152873" w:rsidP="00E6393F">
            <w:pPr>
              <w:spacing w:after="0" w:line="276" w:lineRule="auto"/>
              <w:rPr>
                <w:rFonts w:ascii="Aptos" w:eastAsia="Calibri" w:hAnsi="Aptos" w:cs="Arial"/>
              </w:rPr>
            </w:pPr>
            <w:r w:rsidRPr="007A4C87">
              <w:rPr>
                <w:rFonts w:ascii="Aptos" w:eastAsia="Calibri" w:hAnsi="Aptos" w:cs="Arial"/>
              </w:rPr>
              <w:t>Agreement</w:t>
            </w:r>
          </w:p>
        </w:tc>
        <w:tc>
          <w:tcPr>
            <w:tcW w:w="3753" w:type="pct"/>
          </w:tcPr>
          <w:p w14:paraId="562C9D20" w14:textId="04D3741B" w:rsidR="00152873" w:rsidRPr="007A4C87" w:rsidRDefault="00152873" w:rsidP="00152873">
            <w:pPr>
              <w:spacing w:after="0" w:line="276" w:lineRule="auto"/>
              <w:jc w:val="both"/>
              <w:rPr>
                <w:rFonts w:ascii="Aptos" w:hAnsi="Aptos" w:cs="Arial"/>
              </w:rPr>
            </w:pPr>
            <w:r w:rsidRPr="007A4C87">
              <w:rPr>
                <w:rFonts w:ascii="Aptos" w:hAnsi="Aptos" w:cs="Arial"/>
              </w:rPr>
              <w:t xml:space="preserve">The formal contract between </w:t>
            </w:r>
            <w:r w:rsidR="00BD3261">
              <w:rPr>
                <w:rFonts w:ascii="Aptos" w:hAnsi="Aptos" w:cs="Arial"/>
              </w:rPr>
              <w:t>ACBHD</w:t>
            </w:r>
            <w:r w:rsidRPr="007A4C87">
              <w:rPr>
                <w:rFonts w:ascii="Aptos" w:hAnsi="Aptos" w:cs="Arial"/>
              </w:rPr>
              <w:t xml:space="preserve"> and Contractor.</w:t>
            </w:r>
          </w:p>
        </w:tc>
      </w:tr>
      <w:tr w:rsidR="00152873" w:rsidRPr="007A4C87" w14:paraId="7F6672A6" w14:textId="77777777" w:rsidTr="00590A01">
        <w:trPr>
          <w:trHeight w:val="146"/>
        </w:trPr>
        <w:tc>
          <w:tcPr>
            <w:tcW w:w="1247" w:type="pct"/>
          </w:tcPr>
          <w:p w14:paraId="4D1AE433" w14:textId="5F033B42" w:rsidR="00152873" w:rsidRPr="007A4C87" w:rsidRDefault="00BD3261" w:rsidP="00E6393F">
            <w:pPr>
              <w:spacing w:after="0" w:line="276" w:lineRule="auto"/>
              <w:rPr>
                <w:rFonts w:ascii="Aptos" w:eastAsia="Calibri" w:hAnsi="Aptos" w:cs="Arial"/>
              </w:rPr>
            </w:pPr>
            <w:r>
              <w:rPr>
                <w:rFonts w:ascii="Aptos" w:eastAsia="Calibri" w:hAnsi="Aptos" w:cs="Arial"/>
              </w:rPr>
              <w:t>ACBHD</w:t>
            </w:r>
          </w:p>
        </w:tc>
        <w:tc>
          <w:tcPr>
            <w:tcW w:w="3753" w:type="pct"/>
          </w:tcPr>
          <w:p w14:paraId="1BB1646D" w14:textId="29D10E75" w:rsidR="00152873" w:rsidRPr="007A4C87" w:rsidRDefault="00152873" w:rsidP="00152873">
            <w:pPr>
              <w:spacing w:after="0" w:line="276" w:lineRule="auto"/>
              <w:jc w:val="both"/>
              <w:rPr>
                <w:rFonts w:ascii="Aptos" w:eastAsia="Calibri" w:hAnsi="Aptos" w:cs="Arial"/>
              </w:rPr>
            </w:pPr>
            <w:r w:rsidRPr="007A4C87">
              <w:rPr>
                <w:rFonts w:ascii="Aptos" w:eastAsia="Calibri" w:hAnsi="Aptos" w:cs="Arial"/>
              </w:rPr>
              <w:t xml:space="preserve">Alameda County </w:t>
            </w:r>
            <w:r w:rsidR="00A7188F">
              <w:rPr>
                <w:rFonts w:ascii="Aptos" w:eastAsia="Calibri" w:hAnsi="Aptos" w:cs="Arial"/>
              </w:rPr>
              <w:t xml:space="preserve">Health, </w:t>
            </w:r>
            <w:r w:rsidRPr="007A4C87">
              <w:rPr>
                <w:rFonts w:ascii="Aptos" w:eastAsia="Calibri" w:hAnsi="Aptos" w:cs="Arial"/>
              </w:rPr>
              <w:t xml:space="preserve">Behavioral Health </w:t>
            </w:r>
            <w:r w:rsidR="00A02772">
              <w:rPr>
                <w:rFonts w:ascii="Aptos" w:eastAsia="Calibri" w:hAnsi="Aptos" w:cs="Arial"/>
              </w:rPr>
              <w:t>Department</w:t>
            </w:r>
            <w:r w:rsidRPr="007A4C87">
              <w:rPr>
                <w:rFonts w:ascii="Aptos" w:eastAsia="Calibri" w:hAnsi="Aptos" w:cs="Arial"/>
              </w:rPr>
              <w:t>, a department of Alameda County Health.</w:t>
            </w:r>
          </w:p>
        </w:tc>
      </w:tr>
      <w:tr w:rsidR="00152873" w:rsidRPr="007A4C87" w14:paraId="20D371CB" w14:textId="77777777" w:rsidTr="00590A01">
        <w:trPr>
          <w:trHeight w:val="109"/>
        </w:trPr>
        <w:tc>
          <w:tcPr>
            <w:tcW w:w="1247" w:type="pct"/>
          </w:tcPr>
          <w:p w14:paraId="7AFDBCA1" w14:textId="77777777" w:rsidR="00152873" w:rsidRPr="007A4C87" w:rsidRDefault="00152873" w:rsidP="00E6393F">
            <w:pPr>
              <w:spacing w:after="0" w:line="276" w:lineRule="auto"/>
              <w:rPr>
                <w:rFonts w:ascii="Aptos" w:eastAsia="Calibri" w:hAnsi="Aptos" w:cs="Arial"/>
              </w:rPr>
            </w:pPr>
            <w:r w:rsidRPr="007A4C87">
              <w:rPr>
                <w:rFonts w:ascii="Aptos" w:eastAsia="Calibri" w:hAnsi="Aptos" w:cs="Arial"/>
              </w:rPr>
              <w:t>Bid</w:t>
            </w:r>
          </w:p>
        </w:tc>
        <w:tc>
          <w:tcPr>
            <w:tcW w:w="3753" w:type="pct"/>
          </w:tcPr>
          <w:p w14:paraId="733A5B74" w14:textId="77777777" w:rsidR="00152873" w:rsidRPr="007A4C87" w:rsidRDefault="00152873" w:rsidP="00152873">
            <w:pPr>
              <w:spacing w:after="0" w:line="276" w:lineRule="auto"/>
              <w:jc w:val="both"/>
              <w:rPr>
                <w:rFonts w:ascii="Aptos" w:eastAsia="Calibri" w:hAnsi="Aptos" w:cs="Arial"/>
                <w:u w:val="single"/>
              </w:rPr>
            </w:pPr>
            <w:r w:rsidRPr="007A4C87">
              <w:rPr>
                <w:rFonts w:ascii="Aptos" w:eastAsia="Calibri" w:hAnsi="Aptos" w:cs="Arial"/>
              </w:rPr>
              <w:t>A Bidders’ response to this Request; used interchangeably with proposal.</w:t>
            </w:r>
          </w:p>
        </w:tc>
      </w:tr>
      <w:tr w:rsidR="00152873" w:rsidRPr="007A4C87" w14:paraId="38737D6D" w14:textId="77777777" w:rsidTr="00590A01">
        <w:trPr>
          <w:trHeight w:val="146"/>
        </w:trPr>
        <w:tc>
          <w:tcPr>
            <w:tcW w:w="1247" w:type="pct"/>
          </w:tcPr>
          <w:p w14:paraId="6AC14DF0" w14:textId="77777777" w:rsidR="00152873" w:rsidRPr="007A4C87" w:rsidRDefault="00152873" w:rsidP="00E6393F">
            <w:pPr>
              <w:spacing w:after="0" w:line="276" w:lineRule="auto"/>
              <w:rPr>
                <w:rFonts w:ascii="Aptos" w:eastAsia="Calibri" w:hAnsi="Aptos" w:cs="Arial"/>
                <w:u w:val="single"/>
              </w:rPr>
            </w:pPr>
            <w:r w:rsidRPr="007A4C87">
              <w:rPr>
                <w:rFonts w:ascii="Aptos" w:eastAsia="Calibri" w:hAnsi="Aptos" w:cs="Arial"/>
              </w:rPr>
              <w:t>Bidder</w:t>
            </w:r>
          </w:p>
        </w:tc>
        <w:tc>
          <w:tcPr>
            <w:tcW w:w="3753" w:type="pct"/>
          </w:tcPr>
          <w:p w14:paraId="14D7DE2F" w14:textId="77777777" w:rsidR="00152873" w:rsidRPr="007A4C87" w:rsidRDefault="00152873" w:rsidP="00152873">
            <w:pPr>
              <w:spacing w:after="0" w:line="276" w:lineRule="auto"/>
              <w:jc w:val="both"/>
              <w:rPr>
                <w:rFonts w:ascii="Aptos" w:eastAsia="Calibri" w:hAnsi="Aptos" w:cs="Arial"/>
                <w:u w:val="single"/>
              </w:rPr>
            </w:pPr>
            <w:r w:rsidRPr="007A4C87">
              <w:rPr>
                <w:rFonts w:ascii="Aptos" w:eastAsia="Calibri" w:hAnsi="Aptos" w:cs="Arial"/>
              </w:rPr>
              <w:t>The specific person or entity responding to this RFP</w:t>
            </w:r>
            <w:r w:rsidR="00546D7A" w:rsidRPr="007A4C87">
              <w:rPr>
                <w:rFonts w:ascii="Aptos" w:eastAsia="Calibri" w:hAnsi="Aptos" w:cs="Arial"/>
              </w:rPr>
              <w:t>Q</w:t>
            </w:r>
            <w:r w:rsidRPr="007A4C87">
              <w:rPr>
                <w:rFonts w:ascii="Aptos" w:eastAsia="Calibri" w:hAnsi="Aptos" w:cs="Arial"/>
              </w:rPr>
              <w:t>.</w:t>
            </w:r>
          </w:p>
        </w:tc>
      </w:tr>
      <w:tr w:rsidR="00152873" w:rsidRPr="007A4C87" w14:paraId="5A2B5DAC" w14:textId="77777777" w:rsidTr="00590A01">
        <w:trPr>
          <w:trHeight w:val="146"/>
        </w:trPr>
        <w:tc>
          <w:tcPr>
            <w:tcW w:w="1247" w:type="pct"/>
          </w:tcPr>
          <w:p w14:paraId="419F9BF5" w14:textId="77777777" w:rsidR="00152873" w:rsidRPr="007A4C87" w:rsidRDefault="00152873" w:rsidP="00E6393F">
            <w:pPr>
              <w:spacing w:after="0" w:line="276" w:lineRule="auto"/>
              <w:rPr>
                <w:rFonts w:ascii="Aptos" w:eastAsia="Calibri" w:hAnsi="Aptos" w:cs="Arial"/>
              </w:rPr>
            </w:pPr>
            <w:r w:rsidRPr="007A4C87">
              <w:rPr>
                <w:rFonts w:ascii="Aptos" w:eastAsia="Calibri" w:hAnsi="Aptos" w:cs="Arial"/>
              </w:rPr>
              <w:t xml:space="preserve">Board </w:t>
            </w:r>
          </w:p>
        </w:tc>
        <w:tc>
          <w:tcPr>
            <w:tcW w:w="3753" w:type="pct"/>
          </w:tcPr>
          <w:p w14:paraId="232EEC48" w14:textId="77777777" w:rsidR="00152873" w:rsidRPr="007A4C87" w:rsidRDefault="00152873" w:rsidP="00152873">
            <w:pPr>
              <w:spacing w:after="0" w:line="276" w:lineRule="auto"/>
              <w:jc w:val="both"/>
              <w:rPr>
                <w:rFonts w:ascii="Aptos" w:eastAsia="Calibri" w:hAnsi="Aptos" w:cs="Arial"/>
              </w:rPr>
            </w:pPr>
            <w:r w:rsidRPr="007A4C87">
              <w:rPr>
                <w:rFonts w:ascii="Aptos" w:eastAsia="Calibri" w:hAnsi="Aptos" w:cs="Arial"/>
              </w:rPr>
              <w:t>Shall refer to the County of Alameda Board of Supervisors.</w:t>
            </w:r>
          </w:p>
        </w:tc>
      </w:tr>
      <w:tr w:rsidR="002B2DFE" w:rsidRPr="007A4C87" w14:paraId="28F49D4C" w14:textId="77777777" w:rsidTr="00590A01">
        <w:trPr>
          <w:trHeight w:val="146"/>
        </w:trPr>
        <w:tc>
          <w:tcPr>
            <w:tcW w:w="1247" w:type="pct"/>
          </w:tcPr>
          <w:p w14:paraId="4CB56F51" w14:textId="77777777" w:rsidR="002B2DFE" w:rsidRPr="007A4C87" w:rsidRDefault="002B2DFE" w:rsidP="00E6393F">
            <w:pPr>
              <w:spacing w:after="0" w:line="276" w:lineRule="auto"/>
              <w:rPr>
                <w:rFonts w:ascii="Aptos" w:eastAsia="Calibri" w:hAnsi="Aptos" w:cs="Arial"/>
              </w:rPr>
            </w:pPr>
            <w:r w:rsidRPr="007A4C87">
              <w:rPr>
                <w:rFonts w:ascii="Aptos" w:eastAsia="Calibri" w:hAnsi="Aptos" w:cs="Arial"/>
              </w:rPr>
              <w:t>CCL</w:t>
            </w:r>
          </w:p>
        </w:tc>
        <w:tc>
          <w:tcPr>
            <w:tcW w:w="3753" w:type="pct"/>
          </w:tcPr>
          <w:p w14:paraId="677C5C7A" w14:textId="77777777" w:rsidR="002B2DFE" w:rsidRPr="007A4C87" w:rsidRDefault="002B2DFE" w:rsidP="00B23325">
            <w:pPr>
              <w:spacing w:after="0" w:line="276" w:lineRule="auto"/>
              <w:jc w:val="both"/>
              <w:rPr>
                <w:rFonts w:ascii="Aptos" w:eastAsia="Calibri" w:hAnsi="Aptos" w:cs="Arial"/>
              </w:rPr>
            </w:pPr>
            <w:r w:rsidRPr="007A4C87">
              <w:rPr>
                <w:rFonts w:ascii="Aptos" w:eastAsia="Calibri" w:hAnsi="Aptos" w:cs="Arial"/>
              </w:rPr>
              <w:t xml:space="preserve">Community Care </w:t>
            </w:r>
            <w:r w:rsidR="00B23325" w:rsidRPr="007A4C87">
              <w:rPr>
                <w:rFonts w:ascii="Aptos" w:eastAsia="Calibri" w:hAnsi="Aptos" w:cs="Arial"/>
              </w:rPr>
              <w:t>Licensing</w:t>
            </w:r>
          </w:p>
        </w:tc>
      </w:tr>
      <w:tr w:rsidR="00152873" w:rsidRPr="007A4C87" w14:paraId="6406535C" w14:textId="77777777" w:rsidTr="00590A01">
        <w:trPr>
          <w:trHeight w:val="146"/>
        </w:trPr>
        <w:tc>
          <w:tcPr>
            <w:tcW w:w="1247" w:type="pct"/>
          </w:tcPr>
          <w:p w14:paraId="4B433271" w14:textId="77777777" w:rsidR="00152873" w:rsidRPr="007A4C87" w:rsidRDefault="00152873" w:rsidP="00E6393F">
            <w:pPr>
              <w:spacing w:after="0" w:line="276" w:lineRule="auto"/>
              <w:rPr>
                <w:rFonts w:ascii="Aptos" w:eastAsia="Calibri" w:hAnsi="Aptos" w:cs="Arial"/>
              </w:rPr>
            </w:pPr>
            <w:r w:rsidRPr="007A4C87">
              <w:rPr>
                <w:rFonts w:ascii="Aptos" w:eastAsia="Calibri" w:hAnsi="Aptos" w:cs="Arial"/>
              </w:rPr>
              <w:t>Client</w:t>
            </w:r>
          </w:p>
        </w:tc>
        <w:tc>
          <w:tcPr>
            <w:tcW w:w="3753" w:type="pct"/>
          </w:tcPr>
          <w:p w14:paraId="6BF2FDFA" w14:textId="279907E1" w:rsidR="00152873" w:rsidRPr="007A4C87" w:rsidRDefault="00152873" w:rsidP="00152873">
            <w:pPr>
              <w:spacing w:after="0" w:line="276" w:lineRule="auto"/>
              <w:jc w:val="both"/>
              <w:rPr>
                <w:rFonts w:ascii="Aptos" w:eastAsia="Calibri" w:hAnsi="Aptos" w:cs="Arial"/>
              </w:rPr>
            </w:pPr>
            <w:r w:rsidRPr="007A4C87">
              <w:rPr>
                <w:rFonts w:ascii="Aptos" w:eastAsia="Calibri" w:hAnsi="Aptos" w:cs="Arial"/>
              </w:rPr>
              <w:t xml:space="preserve">The recipient of services; used interchangeably with </w:t>
            </w:r>
            <w:r w:rsidR="00A7188F">
              <w:rPr>
                <w:rFonts w:ascii="Aptos" w:eastAsia="Calibri" w:hAnsi="Aptos" w:cs="Arial"/>
              </w:rPr>
              <w:t xml:space="preserve">member, </w:t>
            </w:r>
            <w:r w:rsidRPr="007A4C87">
              <w:rPr>
                <w:rFonts w:ascii="Aptos" w:eastAsia="Calibri" w:hAnsi="Aptos" w:cs="Arial"/>
              </w:rPr>
              <w:t>beneficiary and consumer.</w:t>
            </w:r>
          </w:p>
        </w:tc>
      </w:tr>
      <w:tr w:rsidR="00152873" w:rsidRPr="007A4C87" w14:paraId="616FAD3B" w14:textId="77777777" w:rsidTr="00590A01">
        <w:trPr>
          <w:trHeight w:val="146"/>
        </w:trPr>
        <w:tc>
          <w:tcPr>
            <w:tcW w:w="1247" w:type="pct"/>
          </w:tcPr>
          <w:p w14:paraId="61B8CDDB" w14:textId="77777777" w:rsidR="00152873" w:rsidRPr="007A4C87" w:rsidRDefault="00152873" w:rsidP="00E6393F">
            <w:pPr>
              <w:spacing w:after="0" w:line="276" w:lineRule="auto"/>
              <w:rPr>
                <w:rFonts w:ascii="Aptos" w:eastAsia="Calibri" w:hAnsi="Aptos" w:cs="Arial"/>
              </w:rPr>
            </w:pPr>
            <w:r w:rsidRPr="007A4C87">
              <w:rPr>
                <w:rFonts w:ascii="Aptos" w:eastAsia="Calibri" w:hAnsi="Aptos" w:cs="Arial"/>
              </w:rPr>
              <w:t>Consumer</w:t>
            </w:r>
          </w:p>
        </w:tc>
        <w:tc>
          <w:tcPr>
            <w:tcW w:w="3753" w:type="pct"/>
          </w:tcPr>
          <w:p w14:paraId="09BE37CF" w14:textId="6E92B757" w:rsidR="00152873" w:rsidRPr="007A4C87" w:rsidRDefault="00152873" w:rsidP="00152873">
            <w:pPr>
              <w:spacing w:after="0" w:line="276" w:lineRule="auto"/>
              <w:jc w:val="both"/>
              <w:rPr>
                <w:rFonts w:ascii="Aptos" w:eastAsia="Calibri" w:hAnsi="Aptos" w:cs="Arial"/>
              </w:rPr>
            </w:pPr>
            <w:r w:rsidRPr="007A4C87">
              <w:rPr>
                <w:rFonts w:ascii="Aptos" w:eastAsia="Calibri" w:hAnsi="Aptos" w:cs="Arial"/>
              </w:rPr>
              <w:t xml:space="preserve">The recipient of services; used </w:t>
            </w:r>
            <w:r w:rsidR="00722815" w:rsidRPr="007A4C87">
              <w:rPr>
                <w:rFonts w:ascii="Aptos" w:eastAsia="Calibri" w:hAnsi="Aptos" w:cs="Arial"/>
              </w:rPr>
              <w:t>interchangeably</w:t>
            </w:r>
            <w:r w:rsidRPr="007A4C87">
              <w:rPr>
                <w:rFonts w:ascii="Aptos" w:eastAsia="Calibri" w:hAnsi="Aptos" w:cs="Arial"/>
              </w:rPr>
              <w:t xml:space="preserve"> with </w:t>
            </w:r>
            <w:r w:rsidR="00A7188F">
              <w:rPr>
                <w:rFonts w:ascii="Aptos" w:eastAsia="Calibri" w:hAnsi="Aptos" w:cs="Arial"/>
              </w:rPr>
              <w:t xml:space="preserve">member, </w:t>
            </w:r>
            <w:r w:rsidRPr="007A4C87">
              <w:rPr>
                <w:rFonts w:ascii="Aptos" w:eastAsia="Calibri" w:hAnsi="Aptos" w:cs="Arial"/>
              </w:rPr>
              <w:t xml:space="preserve">beneficiary and </w:t>
            </w:r>
            <w:r w:rsidR="001E6363" w:rsidRPr="007A4C87">
              <w:rPr>
                <w:rFonts w:ascii="Aptos" w:eastAsia="Calibri" w:hAnsi="Aptos" w:cs="Arial"/>
              </w:rPr>
              <w:t>client</w:t>
            </w:r>
            <w:r w:rsidRPr="007A4C87">
              <w:rPr>
                <w:rFonts w:ascii="Aptos" w:eastAsia="Calibri" w:hAnsi="Aptos" w:cs="Arial"/>
              </w:rPr>
              <w:t xml:space="preserve">. </w:t>
            </w:r>
          </w:p>
        </w:tc>
      </w:tr>
      <w:tr w:rsidR="00152873" w:rsidRPr="007A4C87" w14:paraId="19AEF48B" w14:textId="77777777" w:rsidTr="00590A01">
        <w:trPr>
          <w:trHeight w:val="146"/>
        </w:trPr>
        <w:tc>
          <w:tcPr>
            <w:tcW w:w="1247" w:type="pct"/>
          </w:tcPr>
          <w:p w14:paraId="145590A5" w14:textId="77777777" w:rsidR="00152873" w:rsidRPr="007A4C87" w:rsidRDefault="00152873" w:rsidP="00E6393F">
            <w:pPr>
              <w:spacing w:after="0" w:line="276" w:lineRule="auto"/>
              <w:rPr>
                <w:rFonts w:ascii="Aptos" w:eastAsia="Calibri" w:hAnsi="Aptos" w:cs="Arial"/>
              </w:rPr>
            </w:pPr>
            <w:r w:rsidRPr="007A4C87">
              <w:rPr>
                <w:rFonts w:ascii="Aptos" w:eastAsia="Calibri" w:hAnsi="Aptos" w:cs="Arial"/>
              </w:rPr>
              <w:t>Community-Based Organization (CBO)</w:t>
            </w:r>
          </w:p>
        </w:tc>
        <w:tc>
          <w:tcPr>
            <w:tcW w:w="3753" w:type="pct"/>
          </w:tcPr>
          <w:p w14:paraId="319AC61C" w14:textId="77777777" w:rsidR="00152873" w:rsidRPr="007A4C87" w:rsidRDefault="00152873" w:rsidP="00152873">
            <w:pPr>
              <w:spacing w:after="0" w:line="276" w:lineRule="auto"/>
              <w:jc w:val="both"/>
              <w:rPr>
                <w:rFonts w:ascii="Aptos" w:eastAsia="Calibri" w:hAnsi="Aptos" w:cs="Arial"/>
              </w:rPr>
            </w:pPr>
            <w:r w:rsidRPr="007A4C87">
              <w:rPr>
                <w:rFonts w:ascii="Aptos" w:eastAsia="Calibri" w:hAnsi="Aptos" w:cs="Arial"/>
              </w:rPr>
              <w:t>A non-governmental organization that provides direct services to beneficiaries.</w:t>
            </w:r>
          </w:p>
        </w:tc>
      </w:tr>
      <w:tr w:rsidR="00152873" w:rsidRPr="007A4C87" w14:paraId="4DA096DB" w14:textId="77777777" w:rsidTr="00590A01">
        <w:trPr>
          <w:trHeight w:val="146"/>
        </w:trPr>
        <w:tc>
          <w:tcPr>
            <w:tcW w:w="1247" w:type="pct"/>
          </w:tcPr>
          <w:p w14:paraId="67E84033" w14:textId="77777777" w:rsidR="00152873" w:rsidRPr="007A4C87" w:rsidRDefault="00152873" w:rsidP="00E6393F">
            <w:pPr>
              <w:spacing w:after="0" w:line="276" w:lineRule="auto"/>
              <w:rPr>
                <w:rFonts w:ascii="Aptos" w:eastAsia="Calibri" w:hAnsi="Aptos" w:cs="Arial"/>
              </w:rPr>
            </w:pPr>
            <w:r w:rsidRPr="007A4C87">
              <w:rPr>
                <w:rFonts w:ascii="Aptos" w:eastAsia="Calibri" w:hAnsi="Aptos" w:cs="Arial"/>
              </w:rPr>
              <w:t>Contractor</w:t>
            </w:r>
          </w:p>
        </w:tc>
        <w:tc>
          <w:tcPr>
            <w:tcW w:w="3753" w:type="pct"/>
          </w:tcPr>
          <w:p w14:paraId="53F3DE36" w14:textId="77777777" w:rsidR="00152873" w:rsidRPr="007A4C87" w:rsidRDefault="00152873" w:rsidP="00152873">
            <w:pPr>
              <w:spacing w:after="0" w:line="276" w:lineRule="auto"/>
              <w:jc w:val="both"/>
              <w:rPr>
                <w:rFonts w:ascii="Aptos" w:eastAsia="Calibri" w:hAnsi="Aptos" w:cs="Arial"/>
              </w:rPr>
            </w:pPr>
            <w:r w:rsidRPr="007A4C87">
              <w:rPr>
                <w:rFonts w:ascii="Aptos" w:eastAsia="Calibri" w:hAnsi="Aptos" w:cs="Arial"/>
              </w:rPr>
              <w:t>When capitalized, shall refer to selected Bidder that is awarded a contract.</w:t>
            </w:r>
          </w:p>
        </w:tc>
      </w:tr>
      <w:tr w:rsidR="00152873" w:rsidRPr="007A4C87" w14:paraId="07B01744" w14:textId="77777777" w:rsidTr="00590A01">
        <w:trPr>
          <w:trHeight w:val="146"/>
        </w:trPr>
        <w:tc>
          <w:tcPr>
            <w:tcW w:w="1247" w:type="pct"/>
          </w:tcPr>
          <w:p w14:paraId="24C83636" w14:textId="77777777" w:rsidR="00152873" w:rsidRPr="007A4C87" w:rsidRDefault="00152873" w:rsidP="00E6393F">
            <w:pPr>
              <w:spacing w:after="0" w:line="276" w:lineRule="auto"/>
              <w:rPr>
                <w:rFonts w:ascii="Aptos" w:eastAsia="Calibri" w:hAnsi="Aptos" w:cs="Arial"/>
              </w:rPr>
            </w:pPr>
            <w:r w:rsidRPr="007A4C87">
              <w:rPr>
                <w:rFonts w:ascii="Aptos" w:eastAsia="Calibri" w:hAnsi="Aptos" w:cs="Arial"/>
              </w:rPr>
              <w:t>County</w:t>
            </w:r>
          </w:p>
        </w:tc>
        <w:tc>
          <w:tcPr>
            <w:tcW w:w="3753" w:type="pct"/>
          </w:tcPr>
          <w:p w14:paraId="2FD4899D" w14:textId="77777777" w:rsidR="00152873" w:rsidRPr="007A4C87" w:rsidRDefault="00152873" w:rsidP="00152873">
            <w:pPr>
              <w:spacing w:after="0" w:line="276" w:lineRule="auto"/>
              <w:jc w:val="both"/>
              <w:rPr>
                <w:rFonts w:ascii="Aptos" w:eastAsia="Calibri" w:hAnsi="Aptos" w:cs="Arial"/>
              </w:rPr>
            </w:pPr>
            <w:r w:rsidRPr="007A4C87">
              <w:rPr>
                <w:rFonts w:ascii="Aptos" w:eastAsia="Calibri" w:hAnsi="Aptos" w:cs="Arial"/>
              </w:rPr>
              <w:t>When capitalized, shall refer to the County of Alameda.</w:t>
            </w:r>
          </w:p>
        </w:tc>
      </w:tr>
      <w:tr w:rsidR="00FA4B92" w:rsidRPr="007A4C87" w14:paraId="5883F836" w14:textId="77777777" w:rsidTr="00590A01">
        <w:trPr>
          <w:trHeight w:val="146"/>
        </w:trPr>
        <w:tc>
          <w:tcPr>
            <w:tcW w:w="1247" w:type="pct"/>
          </w:tcPr>
          <w:p w14:paraId="4C5EC869" w14:textId="2E3ACE2E" w:rsidR="00FA4B92" w:rsidRPr="007A4C87" w:rsidRDefault="00FA4B92" w:rsidP="00E6393F">
            <w:pPr>
              <w:spacing w:after="0" w:line="276" w:lineRule="auto"/>
              <w:rPr>
                <w:rFonts w:ascii="Aptos" w:eastAsia="Calibri" w:hAnsi="Aptos" w:cs="Arial"/>
              </w:rPr>
            </w:pPr>
            <w:r>
              <w:rPr>
                <w:rFonts w:ascii="Aptos" w:eastAsia="Calibri" w:hAnsi="Aptos" w:cs="Arial"/>
              </w:rPr>
              <w:t xml:space="preserve">DHCS </w:t>
            </w:r>
          </w:p>
        </w:tc>
        <w:tc>
          <w:tcPr>
            <w:tcW w:w="3753" w:type="pct"/>
          </w:tcPr>
          <w:p w14:paraId="6B3B2EEC" w14:textId="33B927D2" w:rsidR="00FA4B92" w:rsidRPr="007A4C87" w:rsidRDefault="00FA4B92" w:rsidP="00152873">
            <w:pPr>
              <w:spacing w:after="0" w:line="276" w:lineRule="auto"/>
              <w:jc w:val="both"/>
              <w:rPr>
                <w:rFonts w:ascii="Aptos" w:eastAsia="Calibri" w:hAnsi="Aptos" w:cs="Arial"/>
              </w:rPr>
            </w:pPr>
            <w:r>
              <w:rPr>
                <w:rFonts w:ascii="Aptos" w:eastAsia="Calibri" w:hAnsi="Aptos" w:cs="Arial"/>
              </w:rPr>
              <w:t>Department of Health Care Services</w:t>
            </w:r>
          </w:p>
        </w:tc>
      </w:tr>
      <w:tr w:rsidR="00152873" w:rsidRPr="007A4C87" w14:paraId="4EB3E16F" w14:textId="77777777" w:rsidTr="00590A01">
        <w:trPr>
          <w:trHeight w:val="146"/>
        </w:trPr>
        <w:tc>
          <w:tcPr>
            <w:tcW w:w="1247" w:type="pct"/>
          </w:tcPr>
          <w:p w14:paraId="09794D45" w14:textId="77777777" w:rsidR="00152873" w:rsidRPr="007A4C87" w:rsidRDefault="00152873" w:rsidP="00E6393F">
            <w:pPr>
              <w:spacing w:after="0" w:line="276" w:lineRule="auto"/>
              <w:rPr>
                <w:rFonts w:ascii="Aptos" w:eastAsia="Calibri" w:hAnsi="Aptos" w:cs="Arial"/>
              </w:rPr>
            </w:pPr>
            <w:r w:rsidRPr="007A4C87">
              <w:rPr>
                <w:rFonts w:ascii="Aptos" w:eastAsia="Calibri" w:hAnsi="Aptos" w:cs="Arial"/>
              </w:rPr>
              <w:t>Federal</w:t>
            </w:r>
          </w:p>
        </w:tc>
        <w:tc>
          <w:tcPr>
            <w:tcW w:w="3753" w:type="pct"/>
          </w:tcPr>
          <w:p w14:paraId="0D960113" w14:textId="77777777" w:rsidR="00152873" w:rsidRPr="007A4C87" w:rsidRDefault="00152873" w:rsidP="00152873">
            <w:pPr>
              <w:spacing w:after="0" w:line="276" w:lineRule="auto"/>
              <w:jc w:val="both"/>
              <w:rPr>
                <w:rFonts w:ascii="Aptos" w:eastAsia="Calibri" w:hAnsi="Aptos" w:cs="Arial"/>
              </w:rPr>
            </w:pPr>
            <w:r w:rsidRPr="007A4C87">
              <w:rPr>
                <w:rFonts w:ascii="Aptos" w:eastAsia="Calibri" w:hAnsi="Aptos" w:cs="Arial"/>
              </w:rPr>
              <w:t>Refers to United States Federal Government, its departments and/or agencies.</w:t>
            </w:r>
          </w:p>
        </w:tc>
      </w:tr>
      <w:tr w:rsidR="00525833" w:rsidRPr="007A4C87" w14:paraId="7327CCE4" w14:textId="77777777" w:rsidTr="00590A01">
        <w:trPr>
          <w:trHeight w:val="146"/>
        </w:trPr>
        <w:tc>
          <w:tcPr>
            <w:tcW w:w="1247" w:type="pct"/>
          </w:tcPr>
          <w:p w14:paraId="67515665" w14:textId="249C8295" w:rsidR="00525833" w:rsidRPr="007A4C87" w:rsidRDefault="00525833" w:rsidP="00E6393F">
            <w:pPr>
              <w:spacing w:after="0" w:line="276" w:lineRule="auto"/>
              <w:rPr>
                <w:rFonts w:ascii="Aptos" w:eastAsia="Calibri" w:hAnsi="Aptos" w:cs="Arial"/>
              </w:rPr>
            </w:pPr>
            <w:r w:rsidRPr="007A4C87">
              <w:rPr>
                <w:rFonts w:ascii="Aptos" w:eastAsia="Calibri" w:hAnsi="Aptos" w:cs="Arial"/>
              </w:rPr>
              <w:t>I</w:t>
            </w:r>
            <w:r w:rsidR="004F27A9">
              <w:rPr>
                <w:rFonts w:ascii="Aptos" w:eastAsia="Calibri" w:hAnsi="Aptos" w:cs="Arial"/>
              </w:rPr>
              <w:t>EP</w:t>
            </w:r>
          </w:p>
        </w:tc>
        <w:tc>
          <w:tcPr>
            <w:tcW w:w="3753" w:type="pct"/>
          </w:tcPr>
          <w:p w14:paraId="366C488B" w14:textId="675AAF61" w:rsidR="00525833" w:rsidRPr="007A4C87" w:rsidRDefault="004F27A9" w:rsidP="004F27A9">
            <w:pPr>
              <w:tabs>
                <w:tab w:val="num" w:pos="1080"/>
              </w:tabs>
              <w:spacing w:after="0" w:line="276" w:lineRule="auto"/>
              <w:rPr>
                <w:rFonts w:ascii="Aptos" w:eastAsia="Calibri" w:hAnsi="Aptos" w:cs="Arial"/>
              </w:rPr>
            </w:pPr>
            <w:r w:rsidRPr="006C7556">
              <w:rPr>
                <w:rFonts w:ascii="Aptos" w:eastAsia="Calibri" w:hAnsi="Aptos" w:cs="Arial"/>
              </w:rPr>
              <w:t xml:space="preserve">Individualized Education Plans </w:t>
            </w:r>
          </w:p>
        </w:tc>
      </w:tr>
      <w:tr w:rsidR="00152873" w:rsidRPr="007A4C87" w14:paraId="5D9309C2" w14:textId="77777777" w:rsidTr="00590A01">
        <w:trPr>
          <w:trHeight w:val="494"/>
        </w:trPr>
        <w:tc>
          <w:tcPr>
            <w:tcW w:w="1247" w:type="pct"/>
            <w:tcBorders>
              <w:top w:val="single" w:sz="4" w:space="0" w:color="auto"/>
              <w:left w:val="single" w:sz="4" w:space="0" w:color="auto"/>
              <w:bottom w:val="single" w:sz="4" w:space="0" w:color="auto"/>
              <w:right w:val="single" w:sz="4" w:space="0" w:color="auto"/>
            </w:tcBorders>
          </w:tcPr>
          <w:p w14:paraId="3DD4A275" w14:textId="77777777" w:rsidR="00152873" w:rsidRPr="007A4C87" w:rsidRDefault="00152873" w:rsidP="00E6393F">
            <w:pPr>
              <w:spacing w:after="0" w:line="276" w:lineRule="auto"/>
              <w:rPr>
                <w:rFonts w:ascii="Aptos" w:eastAsia="Calibri" w:hAnsi="Aptos" w:cs="Arial"/>
              </w:rPr>
            </w:pPr>
            <w:r w:rsidRPr="007A4C87">
              <w:rPr>
                <w:rFonts w:ascii="Aptos" w:eastAsia="Calibri" w:hAnsi="Aptos" w:cs="Arial"/>
              </w:rPr>
              <w:t>Mental Health Services</w:t>
            </w:r>
          </w:p>
        </w:tc>
        <w:tc>
          <w:tcPr>
            <w:tcW w:w="3753" w:type="pct"/>
            <w:tcBorders>
              <w:top w:val="single" w:sz="4" w:space="0" w:color="auto"/>
              <w:left w:val="single" w:sz="4" w:space="0" w:color="auto"/>
              <w:bottom w:val="single" w:sz="4" w:space="0" w:color="auto"/>
              <w:right w:val="single" w:sz="4" w:space="0" w:color="auto"/>
            </w:tcBorders>
          </w:tcPr>
          <w:p w14:paraId="21693E98" w14:textId="77777777" w:rsidR="00152873" w:rsidRPr="007A4C87" w:rsidRDefault="00152873" w:rsidP="00152873">
            <w:pPr>
              <w:spacing w:after="0" w:line="276" w:lineRule="auto"/>
              <w:jc w:val="both"/>
              <w:rPr>
                <w:rFonts w:ascii="Aptos" w:eastAsia="Calibri" w:hAnsi="Aptos" w:cs="Arial"/>
              </w:rPr>
            </w:pPr>
            <w:r w:rsidRPr="007A4C87">
              <w:rPr>
                <w:rFonts w:ascii="Aptos" w:eastAsia="Calibri" w:hAnsi="Aptos" w:cs="Arial"/>
              </w:rPr>
              <w:t>Individual, family or group services or interventions that are designed to provide information on mental health issues, reduction of mental disability and/or improvement or maintenance of functioning.</w:t>
            </w:r>
          </w:p>
        </w:tc>
      </w:tr>
      <w:tr w:rsidR="00152873" w:rsidRPr="007A4C87" w14:paraId="15E97690" w14:textId="77777777" w:rsidTr="00590A01">
        <w:trPr>
          <w:trHeight w:val="494"/>
        </w:trPr>
        <w:tc>
          <w:tcPr>
            <w:tcW w:w="1247" w:type="pct"/>
            <w:tcBorders>
              <w:top w:val="single" w:sz="4" w:space="0" w:color="auto"/>
              <w:left w:val="single" w:sz="4" w:space="0" w:color="auto"/>
              <w:bottom w:val="single" w:sz="4" w:space="0" w:color="auto"/>
              <w:right w:val="single" w:sz="4" w:space="0" w:color="auto"/>
            </w:tcBorders>
          </w:tcPr>
          <w:p w14:paraId="6BEB097B" w14:textId="77777777" w:rsidR="00152873" w:rsidRPr="007A4C87" w:rsidRDefault="00152873" w:rsidP="00E6393F">
            <w:pPr>
              <w:spacing w:after="0" w:line="276" w:lineRule="auto"/>
              <w:rPr>
                <w:rFonts w:ascii="Aptos" w:eastAsia="Calibri" w:hAnsi="Aptos" w:cs="Arial"/>
              </w:rPr>
            </w:pPr>
            <w:r w:rsidRPr="007A4C87">
              <w:rPr>
                <w:rFonts w:ascii="Aptos" w:eastAsia="Calibri" w:hAnsi="Aptos" w:cs="Arial"/>
              </w:rPr>
              <w:t>Outcomes</w:t>
            </w:r>
          </w:p>
        </w:tc>
        <w:tc>
          <w:tcPr>
            <w:tcW w:w="3753" w:type="pct"/>
            <w:tcBorders>
              <w:top w:val="single" w:sz="4" w:space="0" w:color="auto"/>
              <w:left w:val="single" w:sz="4" w:space="0" w:color="auto"/>
              <w:bottom w:val="single" w:sz="4" w:space="0" w:color="auto"/>
              <w:right w:val="single" w:sz="4" w:space="0" w:color="auto"/>
            </w:tcBorders>
          </w:tcPr>
          <w:p w14:paraId="32D7A533" w14:textId="77777777" w:rsidR="00152873" w:rsidRPr="007A4C87" w:rsidRDefault="00152873" w:rsidP="00152873">
            <w:pPr>
              <w:spacing w:after="0" w:line="276" w:lineRule="auto"/>
              <w:jc w:val="both"/>
              <w:rPr>
                <w:rFonts w:ascii="Aptos" w:eastAsia="Calibri" w:hAnsi="Aptos" w:cs="Arial"/>
              </w:rPr>
            </w:pPr>
            <w:r w:rsidRPr="007A4C87">
              <w:rPr>
                <w:rFonts w:ascii="Aptos" w:eastAsia="Calibri" w:hAnsi="Aptos" w:cs="Arial"/>
              </w:rPr>
              <w:t>The extent of change in attitudes, values, behaviors, or conditions between baseline measurement and subsequent points of measurement. Depending on the nature of the intervention and the theory of change guiding it, changes can be short, intermediate, and longer-term outcomes.</w:t>
            </w:r>
          </w:p>
        </w:tc>
      </w:tr>
      <w:tr w:rsidR="00152873" w:rsidRPr="007A4C87" w14:paraId="11D5EBE8" w14:textId="77777777" w:rsidTr="00590A01">
        <w:trPr>
          <w:trHeight w:val="272"/>
        </w:trPr>
        <w:tc>
          <w:tcPr>
            <w:tcW w:w="1247" w:type="pct"/>
          </w:tcPr>
          <w:p w14:paraId="38762E68" w14:textId="77777777" w:rsidR="00152873" w:rsidRPr="007A4C87" w:rsidRDefault="00152873" w:rsidP="00E6393F">
            <w:pPr>
              <w:spacing w:after="0" w:line="276" w:lineRule="auto"/>
              <w:rPr>
                <w:rFonts w:ascii="Aptos" w:eastAsia="Calibri" w:hAnsi="Aptos" w:cs="Arial"/>
                <w:bCs/>
              </w:rPr>
            </w:pPr>
            <w:r w:rsidRPr="007A4C87">
              <w:rPr>
                <w:rFonts w:ascii="Aptos" w:eastAsia="Calibri" w:hAnsi="Aptos" w:cs="Arial"/>
              </w:rPr>
              <w:t>Proposal</w:t>
            </w:r>
          </w:p>
        </w:tc>
        <w:tc>
          <w:tcPr>
            <w:tcW w:w="3753" w:type="pct"/>
          </w:tcPr>
          <w:p w14:paraId="28DF192F" w14:textId="77777777" w:rsidR="00152873" w:rsidRPr="007A4C87" w:rsidRDefault="00152873" w:rsidP="00152873">
            <w:pPr>
              <w:spacing w:after="0" w:line="276" w:lineRule="auto"/>
              <w:jc w:val="both"/>
              <w:rPr>
                <w:rFonts w:ascii="Aptos" w:eastAsia="Calibri" w:hAnsi="Aptos" w:cs="Arial"/>
              </w:rPr>
            </w:pPr>
            <w:r w:rsidRPr="007A4C87">
              <w:rPr>
                <w:rFonts w:ascii="Aptos" w:eastAsia="Calibri" w:hAnsi="Aptos" w:cs="Arial"/>
              </w:rPr>
              <w:t>Shall mean Bidder’s response to this RFP</w:t>
            </w:r>
            <w:r w:rsidR="00546D7A" w:rsidRPr="007A4C87">
              <w:rPr>
                <w:rFonts w:ascii="Aptos" w:eastAsia="Calibri" w:hAnsi="Aptos" w:cs="Arial"/>
              </w:rPr>
              <w:t>Q</w:t>
            </w:r>
            <w:r w:rsidRPr="007A4C87">
              <w:rPr>
                <w:rFonts w:ascii="Aptos" w:eastAsia="Calibri" w:hAnsi="Aptos" w:cs="Arial"/>
              </w:rPr>
              <w:t>; used interchangeably with bid.</w:t>
            </w:r>
          </w:p>
        </w:tc>
      </w:tr>
      <w:tr w:rsidR="00152873" w:rsidRPr="007A4C87" w14:paraId="65B95740" w14:textId="77777777" w:rsidTr="00590A01">
        <w:trPr>
          <w:trHeight w:val="251"/>
        </w:trPr>
        <w:tc>
          <w:tcPr>
            <w:tcW w:w="1247" w:type="pct"/>
          </w:tcPr>
          <w:p w14:paraId="56C7CFDD" w14:textId="77777777" w:rsidR="00152873" w:rsidRPr="007A4C87" w:rsidRDefault="00152873" w:rsidP="00E6393F">
            <w:pPr>
              <w:spacing w:after="0" w:line="276" w:lineRule="auto"/>
              <w:rPr>
                <w:rFonts w:ascii="Aptos" w:eastAsia="Calibri" w:hAnsi="Aptos" w:cs="Arial"/>
              </w:rPr>
            </w:pPr>
            <w:r w:rsidRPr="007A4C87">
              <w:rPr>
                <w:rFonts w:ascii="Aptos" w:eastAsia="Calibri" w:hAnsi="Aptos" w:cs="Arial"/>
              </w:rPr>
              <w:t xml:space="preserve">Qualified </w:t>
            </w:r>
          </w:p>
        </w:tc>
        <w:tc>
          <w:tcPr>
            <w:tcW w:w="3753" w:type="pct"/>
          </w:tcPr>
          <w:p w14:paraId="4A7E2E0C" w14:textId="77777777" w:rsidR="00152873" w:rsidRPr="007A4C87" w:rsidRDefault="00152873" w:rsidP="00152873">
            <w:pPr>
              <w:spacing w:after="0" w:line="276" w:lineRule="auto"/>
              <w:jc w:val="both"/>
              <w:rPr>
                <w:rFonts w:ascii="Aptos" w:eastAsia="Calibri" w:hAnsi="Aptos" w:cs="Arial"/>
              </w:rPr>
            </w:pPr>
            <w:proofErr w:type="gramStart"/>
            <w:r w:rsidRPr="007A4C87">
              <w:rPr>
                <w:rFonts w:ascii="Aptos" w:eastAsia="Calibri" w:hAnsi="Aptos" w:cs="Arial"/>
              </w:rPr>
              <w:t>Competent</w:t>
            </w:r>
            <w:proofErr w:type="gramEnd"/>
            <w:r w:rsidRPr="007A4C87">
              <w:rPr>
                <w:rFonts w:ascii="Aptos" w:eastAsia="Calibri" w:hAnsi="Aptos" w:cs="Arial"/>
              </w:rPr>
              <w:t xml:space="preserve"> by training and experience to </w:t>
            </w:r>
            <w:proofErr w:type="gramStart"/>
            <w:r w:rsidRPr="007A4C87">
              <w:rPr>
                <w:rFonts w:ascii="Aptos" w:eastAsia="Calibri" w:hAnsi="Aptos" w:cs="Arial"/>
              </w:rPr>
              <w:t>be in compliance with</w:t>
            </w:r>
            <w:proofErr w:type="gramEnd"/>
            <w:r w:rsidRPr="007A4C87">
              <w:rPr>
                <w:rFonts w:ascii="Aptos" w:eastAsia="Calibri" w:hAnsi="Aptos" w:cs="Arial"/>
              </w:rPr>
              <w:t xml:space="preserve"> specified requirements.</w:t>
            </w:r>
          </w:p>
        </w:tc>
      </w:tr>
      <w:tr w:rsidR="00E02FCB" w:rsidRPr="007A4C87" w14:paraId="2124EA34" w14:textId="77777777" w:rsidTr="00590A01">
        <w:trPr>
          <w:trHeight w:val="494"/>
        </w:trPr>
        <w:tc>
          <w:tcPr>
            <w:tcW w:w="1247" w:type="pct"/>
          </w:tcPr>
          <w:p w14:paraId="500DE5AA" w14:textId="77777777" w:rsidR="00E02FCB" w:rsidRPr="007A4C87" w:rsidRDefault="00E02FCB" w:rsidP="00E6393F">
            <w:pPr>
              <w:spacing w:after="0" w:line="276" w:lineRule="auto"/>
              <w:rPr>
                <w:rFonts w:ascii="Aptos" w:eastAsia="Calibri" w:hAnsi="Aptos" w:cs="Arial"/>
              </w:rPr>
            </w:pPr>
            <w:r w:rsidRPr="007A4C87">
              <w:rPr>
                <w:rFonts w:ascii="Aptos" w:eastAsia="Calibri" w:hAnsi="Aptos" w:cs="Arial"/>
              </w:rPr>
              <w:t xml:space="preserve">Request for </w:t>
            </w:r>
            <w:r w:rsidR="00546D7A" w:rsidRPr="007A4C87">
              <w:rPr>
                <w:rFonts w:ascii="Aptos" w:eastAsia="Calibri" w:hAnsi="Aptos" w:cs="Arial"/>
              </w:rPr>
              <w:t>Pre-Qualifications</w:t>
            </w:r>
            <w:r w:rsidRPr="007A4C87">
              <w:rPr>
                <w:rFonts w:ascii="Aptos" w:eastAsia="Calibri" w:hAnsi="Aptos" w:cs="Arial"/>
              </w:rPr>
              <w:t xml:space="preserve"> (RFP</w:t>
            </w:r>
            <w:r w:rsidR="00546D7A" w:rsidRPr="007A4C87">
              <w:rPr>
                <w:rFonts w:ascii="Aptos" w:eastAsia="Calibri" w:hAnsi="Aptos" w:cs="Arial"/>
              </w:rPr>
              <w:t>Q</w:t>
            </w:r>
            <w:r w:rsidRPr="007A4C87">
              <w:rPr>
                <w:rFonts w:ascii="Aptos" w:eastAsia="Calibri" w:hAnsi="Aptos" w:cs="Arial"/>
              </w:rPr>
              <w:t>)</w:t>
            </w:r>
          </w:p>
        </w:tc>
        <w:tc>
          <w:tcPr>
            <w:tcW w:w="3753" w:type="pct"/>
          </w:tcPr>
          <w:p w14:paraId="403089D8" w14:textId="77777777" w:rsidR="00E02FCB" w:rsidRPr="007A4C87" w:rsidRDefault="00E02FCB" w:rsidP="00877B9E">
            <w:pPr>
              <w:spacing w:after="0" w:line="276" w:lineRule="auto"/>
              <w:jc w:val="both"/>
              <w:rPr>
                <w:rFonts w:ascii="Aptos" w:eastAsia="Calibri" w:hAnsi="Aptos" w:cs="Arial"/>
              </w:rPr>
            </w:pPr>
            <w:r w:rsidRPr="007A4C87">
              <w:rPr>
                <w:rFonts w:ascii="Aptos" w:eastAsia="Calibri" w:hAnsi="Aptos" w:cs="Arial"/>
              </w:rPr>
              <w:t xml:space="preserve">Shall mean this document, which is the County of Alameda’s request for </w:t>
            </w:r>
            <w:r w:rsidR="00877B9E" w:rsidRPr="007A4C87">
              <w:rPr>
                <w:rFonts w:ascii="Aptos" w:eastAsia="Calibri" w:hAnsi="Aptos" w:cs="Arial"/>
              </w:rPr>
              <w:t xml:space="preserve">pre-qualifications </w:t>
            </w:r>
            <w:r w:rsidRPr="007A4C87">
              <w:rPr>
                <w:rFonts w:ascii="Aptos" w:eastAsia="Calibri" w:hAnsi="Aptos" w:cs="Arial"/>
              </w:rPr>
              <w:t>to provide the services being solicited herein; also referred herein as RFP</w:t>
            </w:r>
            <w:r w:rsidR="00546D7A" w:rsidRPr="007A4C87">
              <w:rPr>
                <w:rFonts w:ascii="Aptos" w:eastAsia="Calibri" w:hAnsi="Aptos" w:cs="Arial"/>
              </w:rPr>
              <w:t>Q</w:t>
            </w:r>
            <w:r w:rsidRPr="007A4C87">
              <w:rPr>
                <w:rFonts w:ascii="Aptos" w:eastAsia="Calibri" w:hAnsi="Aptos" w:cs="Arial"/>
              </w:rPr>
              <w:t>.</w:t>
            </w:r>
          </w:p>
        </w:tc>
      </w:tr>
      <w:tr w:rsidR="00E02FCB" w:rsidRPr="007A4C87" w14:paraId="14E50271" w14:textId="77777777" w:rsidTr="00590A01">
        <w:trPr>
          <w:trHeight w:val="272"/>
        </w:trPr>
        <w:tc>
          <w:tcPr>
            <w:tcW w:w="1247" w:type="pct"/>
          </w:tcPr>
          <w:p w14:paraId="2039925A" w14:textId="77777777" w:rsidR="00E02FCB" w:rsidRPr="007A4C87" w:rsidRDefault="00E02FCB" w:rsidP="00E6393F">
            <w:pPr>
              <w:spacing w:after="0" w:line="276" w:lineRule="auto"/>
              <w:rPr>
                <w:rFonts w:ascii="Aptos" w:eastAsia="Calibri" w:hAnsi="Aptos" w:cs="Arial"/>
              </w:rPr>
            </w:pPr>
            <w:r w:rsidRPr="007A4C87">
              <w:rPr>
                <w:rFonts w:ascii="Aptos" w:eastAsia="Calibri" w:hAnsi="Aptos" w:cs="Arial"/>
              </w:rPr>
              <w:lastRenderedPageBreak/>
              <w:t>Response</w:t>
            </w:r>
          </w:p>
        </w:tc>
        <w:tc>
          <w:tcPr>
            <w:tcW w:w="3753" w:type="pct"/>
          </w:tcPr>
          <w:p w14:paraId="5BB048C8" w14:textId="77777777" w:rsidR="00E02FCB" w:rsidRPr="007A4C87" w:rsidRDefault="00E02FCB" w:rsidP="00E02FCB">
            <w:pPr>
              <w:spacing w:after="0" w:line="276" w:lineRule="auto"/>
              <w:jc w:val="both"/>
              <w:rPr>
                <w:rFonts w:ascii="Aptos" w:eastAsia="Calibri" w:hAnsi="Aptos" w:cs="Arial"/>
              </w:rPr>
            </w:pPr>
            <w:r w:rsidRPr="007A4C87">
              <w:rPr>
                <w:rFonts w:ascii="Aptos" w:eastAsia="Calibri" w:hAnsi="Aptos" w:cs="Arial"/>
              </w:rPr>
              <w:t>Shall refer to Bidder’s proposal submitted in reply to RFP</w:t>
            </w:r>
            <w:r w:rsidR="00A00C68" w:rsidRPr="007A4C87">
              <w:rPr>
                <w:rFonts w:ascii="Aptos" w:eastAsia="Calibri" w:hAnsi="Aptos" w:cs="Arial"/>
              </w:rPr>
              <w:t>Q</w:t>
            </w:r>
            <w:r w:rsidRPr="007A4C87">
              <w:rPr>
                <w:rFonts w:ascii="Aptos" w:eastAsia="Calibri" w:hAnsi="Aptos" w:cs="Arial"/>
              </w:rPr>
              <w:t>.</w:t>
            </w:r>
          </w:p>
        </w:tc>
      </w:tr>
      <w:tr w:rsidR="00E02FCB" w:rsidRPr="007A4C87" w14:paraId="10493F06" w14:textId="77777777" w:rsidTr="00590A01">
        <w:trPr>
          <w:trHeight w:val="272"/>
        </w:trPr>
        <w:tc>
          <w:tcPr>
            <w:tcW w:w="1247" w:type="pct"/>
          </w:tcPr>
          <w:p w14:paraId="06071680" w14:textId="2997489E" w:rsidR="00E02FCB" w:rsidRPr="007A4C87" w:rsidRDefault="00051AE7" w:rsidP="00E6393F">
            <w:pPr>
              <w:spacing w:after="0" w:line="276" w:lineRule="auto"/>
              <w:rPr>
                <w:rFonts w:ascii="Aptos" w:eastAsia="Calibri" w:hAnsi="Aptos" w:cs="Arial"/>
              </w:rPr>
            </w:pPr>
            <w:r>
              <w:rPr>
                <w:rFonts w:ascii="Aptos" w:eastAsia="Calibri" w:hAnsi="Aptos" w:cs="Arial"/>
              </w:rPr>
              <w:t>SMHS</w:t>
            </w:r>
          </w:p>
        </w:tc>
        <w:tc>
          <w:tcPr>
            <w:tcW w:w="3753" w:type="pct"/>
          </w:tcPr>
          <w:p w14:paraId="58F6D4A9" w14:textId="6932079D" w:rsidR="00E02FCB" w:rsidRPr="007A4C87" w:rsidRDefault="00051AE7" w:rsidP="00E02FCB">
            <w:pPr>
              <w:spacing w:after="0" w:line="276" w:lineRule="auto"/>
              <w:jc w:val="both"/>
              <w:rPr>
                <w:rFonts w:ascii="Aptos" w:eastAsia="Calibri" w:hAnsi="Aptos" w:cs="Arial"/>
              </w:rPr>
            </w:pPr>
            <w:r>
              <w:rPr>
                <w:rFonts w:ascii="Aptos" w:eastAsia="Calibri" w:hAnsi="Aptos" w:cs="Arial"/>
              </w:rPr>
              <w:t>Specialty Mental Health Services</w:t>
            </w:r>
          </w:p>
        </w:tc>
      </w:tr>
      <w:tr w:rsidR="00E02FCB" w:rsidRPr="007A4C87" w14:paraId="195FB715" w14:textId="77777777" w:rsidTr="00590A01">
        <w:trPr>
          <w:trHeight w:val="272"/>
        </w:trPr>
        <w:tc>
          <w:tcPr>
            <w:tcW w:w="1247" w:type="pct"/>
          </w:tcPr>
          <w:p w14:paraId="650384AC" w14:textId="77777777" w:rsidR="00E02FCB" w:rsidRPr="007A4C87" w:rsidRDefault="00E02FCB" w:rsidP="00E6393F">
            <w:pPr>
              <w:spacing w:after="0" w:line="276" w:lineRule="auto"/>
              <w:rPr>
                <w:rFonts w:ascii="Aptos" w:eastAsia="Calibri" w:hAnsi="Aptos" w:cs="Arial"/>
              </w:rPr>
            </w:pPr>
            <w:r w:rsidRPr="007A4C87">
              <w:rPr>
                <w:rFonts w:ascii="Aptos" w:eastAsia="Calibri" w:hAnsi="Aptos" w:cs="Arial"/>
              </w:rPr>
              <w:t>SLEB</w:t>
            </w:r>
          </w:p>
        </w:tc>
        <w:tc>
          <w:tcPr>
            <w:tcW w:w="3753" w:type="pct"/>
          </w:tcPr>
          <w:p w14:paraId="53059CDD" w14:textId="77777777" w:rsidR="00E02FCB" w:rsidRPr="007A4C87" w:rsidRDefault="00E02FCB" w:rsidP="00E02FCB">
            <w:pPr>
              <w:spacing w:after="0" w:line="276" w:lineRule="auto"/>
              <w:jc w:val="both"/>
              <w:rPr>
                <w:rFonts w:ascii="Aptos" w:eastAsia="Calibri" w:hAnsi="Aptos" w:cs="Arial"/>
              </w:rPr>
            </w:pPr>
            <w:r w:rsidRPr="007A4C87">
              <w:rPr>
                <w:rFonts w:ascii="Aptos" w:eastAsia="Calibri" w:hAnsi="Aptos" w:cs="Arial"/>
              </w:rPr>
              <w:t xml:space="preserve">Small Local </w:t>
            </w:r>
            <w:r w:rsidR="008D6BCB" w:rsidRPr="007A4C87">
              <w:rPr>
                <w:rFonts w:ascii="Aptos" w:eastAsia="Calibri" w:hAnsi="Aptos" w:cs="Arial"/>
              </w:rPr>
              <w:t xml:space="preserve">and </w:t>
            </w:r>
            <w:r w:rsidRPr="007A4C87">
              <w:rPr>
                <w:rFonts w:ascii="Aptos" w:eastAsia="Calibri" w:hAnsi="Aptos" w:cs="Arial"/>
              </w:rPr>
              <w:t>Emerging Business</w:t>
            </w:r>
          </w:p>
        </w:tc>
      </w:tr>
      <w:tr w:rsidR="00E02FCB" w:rsidRPr="007A4C87" w14:paraId="31EC6057" w14:textId="77777777" w:rsidTr="00590A01">
        <w:trPr>
          <w:trHeight w:val="272"/>
        </w:trPr>
        <w:tc>
          <w:tcPr>
            <w:tcW w:w="1247" w:type="pct"/>
          </w:tcPr>
          <w:p w14:paraId="73670540" w14:textId="77777777" w:rsidR="00E02FCB" w:rsidRPr="007A4C87" w:rsidRDefault="00E02FCB" w:rsidP="00E6393F">
            <w:pPr>
              <w:spacing w:after="0" w:line="276" w:lineRule="auto"/>
              <w:rPr>
                <w:rFonts w:ascii="Aptos" w:eastAsia="Calibri" w:hAnsi="Aptos" w:cs="Arial"/>
              </w:rPr>
            </w:pPr>
            <w:r w:rsidRPr="007A4C87">
              <w:rPr>
                <w:rFonts w:ascii="Aptos" w:eastAsia="Calibri" w:hAnsi="Aptos" w:cs="Arial"/>
              </w:rPr>
              <w:t>State</w:t>
            </w:r>
          </w:p>
        </w:tc>
        <w:tc>
          <w:tcPr>
            <w:tcW w:w="3753" w:type="pct"/>
          </w:tcPr>
          <w:p w14:paraId="524165D4" w14:textId="77777777" w:rsidR="00E02FCB" w:rsidRPr="007A4C87" w:rsidRDefault="00E02FCB" w:rsidP="00E02FCB">
            <w:pPr>
              <w:spacing w:after="0" w:line="276" w:lineRule="auto"/>
              <w:jc w:val="both"/>
              <w:rPr>
                <w:rFonts w:ascii="Aptos" w:eastAsia="Calibri" w:hAnsi="Aptos" w:cs="Arial"/>
              </w:rPr>
            </w:pPr>
            <w:r w:rsidRPr="007A4C87">
              <w:rPr>
                <w:rFonts w:ascii="Aptos" w:eastAsia="Calibri" w:hAnsi="Aptos" w:cs="Arial"/>
              </w:rPr>
              <w:t xml:space="preserve">Refers to State of California, its departments and/or agencies. </w:t>
            </w:r>
          </w:p>
        </w:tc>
      </w:tr>
    </w:tbl>
    <w:p w14:paraId="197BB2AC" w14:textId="2CD557A2" w:rsidR="005C68CD" w:rsidRDefault="005C68CD" w:rsidP="005C68CD">
      <w:pPr>
        <w:pStyle w:val="HeadingRF"/>
        <w:numPr>
          <w:ilvl w:val="0"/>
          <w:numId w:val="0"/>
        </w:numPr>
        <w:ind w:left="360"/>
        <w:rPr>
          <w:rFonts w:ascii="Aptos" w:hAnsi="Aptos"/>
        </w:rPr>
      </w:pPr>
      <w:bookmarkStart w:id="142" w:name="_Toc517450206"/>
      <w:bookmarkStart w:id="143" w:name="_Toc5614144"/>
    </w:p>
    <w:p w14:paraId="2BAEADCD" w14:textId="674E6730" w:rsidR="005C68CD" w:rsidRDefault="005C68CD" w:rsidP="005C68CD">
      <w:pPr>
        <w:rPr>
          <w:rFonts w:ascii="Aptos" w:hAnsi="Aptos"/>
        </w:rPr>
      </w:pPr>
      <w:r>
        <w:rPr>
          <w:rFonts w:ascii="Aptos" w:hAnsi="Aptos"/>
        </w:rPr>
        <w:br w:type="page"/>
      </w:r>
    </w:p>
    <w:p w14:paraId="441FF443" w14:textId="77777777" w:rsidR="005C68CD" w:rsidRPr="00840C23" w:rsidRDefault="005C68CD" w:rsidP="00DF12DA">
      <w:pPr>
        <w:pStyle w:val="Heading2"/>
        <w:numPr>
          <w:ilvl w:val="0"/>
          <w:numId w:val="16"/>
        </w:numPr>
        <w:rPr>
          <w:rFonts w:ascii="Aptos" w:hAnsi="Aptos"/>
        </w:rPr>
      </w:pPr>
      <w:bookmarkStart w:id="144" w:name="_Toc221285215"/>
      <w:bookmarkStart w:id="145" w:name="_Toc240021960"/>
      <w:r w:rsidRPr="00840C23">
        <w:rPr>
          <w:rFonts w:ascii="Aptos" w:hAnsi="Aptos"/>
        </w:rPr>
        <w:lastRenderedPageBreak/>
        <w:t xml:space="preserve">BID </w:t>
      </w:r>
      <w:r>
        <w:rPr>
          <w:rFonts w:ascii="Aptos" w:hAnsi="Aptos"/>
        </w:rPr>
        <w:t>RESPONSE PACKET</w:t>
      </w:r>
      <w:bookmarkEnd w:id="144"/>
      <w:bookmarkEnd w:id="145"/>
    </w:p>
    <w:p w14:paraId="313E751F" w14:textId="77777777" w:rsidR="005C68CD" w:rsidRDefault="005C68CD">
      <w:pPr>
        <w:rPr>
          <w:rFonts w:ascii="Aptos" w:hAnsi="Aptos"/>
        </w:rPr>
      </w:pPr>
    </w:p>
    <w:p w14:paraId="53C262DB" w14:textId="27C7A62B" w:rsidR="005C68CD" w:rsidRDefault="005C68CD">
      <w:pPr>
        <w:rPr>
          <w:rFonts w:ascii="Aptos" w:hAnsi="Aptos"/>
        </w:rPr>
      </w:pPr>
      <w:r>
        <w:rPr>
          <w:rFonts w:ascii="Aptos" w:hAnsi="Aptos"/>
        </w:rPr>
        <w:br w:type="page"/>
      </w:r>
    </w:p>
    <w:p w14:paraId="44F358CA" w14:textId="16EA0AD8" w:rsidR="008C32D5" w:rsidRPr="007A4C87" w:rsidRDefault="008C32D5" w:rsidP="00DF12DA">
      <w:pPr>
        <w:pStyle w:val="Heading2"/>
        <w:numPr>
          <w:ilvl w:val="0"/>
          <w:numId w:val="16"/>
        </w:numPr>
        <w:rPr>
          <w:rFonts w:ascii="Aptos" w:eastAsia="Calibri" w:hAnsi="Aptos"/>
        </w:rPr>
      </w:pPr>
      <w:bookmarkStart w:id="146" w:name="_Toc240021961"/>
      <w:r w:rsidRPr="007A4C87">
        <w:rPr>
          <w:rFonts w:ascii="Aptos" w:eastAsia="Calibri" w:hAnsi="Aptos"/>
        </w:rPr>
        <w:lastRenderedPageBreak/>
        <w:t>INSURANCE REQUIREMENTS</w:t>
      </w:r>
      <w:bookmarkEnd w:id="146"/>
    </w:p>
    <w:p w14:paraId="46A20D7B" w14:textId="77777777" w:rsidR="008C32D5" w:rsidRPr="007A4C87" w:rsidRDefault="008C32D5" w:rsidP="008C32D5">
      <w:pPr>
        <w:tabs>
          <w:tab w:val="left" w:pos="-720"/>
        </w:tabs>
        <w:spacing w:after="0" w:line="240" w:lineRule="auto"/>
        <w:jc w:val="center"/>
        <w:rPr>
          <w:rFonts w:ascii="Aptos" w:eastAsia="Times New Roman" w:hAnsi="Aptos" w:cs="Arial"/>
          <w:b/>
          <w:spacing w:val="-3"/>
          <w:szCs w:val="20"/>
        </w:rPr>
      </w:pPr>
    </w:p>
    <w:p w14:paraId="51EC0831" w14:textId="7F1DF4B2" w:rsidR="008C32D5" w:rsidRPr="007A4C87" w:rsidRDefault="008C32D5" w:rsidP="008C32D5">
      <w:pPr>
        <w:spacing w:after="0" w:line="240" w:lineRule="auto"/>
        <w:jc w:val="both"/>
        <w:rPr>
          <w:rFonts w:ascii="Aptos" w:eastAsia="Calibri" w:hAnsi="Aptos" w:cs="Arial"/>
          <w:szCs w:val="20"/>
        </w:rPr>
      </w:pPr>
      <w:r w:rsidRPr="007A4C87">
        <w:rPr>
          <w:rFonts w:ascii="Aptos" w:eastAsia="Times New Roman" w:hAnsi="Aptos" w:cs="Arial"/>
          <w:szCs w:val="20"/>
        </w:rPr>
        <w:t xml:space="preserve">Insurance </w:t>
      </w:r>
      <w:r w:rsidR="00722815" w:rsidRPr="007A4C87">
        <w:rPr>
          <w:rFonts w:ascii="Aptos" w:eastAsia="Times New Roman" w:hAnsi="Aptos" w:cs="Arial"/>
          <w:szCs w:val="20"/>
        </w:rPr>
        <w:t>certificates</w:t>
      </w:r>
      <w:r w:rsidRPr="007A4C87">
        <w:rPr>
          <w:rFonts w:ascii="Aptos" w:eastAsia="Times New Roman" w:hAnsi="Aptos" w:cs="Arial"/>
          <w:szCs w:val="20"/>
        </w:rPr>
        <w:t xml:space="preserve"> are not required at the time of submission; however, by signing Exhibit A – Bidder Information and Acceptance, the Bidder agrees to meet the minimum insurance requirements stated</w:t>
      </w:r>
      <w:r w:rsidR="007A4C87">
        <w:rPr>
          <w:rFonts w:ascii="Aptos" w:eastAsia="Times New Roman" w:hAnsi="Aptos" w:cs="Arial"/>
          <w:szCs w:val="20"/>
        </w:rPr>
        <w:t xml:space="preserve"> </w:t>
      </w:r>
      <w:r w:rsidRPr="007A4C87">
        <w:rPr>
          <w:rFonts w:ascii="Aptos" w:eastAsia="Times New Roman" w:hAnsi="Aptos" w:cs="Arial"/>
          <w:szCs w:val="20"/>
        </w:rPr>
        <w:t xml:space="preserve">in the RFPQ, prior to award.  This documentation must be provided to the County, prior to awards, and shall include insurance certificate and additional </w:t>
      </w:r>
      <w:proofErr w:type="gramStart"/>
      <w:r w:rsidRPr="007A4C87">
        <w:rPr>
          <w:rFonts w:ascii="Aptos" w:eastAsia="Times New Roman" w:hAnsi="Aptos" w:cs="Arial"/>
          <w:szCs w:val="20"/>
        </w:rPr>
        <w:t>insured</w:t>
      </w:r>
      <w:proofErr w:type="gramEnd"/>
      <w:r w:rsidRPr="007A4C87">
        <w:rPr>
          <w:rFonts w:ascii="Aptos" w:eastAsia="Times New Roman" w:hAnsi="Aptos" w:cs="Arial"/>
          <w:szCs w:val="20"/>
        </w:rPr>
        <w:t xml:space="preserve"> certificate, naming County of Alameda, which meets the minimum insurance requirements, as stated in the RFPQ.</w:t>
      </w:r>
    </w:p>
    <w:p w14:paraId="670317D7" w14:textId="77777777" w:rsidR="008C32D5" w:rsidRPr="007A4C87" w:rsidRDefault="008C32D5" w:rsidP="008C32D5">
      <w:pPr>
        <w:spacing w:after="0" w:line="240" w:lineRule="auto"/>
        <w:jc w:val="both"/>
        <w:rPr>
          <w:rFonts w:ascii="Aptos" w:eastAsia="Times New Roman" w:hAnsi="Aptos" w:cs="Arial"/>
          <w:szCs w:val="20"/>
        </w:rPr>
      </w:pPr>
    </w:p>
    <w:p w14:paraId="7CB67D5A" w14:textId="77777777" w:rsidR="008C32D5" w:rsidRPr="007A4C87" w:rsidRDefault="008C32D5" w:rsidP="008C32D5">
      <w:pPr>
        <w:spacing w:after="0" w:line="240" w:lineRule="auto"/>
        <w:jc w:val="both"/>
        <w:rPr>
          <w:rFonts w:ascii="Aptos" w:eastAsia="Times New Roman" w:hAnsi="Aptos" w:cs="Arial"/>
          <w:szCs w:val="20"/>
        </w:rPr>
      </w:pPr>
      <w:r w:rsidRPr="007A4C87">
        <w:rPr>
          <w:rFonts w:ascii="Aptos" w:eastAsia="Times New Roman" w:hAnsi="Aptos" w:cs="Arial"/>
          <w:szCs w:val="20"/>
        </w:rPr>
        <w:t>The following page contains the minimum insurance limits, required by the County of Alameda, to be held by the Contractor performing on this RFPQ:</w:t>
      </w:r>
    </w:p>
    <w:p w14:paraId="7FF3D543" w14:textId="77777777" w:rsidR="008C32D5" w:rsidRPr="007A4C87" w:rsidRDefault="008C32D5" w:rsidP="008C32D5">
      <w:pPr>
        <w:spacing w:after="0" w:line="240" w:lineRule="auto"/>
        <w:rPr>
          <w:rFonts w:ascii="Aptos" w:eastAsia="Times New Roman" w:hAnsi="Aptos" w:cs="Times New Roman"/>
          <w:szCs w:val="20"/>
        </w:rPr>
      </w:pPr>
    </w:p>
    <w:p w14:paraId="48495703" w14:textId="77777777" w:rsidR="008C32D5" w:rsidRPr="007A4C87" w:rsidRDefault="008C32D5" w:rsidP="008C32D5">
      <w:pPr>
        <w:spacing w:after="0" w:line="240" w:lineRule="auto"/>
        <w:rPr>
          <w:rFonts w:ascii="Aptos" w:eastAsia="Times New Roman" w:hAnsi="Aptos" w:cs="Times New Roman"/>
          <w:szCs w:val="20"/>
        </w:rPr>
      </w:pPr>
    </w:p>
    <w:p w14:paraId="409BE8AE" w14:textId="77777777" w:rsidR="008C32D5" w:rsidRPr="007A4C87" w:rsidRDefault="008C32D5" w:rsidP="008C32D5">
      <w:pPr>
        <w:spacing w:after="0" w:line="240" w:lineRule="auto"/>
        <w:rPr>
          <w:rFonts w:ascii="Aptos" w:eastAsia="Times New Roman" w:hAnsi="Aptos" w:cs="Times New Roman"/>
          <w:szCs w:val="20"/>
        </w:rPr>
      </w:pPr>
    </w:p>
    <w:p w14:paraId="383A25D7" w14:textId="77777777" w:rsidR="008C32D5" w:rsidRPr="007A4C87" w:rsidRDefault="008C32D5" w:rsidP="008C32D5">
      <w:pPr>
        <w:spacing w:after="0" w:line="240" w:lineRule="auto"/>
        <w:rPr>
          <w:rFonts w:ascii="Aptos" w:eastAsia="Times New Roman" w:hAnsi="Aptos" w:cs="Times New Roman"/>
          <w:szCs w:val="20"/>
        </w:rPr>
      </w:pPr>
    </w:p>
    <w:p w14:paraId="29CA7FA6" w14:textId="77777777" w:rsidR="008C32D5" w:rsidRPr="007A4C87" w:rsidRDefault="008C32D5" w:rsidP="008C32D5">
      <w:pPr>
        <w:spacing w:after="0" w:line="240" w:lineRule="auto"/>
        <w:rPr>
          <w:rFonts w:ascii="Aptos" w:eastAsia="Times New Roman" w:hAnsi="Aptos" w:cs="Times New Roman"/>
          <w:szCs w:val="20"/>
        </w:rPr>
      </w:pPr>
    </w:p>
    <w:p w14:paraId="588FD546" w14:textId="77777777" w:rsidR="008C32D5" w:rsidRPr="007A4C87" w:rsidRDefault="008C32D5" w:rsidP="008C32D5">
      <w:pPr>
        <w:spacing w:after="0" w:line="240" w:lineRule="auto"/>
        <w:rPr>
          <w:rFonts w:ascii="Aptos" w:eastAsia="Times New Roman" w:hAnsi="Aptos" w:cs="Times New Roman"/>
          <w:szCs w:val="20"/>
        </w:rPr>
      </w:pPr>
    </w:p>
    <w:p w14:paraId="20F5D3B2" w14:textId="77777777" w:rsidR="008C32D5" w:rsidRPr="007A4C87" w:rsidRDefault="008C32D5" w:rsidP="008C32D5">
      <w:pPr>
        <w:spacing w:after="0" w:line="240" w:lineRule="auto"/>
        <w:rPr>
          <w:rFonts w:ascii="Aptos" w:eastAsia="Times New Roman" w:hAnsi="Aptos" w:cs="Times New Roman"/>
          <w:b/>
          <w:sz w:val="24"/>
          <w:szCs w:val="24"/>
        </w:rPr>
      </w:pPr>
      <w:r w:rsidRPr="007A4C87">
        <w:rPr>
          <w:rFonts w:ascii="Aptos" w:eastAsia="Times New Roman" w:hAnsi="Aptos" w:cs="Times New Roman"/>
          <w:b/>
          <w:sz w:val="24"/>
          <w:szCs w:val="24"/>
        </w:rPr>
        <w:t>***SEE NEXT PAGE FOR COUNTY OF ALAMEDA MINIMUM INSURANCE REQUIREMENTS***</w:t>
      </w:r>
    </w:p>
    <w:bookmarkEnd w:id="142"/>
    <w:bookmarkEnd w:id="143"/>
    <w:p w14:paraId="5AE51812" w14:textId="77777777" w:rsidR="008C32D5" w:rsidRPr="007A4C87" w:rsidRDefault="008C32D5" w:rsidP="004A7DD2">
      <w:pPr>
        <w:pStyle w:val="BodyText"/>
        <w:spacing w:before="120"/>
        <w:ind w:left="-274"/>
        <w:sectPr w:rsidR="008C32D5" w:rsidRPr="007A4C87" w:rsidSect="009400EB">
          <w:footerReference w:type="default" r:id="rId21"/>
          <w:pgSz w:w="12240" w:h="15840"/>
          <w:pgMar w:top="1440" w:right="1440" w:bottom="1440" w:left="1440" w:header="720" w:footer="720" w:gutter="0"/>
          <w:cols w:space="720"/>
          <w:docGrid w:linePitch="360"/>
        </w:sectPr>
      </w:pPr>
    </w:p>
    <w:p w14:paraId="04E9486E" w14:textId="25E9CA8F" w:rsidR="00EA0C49" w:rsidRDefault="00863880" w:rsidP="0B5196CE">
      <w:pPr>
        <w:jc w:val="center"/>
      </w:pPr>
      <w:r w:rsidRPr="00863880">
        <w:rPr>
          <w:noProof/>
        </w:rPr>
        <w:lastRenderedPageBreak/>
        <w:drawing>
          <wp:inline distT="0" distB="0" distL="0" distR="0" wp14:anchorId="150C926A" wp14:editId="5792A3D2">
            <wp:extent cx="5943600" cy="3630930"/>
            <wp:effectExtent l="0" t="0" r="0" b="7620"/>
            <wp:docPr id="464801315" name="Picture 1" descr="Descritption pf all the type of insurance coverages required with the amounts requir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801315" name="Picture 1" descr="Descritption pf all the type of insurance coverages required with the amounts required. "/>
                    <pic:cNvPicPr/>
                  </pic:nvPicPr>
                  <pic:blipFill>
                    <a:blip r:embed="rId22"/>
                    <a:stretch>
                      <a:fillRect/>
                    </a:stretch>
                  </pic:blipFill>
                  <pic:spPr>
                    <a:xfrm>
                      <a:off x="0" y="0"/>
                      <a:ext cx="5943600" cy="3630930"/>
                    </a:xfrm>
                    <a:prstGeom prst="rect">
                      <a:avLst/>
                    </a:prstGeom>
                  </pic:spPr>
                </pic:pic>
              </a:graphicData>
            </a:graphic>
          </wp:inline>
        </w:drawing>
      </w:r>
    </w:p>
    <w:p w14:paraId="4F134FBA" w14:textId="69F02E91" w:rsidR="00863880" w:rsidRDefault="00863880" w:rsidP="0B5196CE">
      <w:pPr>
        <w:jc w:val="center"/>
      </w:pPr>
      <w:r w:rsidRPr="00863880">
        <w:rPr>
          <w:noProof/>
        </w:rPr>
        <w:lastRenderedPageBreak/>
        <w:drawing>
          <wp:inline distT="0" distB="0" distL="0" distR="0" wp14:anchorId="3E377154" wp14:editId="0D2369BB">
            <wp:extent cx="5943600" cy="5599430"/>
            <wp:effectExtent l="0" t="0" r="0" b="1270"/>
            <wp:docPr id="1652745416" name="Picture 1" descr="The endorsements and air cooditions insurance details that require for the contr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745416" name="Picture 1" descr="The endorsements and air cooditions insurance details that require for the contract"/>
                    <pic:cNvPicPr/>
                  </pic:nvPicPr>
                  <pic:blipFill>
                    <a:blip r:embed="rId23"/>
                    <a:stretch>
                      <a:fillRect/>
                    </a:stretch>
                  </pic:blipFill>
                  <pic:spPr>
                    <a:xfrm>
                      <a:off x="0" y="0"/>
                      <a:ext cx="5943600" cy="5599430"/>
                    </a:xfrm>
                    <a:prstGeom prst="rect">
                      <a:avLst/>
                    </a:prstGeom>
                  </pic:spPr>
                </pic:pic>
              </a:graphicData>
            </a:graphic>
          </wp:inline>
        </w:drawing>
      </w:r>
    </w:p>
    <w:p w14:paraId="00D4A4AF" w14:textId="77777777" w:rsidR="00EA0C49" w:rsidRDefault="00EA0C49">
      <w:r>
        <w:br w:type="page"/>
      </w:r>
    </w:p>
    <w:p w14:paraId="400D6EE7" w14:textId="77777777" w:rsidR="00EA0C49" w:rsidRPr="00B23C4B" w:rsidRDefault="00EA0C49" w:rsidP="00843D93">
      <w:pPr>
        <w:pStyle w:val="Heading2"/>
        <w:numPr>
          <w:ilvl w:val="0"/>
          <w:numId w:val="16"/>
        </w:numPr>
        <w:ind w:right="180"/>
        <w:rPr>
          <w:rFonts w:ascii="Aptos" w:hAnsi="Aptos" w:cs="Arial"/>
        </w:rPr>
      </w:pPr>
      <w:bookmarkStart w:id="147" w:name="_Toc160097009"/>
      <w:bookmarkStart w:id="148" w:name="_Toc208305335"/>
      <w:bookmarkStart w:id="149" w:name="_Toc240021962"/>
      <w:r w:rsidRPr="00840C23">
        <w:rPr>
          <w:rFonts w:ascii="Aptos" w:hAnsi="Aptos" w:cs="Arial"/>
        </w:rPr>
        <w:lastRenderedPageBreak/>
        <w:t>OTHER REQUIREMENTS</w:t>
      </w:r>
      <w:bookmarkEnd w:id="147"/>
      <w:bookmarkEnd w:id="148"/>
      <w:bookmarkEnd w:id="149"/>
    </w:p>
    <w:p w14:paraId="5E645E78" w14:textId="77777777" w:rsidR="00EA0C49" w:rsidRPr="00840C23" w:rsidRDefault="00EA0C49" w:rsidP="00EA0C49">
      <w:pPr>
        <w:spacing w:after="0"/>
        <w:ind w:right="180"/>
        <w:rPr>
          <w:rFonts w:ascii="Aptos" w:hAnsi="Aptos"/>
          <w:b/>
        </w:rPr>
      </w:pPr>
    </w:p>
    <w:p w14:paraId="4B891788" w14:textId="77777777" w:rsidR="00EA0C49" w:rsidRPr="00840C23" w:rsidRDefault="00EA0C49" w:rsidP="00EA0C49">
      <w:pPr>
        <w:pStyle w:val="ListParagraph"/>
        <w:numPr>
          <w:ilvl w:val="0"/>
          <w:numId w:val="49"/>
        </w:numPr>
        <w:spacing w:after="0" w:line="276" w:lineRule="auto"/>
        <w:ind w:right="180"/>
        <w:jc w:val="both"/>
        <w:rPr>
          <w:rFonts w:ascii="Aptos" w:hAnsi="Aptos" w:cs="Arial"/>
          <w:b/>
        </w:rPr>
      </w:pPr>
      <w:r w:rsidRPr="00840C23">
        <w:rPr>
          <w:rFonts w:ascii="Aptos" w:hAnsi="Aptos" w:cs="Arial"/>
          <w:b/>
        </w:rPr>
        <w:t>Medi-Cal Billing, Clinical and Quality Assurance Requirements</w:t>
      </w:r>
    </w:p>
    <w:p w14:paraId="6558927F" w14:textId="77777777" w:rsidR="00EA0C49" w:rsidRPr="00840C23" w:rsidRDefault="00EA0C49" w:rsidP="00EA0C49">
      <w:pPr>
        <w:pStyle w:val="ListParagraph"/>
        <w:spacing w:after="0"/>
        <w:ind w:right="180"/>
        <w:jc w:val="both"/>
        <w:rPr>
          <w:rFonts w:ascii="Aptos" w:hAnsi="Aptos" w:cs="Arial"/>
          <w:b/>
        </w:rPr>
      </w:pPr>
    </w:p>
    <w:p w14:paraId="11F90707" w14:textId="77777777" w:rsidR="00EA0C49" w:rsidRPr="00840C23" w:rsidRDefault="00EA0C49" w:rsidP="00EA0C49">
      <w:pPr>
        <w:pStyle w:val="ListParagraph"/>
        <w:ind w:right="180"/>
        <w:jc w:val="both"/>
        <w:rPr>
          <w:rFonts w:ascii="Aptos" w:hAnsi="Aptos" w:cs="Arial"/>
        </w:rPr>
      </w:pPr>
      <w:r w:rsidRPr="00840C23">
        <w:rPr>
          <w:rFonts w:ascii="Aptos" w:hAnsi="Aptos" w:cs="Arial"/>
        </w:rPr>
        <w:t xml:space="preserve">To implement these services successfully, Bidders shall demonstrate and have the capability to conduct </w:t>
      </w:r>
      <w:proofErr w:type="gramStart"/>
      <w:r w:rsidRPr="00840C23">
        <w:rPr>
          <w:rFonts w:ascii="Aptos" w:hAnsi="Aptos" w:cs="Arial"/>
        </w:rPr>
        <w:t>all of</w:t>
      </w:r>
      <w:proofErr w:type="gramEnd"/>
      <w:r w:rsidRPr="00840C23">
        <w:rPr>
          <w:rFonts w:ascii="Aptos" w:hAnsi="Aptos" w:cs="Arial"/>
        </w:rPr>
        <w:t xml:space="preserve"> the activities listed below. Bidders agree by submittal of proposal that they will comply with </w:t>
      </w:r>
      <w:proofErr w:type="gramStart"/>
      <w:r w:rsidRPr="00840C23">
        <w:rPr>
          <w:rFonts w:ascii="Aptos" w:hAnsi="Aptos" w:cs="Arial"/>
        </w:rPr>
        <w:t>all of</w:t>
      </w:r>
      <w:proofErr w:type="gramEnd"/>
      <w:r w:rsidRPr="00840C23">
        <w:rPr>
          <w:rFonts w:ascii="Aptos" w:hAnsi="Aptos" w:cs="Arial"/>
        </w:rPr>
        <w:t xml:space="preserve"> the following if recommended for contract award:</w:t>
      </w:r>
    </w:p>
    <w:p w14:paraId="198F58CF" w14:textId="77777777" w:rsidR="00EA0C49" w:rsidRPr="00840C23" w:rsidRDefault="00EA0C49" w:rsidP="00EA0C49">
      <w:pPr>
        <w:pStyle w:val="ListParagraph"/>
        <w:ind w:right="180"/>
        <w:jc w:val="both"/>
        <w:rPr>
          <w:rFonts w:ascii="Aptos" w:hAnsi="Aptos" w:cs="Arial"/>
        </w:rPr>
      </w:pPr>
    </w:p>
    <w:p w14:paraId="2B4EB8B2" w14:textId="77777777" w:rsidR="00EA0C49" w:rsidRPr="00840C23" w:rsidRDefault="00EA0C49" w:rsidP="00EA0C49">
      <w:pPr>
        <w:pStyle w:val="ListParagraph"/>
        <w:numPr>
          <w:ilvl w:val="0"/>
          <w:numId w:val="45"/>
        </w:numPr>
        <w:spacing w:after="200" w:line="276" w:lineRule="auto"/>
        <w:ind w:right="180"/>
        <w:jc w:val="both"/>
        <w:rPr>
          <w:rFonts w:ascii="Aptos" w:hAnsi="Aptos" w:cs="Arial"/>
        </w:rPr>
      </w:pPr>
      <w:r w:rsidRPr="00840C23">
        <w:rPr>
          <w:rFonts w:ascii="Aptos" w:hAnsi="Aptos" w:cs="Arial"/>
        </w:rPr>
        <w:t xml:space="preserve">Follow all </w:t>
      </w:r>
      <w:r>
        <w:rPr>
          <w:rFonts w:ascii="Aptos" w:hAnsi="Aptos" w:cs="Arial"/>
        </w:rPr>
        <w:t>ACBHD</w:t>
      </w:r>
      <w:r w:rsidRPr="00840C23">
        <w:rPr>
          <w:rFonts w:ascii="Aptos" w:hAnsi="Aptos" w:cs="Arial"/>
        </w:rPr>
        <w:t xml:space="preserve"> policies and procedures in the </w:t>
      </w:r>
      <w:r>
        <w:rPr>
          <w:rFonts w:ascii="Aptos" w:hAnsi="Aptos" w:cs="Arial"/>
        </w:rPr>
        <w:t>ACBHD</w:t>
      </w:r>
      <w:r w:rsidRPr="00840C23">
        <w:rPr>
          <w:rFonts w:ascii="Aptos" w:hAnsi="Aptos" w:cs="Arial"/>
        </w:rPr>
        <w:t xml:space="preserve"> Quality Assurance (QA) Manual: </w:t>
      </w:r>
      <w:hyperlink r:id="rId24" w:history="1">
        <w:r w:rsidRPr="00840C23">
          <w:rPr>
            <w:rStyle w:val="Hyperlink"/>
            <w:rFonts w:ascii="Aptos" w:hAnsi="Aptos" w:cs="Arial"/>
          </w:rPr>
          <w:t>http://www.acbhcs.org/providers/QA/qa_manual.htm</w:t>
        </w:r>
      </w:hyperlink>
      <w:r w:rsidRPr="00840C23">
        <w:rPr>
          <w:rFonts w:ascii="Aptos" w:hAnsi="Aptos" w:cs="Arial"/>
        </w:rPr>
        <w:t xml:space="preserve"> </w:t>
      </w:r>
    </w:p>
    <w:p w14:paraId="061040AF" w14:textId="77777777" w:rsidR="00EA0C49" w:rsidRPr="00840C23" w:rsidRDefault="00EA0C49" w:rsidP="00EA0C49">
      <w:pPr>
        <w:pStyle w:val="ListParagraph"/>
        <w:numPr>
          <w:ilvl w:val="0"/>
          <w:numId w:val="45"/>
        </w:numPr>
        <w:spacing w:after="200" w:line="276" w:lineRule="auto"/>
        <w:jc w:val="both"/>
        <w:rPr>
          <w:rFonts w:ascii="Aptos" w:hAnsi="Aptos" w:cs="Arial"/>
        </w:rPr>
      </w:pPr>
      <w:r w:rsidRPr="00840C23">
        <w:rPr>
          <w:rFonts w:ascii="Aptos" w:hAnsi="Aptos" w:cs="Arial"/>
        </w:rPr>
        <w:t xml:space="preserve">Obtain and maintain a valid fire clearance from the local fire department for the program site address </w:t>
      </w:r>
      <w:r w:rsidRPr="00840C23">
        <w:rPr>
          <w:rFonts w:ascii="Aptos" w:hAnsi="Aptos" w:cs="Arial"/>
          <w:u w:val="single"/>
        </w:rPr>
        <w:t>OR</w:t>
      </w:r>
      <w:r w:rsidRPr="00840C23">
        <w:rPr>
          <w:rFonts w:ascii="Aptos" w:hAnsi="Aptos" w:cs="Arial"/>
        </w:rPr>
        <w:t xml:space="preserve"> obtain a copy of the current and valid fire clearance from the program location’s property manager/owner.  Upon expiration of a fire clearance, contractor shall send a copy of a new fire clearance certificate to the </w:t>
      </w:r>
      <w:r>
        <w:rPr>
          <w:rFonts w:ascii="Aptos" w:hAnsi="Aptos" w:cs="Arial"/>
        </w:rPr>
        <w:t>ACBHD</w:t>
      </w:r>
      <w:r w:rsidRPr="00840C23">
        <w:rPr>
          <w:rFonts w:ascii="Aptos" w:hAnsi="Aptos" w:cs="Arial"/>
        </w:rPr>
        <w:t xml:space="preserve"> Quality Assurance (QA) Office.  Awarded Contractor understands that they may not operate at a site without a valid fire clearance.  </w:t>
      </w:r>
    </w:p>
    <w:p w14:paraId="388E4002" w14:textId="31AAA733" w:rsidR="00EA0C49" w:rsidRPr="00840C23" w:rsidRDefault="00EA0C49" w:rsidP="00EA0C49">
      <w:pPr>
        <w:pStyle w:val="ListParagraph"/>
        <w:numPr>
          <w:ilvl w:val="0"/>
          <w:numId w:val="45"/>
        </w:numPr>
        <w:spacing w:after="200" w:line="276" w:lineRule="auto"/>
        <w:ind w:right="180"/>
        <w:jc w:val="both"/>
        <w:rPr>
          <w:rFonts w:ascii="Aptos" w:hAnsi="Aptos" w:cs="Arial"/>
        </w:rPr>
      </w:pPr>
      <w:r w:rsidRPr="00840C23">
        <w:rPr>
          <w:rFonts w:ascii="Aptos" w:hAnsi="Aptos" w:cs="Arial"/>
        </w:rPr>
        <w:t xml:space="preserve">Meet minimum requirements for a program site as set forth in CCR, Title 9, Section 1810.435.  All contracted program sites must be certified in accordance with the mental health Medi-Cal Program Site Certification Protocol. Contractors are responsible for preparing all materials required for a Medi-Cal </w:t>
      </w:r>
      <w:proofErr w:type="gramStart"/>
      <w:r w:rsidRPr="00840C23">
        <w:rPr>
          <w:rFonts w:ascii="Aptos" w:hAnsi="Aptos" w:cs="Arial"/>
        </w:rPr>
        <w:t>Program Site</w:t>
      </w:r>
      <w:proofErr w:type="gramEnd"/>
      <w:r w:rsidRPr="00840C23">
        <w:rPr>
          <w:rFonts w:ascii="Aptos" w:hAnsi="Aptos" w:cs="Arial"/>
        </w:rPr>
        <w:t xml:space="preserve"> Certification: </w:t>
      </w:r>
      <w:hyperlink r:id="rId25" w:history="1">
        <w:r w:rsidR="007B43AE">
          <w:rPr>
            <w:rStyle w:val="Hyperlink"/>
            <w:rFonts w:ascii="Aptos" w:hAnsi="Aptos" w:cs="Arial"/>
          </w:rPr>
          <w:t xml:space="preserve">ALAMEDA COUNTY BEHAVIORAL HEALTH CARE SERVICES (ACBH) </w:t>
        </w:r>
      </w:hyperlink>
      <w:r w:rsidRPr="00840C23">
        <w:rPr>
          <w:rFonts w:ascii="Aptos" w:hAnsi="Aptos" w:cs="Arial"/>
        </w:rPr>
        <w:t xml:space="preserve"> </w:t>
      </w:r>
    </w:p>
    <w:p w14:paraId="443A5CAD" w14:textId="77777777" w:rsidR="00EA0C49" w:rsidRPr="00840C23" w:rsidRDefault="00EA0C49" w:rsidP="00EA0C49">
      <w:pPr>
        <w:pStyle w:val="ListParagraph"/>
        <w:numPr>
          <w:ilvl w:val="0"/>
          <w:numId w:val="45"/>
        </w:numPr>
        <w:spacing w:after="200" w:line="276" w:lineRule="auto"/>
        <w:ind w:right="180"/>
        <w:rPr>
          <w:rFonts w:ascii="Aptos" w:hAnsi="Aptos" w:cs="Arial"/>
        </w:rPr>
      </w:pPr>
      <w:r w:rsidRPr="00840C23">
        <w:rPr>
          <w:rFonts w:ascii="Aptos" w:hAnsi="Aptos" w:cs="Arial"/>
        </w:rPr>
        <w:t xml:space="preserve">Independently adhere to all Medi-Cal documentation standards, including, but not limited to, Assessments, Treatment Plans and Progress Notes that are in compliance with Medi-Cal standards as set forth by Federal and State regulation, as well as the policies of </w:t>
      </w:r>
      <w:r>
        <w:rPr>
          <w:rFonts w:ascii="Aptos" w:hAnsi="Aptos" w:cs="Arial"/>
        </w:rPr>
        <w:t>ACBHD</w:t>
      </w:r>
      <w:r w:rsidRPr="00840C23">
        <w:rPr>
          <w:rFonts w:ascii="Aptos" w:hAnsi="Aptos" w:cs="Arial"/>
        </w:rPr>
        <w:t xml:space="preserve"> “Clinical Documentation Standards” manual which may be found </w:t>
      </w:r>
      <w:r>
        <w:rPr>
          <w:rFonts w:ascii="Aptos" w:hAnsi="Aptos" w:cs="Arial"/>
        </w:rPr>
        <w:t>ACBHD</w:t>
      </w:r>
      <w:r w:rsidRPr="00840C23">
        <w:rPr>
          <w:rFonts w:ascii="Aptos" w:hAnsi="Aptos" w:cs="Arial"/>
        </w:rPr>
        <w:t xml:space="preserve"> QA Manual.</w:t>
      </w:r>
    </w:p>
    <w:p w14:paraId="0E022B6C" w14:textId="77777777" w:rsidR="00EA0C49" w:rsidRPr="00840C23" w:rsidRDefault="00EA0C49" w:rsidP="00EA0C49">
      <w:pPr>
        <w:pStyle w:val="ListParagraph"/>
        <w:numPr>
          <w:ilvl w:val="0"/>
          <w:numId w:val="45"/>
        </w:numPr>
        <w:spacing w:after="200" w:line="276" w:lineRule="auto"/>
        <w:ind w:right="180"/>
        <w:jc w:val="both"/>
        <w:rPr>
          <w:rFonts w:ascii="Aptos" w:hAnsi="Aptos" w:cs="Arial"/>
        </w:rPr>
      </w:pPr>
      <w:r w:rsidRPr="00840C23">
        <w:rPr>
          <w:rFonts w:ascii="Aptos" w:hAnsi="Aptos" w:cs="Arial"/>
        </w:rPr>
        <w:t xml:space="preserve">Attend all required scope of practice training and documentation training activities </w:t>
      </w:r>
      <w:proofErr w:type="gramStart"/>
      <w:r w:rsidRPr="00840C23">
        <w:rPr>
          <w:rFonts w:ascii="Aptos" w:hAnsi="Aptos" w:cs="Arial"/>
        </w:rPr>
        <w:t>in order to</w:t>
      </w:r>
      <w:proofErr w:type="gramEnd"/>
      <w:r w:rsidRPr="00840C23">
        <w:rPr>
          <w:rFonts w:ascii="Aptos" w:hAnsi="Aptos" w:cs="Arial"/>
        </w:rPr>
        <w:t xml:space="preserve"> appropriately and successfully bill to Medi-Cal.</w:t>
      </w:r>
    </w:p>
    <w:p w14:paraId="04488828" w14:textId="77777777" w:rsidR="00EA0C49" w:rsidRPr="00840C23" w:rsidRDefault="00EA0C49" w:rsidP="00EA0C49">
      <w:pPr>
        <w:pStyle w:val="ListParagraph"/>
        <w:numPr>
          <w:ilvl w:val="0"/>
          <w:numId w:val="45"/>
        </w:numPr>
        <w:spacing w:after="200" w:line="276" w:lineRule="auto"/>
        <w:ind w:right="180"/>
        <w:jc w:val="both"/>
        <w:rPr>
          <w:rFonts w:ascii="Aptos" w:hAnsi="Aptos" w:cs="Arial"/>
        </w:rPr>
      </w:pPr>
      <w:r w:rsidRPr="00840C23">
        <w:rPr>
          <w:rFonts w:ascii="Aptos" w:hAnsi="Aptos" w:cs="Arial"/>
        </w:rPr>
        <w:t xml:space="preserve">Attend all </w:t>
      </w:r>
      <w:r>
        <w:rPr>
          <w:rFonts w:ascii="Aptos" w:hAnsi="Aptos" w:cs="Arial"/>
        </w:rPr>
        <w:t>ACBHD</w:t>
      </w:r>
      <w:r w:rsidRPr="00840C23">
        <w:rPr>
          <w:rFonts w:ascii="Aptos" w:hAnsi="Aptos" w:cs="Arial"/>
        </w:rPr>
        <w:t xml:space="preserve"> sponsored trainings related to start-up and maintenance of Medi-Cal billing;</w:t>
      </w:r>
    </w:p>
    <w:p w14:paraId="6D9C29AA" w14:textId="77777777" w:rsidR="00EA0C49" w:rsidRPr="00840C23" w:rsidRDefault="00EA0C49" w:rsidP="00EA0C49">
      <w:pPr>
        <w:pStyle w:val="ListParagraph"/>
        <w:numPr>
          <w:ilvl w:val="0"/>
          <w:numId w:val="45"/>
        </w:numPr>
        <w:spacing w:after="200" w:line="276" w:lineRule="auto"/>
        <w:ind w:right="180"/>
        <w:jc w:val="both"/>
        <w:rPr>
          <w:rFonts w:ascii="Aptos" w:hAnsi="Aptos" w:cs="Arial"/>
        </w:rPr>
      </w:pPr>
      <w:r w:rsidRPr="00840C23">
        <w:rPr>
          <w:rFonts w:ascii="Aptos" w:hAnsi="Aptos" w:cs="Arial"/>
        </w:rPr>
        <w:t xml:space="preserve">Attend the monthly </w:t>
      </w:r>
      <w:r>
        <w:rPr>
          <w:rFonts w:ascii="Aptos" w:hAnsi="Aptos" w:cs="Arial"/>
        </w:rPr>
        <w:t>ACBHD</w:t>
      </w:r>
      <w:r w:rsidRPr="00840C23">
        <w:rPr>
          <w:rFonts w:ascii="Aptos" w:hAnsi="Aptos" w:cs="Arial"/>
        </w:rPr>
        <w:t xml:space="preserve"> Clinical Quality Review Team (CQRT) group meetings for the first year of contract.  </w:t>
      </w:r>
      <w:r>
        <w:rPr>
          <w:rFonts w:ascii="Aptos" w:hAnsi="Aptos" w:cs="Arial"/>
        </w:rPr>
        <w:t>ACBHD</w:t>
      </w:r>
      <w:r w:rsidRPr="00840C23">
        <w:rPr>
          <w:rFonts w:ascii="Aptos" w:hAnsi="Aptos" w:cs="Arial"/>
        </w:rPr>
        <w:t xml:space="preserve"> QA office will determine if an awarded Contractor will be exempt from CQRT requirements. CQRT requires one Licensed Practitioner of the Healing Arts (LPHA) to attend for every seven charts that are reviewed. </w:t>
      </w:r>
    </w:p>
    <w:p w14:paraId="1AF7555F" w14:textId="77777777" w:rsidR="00EA0C49" w:rsidRPr="00840C23" w:rsidRDefault="00EA0C49" w:rsidP="00EA0C49">
      <w:pPr>
        <w:pStyle w:val="ListParagraph"/>
        <w:ind w:right="180"/>
        <w:jc w:val="both"/>
        <w:rPr>
          <w:rFonts w:ascii="Aptos" w:hAnsi="Aptos" w:cs="Arial"/>
        </w:rPr>
      </w:pPr>
      <w:r w:rsidRPr="00840C23">
        <w:rPr>
          <w:rFonts w:ascii="Aptos" w:hAnsi="Aptos" w:cs="Arial"/>
        </w:rPr>
        <w:t xml:space="preserve">See the QA website for more information: </w:t>
      </w:r>
      <w:hyperlink r:id="rId26" w:history="1">
        <w:r w:rsidRPr="00840C23">
          <w:rPr>
            <w:rStyle w:val="Hyperlink"/>
            <w:rFonts w:ascii="Aptos" w:hAnsi="Aptos" w:cs="Arial"/>
          </w:rPr>
          <w:t>http://www.acbhcs.org/providers/QA/QA.htm</w:t>
        </w:r>
      </w:hyperlink>
      <w:r w:rsidRPr="00840C23">
        <w:rPr>
          <w:rFonts w:ascii="Aptos" w:hAnsi="Aptos" w:cs="Arial"/>
        </w:rPr>
        <w:t xml:space="preserve"> </w:t>
      </w:r>
    </w:p>
    <w:p w14:paraId="1D92E5AC" w14:textId="77777777" w:rsidR="00EA0C49" w:rsidRPr="00840C23" w:rsidRDefault="00EA0C49" w:rsidP="00EA0C49">
      <w:pPr>
        <w:pStyle w:val="ListParagraph"/>
        <w:spacing w:after="0"/>
        <w:ind w:right="180"/>
        <w:jc w:val="both"/>
        <w:rPr>
          <w:rFonts w:ascii="Aptos" w:hAnsi="Aptos" w:cs="Arial"/>
          <w:b/>
        </w:rPr>
      </w:pPr>
    </w:p>
    <w:p w14:paraId="2781A7E4" w14:textId="77777777" w:rsidR="00EA0C49" w:rsidRPr="00840C23" w:rsidRDefault="00EA0C49" w:rsidP="00EA0C49">
      <w:pPr>
        <w:pStyle w:val="ListParagraph"/>
        <w:numPr>
          <w:ilvl w:val="0"/>
          <w:numId w:val="49"/>
        </w:numPr>
        <w:spacing w:after="0" w:line="276" w:lineRule="auto"/>
        <w:ind w:right="180"/>
        <w:jc w:val="both"/>
        <w:rPr>
          <w:rFonts w:ascii="Aptos" w:hAnsi="Aptos" w:cs="Arial"/>
          <w:b/>
        </w:rPr>
      </w:pPr>
      <w:r w:rsidRPr="00840C23">
        <w:rPr>
          <w:rFonts w:ascii="Aptos" w:hAnsi="Aptos" w:cs="Arial"/>
          <w:b/>
        </w:rPr>
        <w:t>Credentialing, Re-credentialing and Continuous Monitoring of Licenses</w:t>
      </w:r>
    </w:p>
    <w:p w14:paraId="34129658" w14:textId="77777777" w:rsidR="00EA0C49" w:rsidRPr="00840C23" w:rsidRDefault="00EA0C49" w:rsidP="00EA0C49">
      <w:pPr>
        <w:pStyle w:val="ListParagraph"/>
        <w:spacing w:after="0"/>
        <w:ind w:right="180"/>
        <w:jc w:val="both"/>
        <w:rPr>
          <w:rFonts w:ascii="Aptos" w:hAnsi="Aptos" w:cs="Arial"/>
          <w:b/>
        </w:rPr>
      </w:pPr>
    </w:p>
    <w:p w14:paraId="481E7081" w14:textId="35B8CC3B" w:rsidR="00EA0C49" w:rsidRPr="00840C23" w:rsidRDefault="00A4536C" w:rsidP="00EA0C49">
      <w:pPr>
        <w:pStyle w:val="ListParagraph"/>
        <w:spacing w:after="0"/>
        <w:ind w:right="180"/>
        <w:rPr>
          <w:rFonts w:ascii="Aptos" w:hAnsi="Aptos" w:cs="Arial"/>
        </w:rPr>
      </w:pPr>
      <w:r>
        <w:rPr>
          <w:rFonts w:ascii="Aptos" w:hAnsi="Aptos" w:cs="Arial"/>
        </w:rPr>
        <w:lastRenderedPageBreak/>
        <w:t>Most clinical staff must be credentialed by ACBHD prior to providing services</w:t>
      </w:r>
      <w:r>
        <w:rPr>
          <w:rStyle w:val="FootnoteReference"/>
          <w:rFonts w:ascii="Aptos" w:hAnsi="Aptos" w:cs="Arial"/>
        </w:rPr>
        <w:footnoteReference w:id="8"/>
      </w:r>
      <w:r>
        <w:rPr>
          <w:rFonts w:ascii="Aptos" w:hAnsi="Aptos" w:cs="Arial"/>
        </w:rPr>
        <w:t xml:space="preserve">. </w:t>
      </w:r>
      <w:r w:rsidR="00EA0C49" w:rsidRPr="00840C23">
        <w:rPr>
          <w:rFonts w:ascii="Aptos" w:hAnsi="Aptos" w:cs="Arial"/>
        </w:rPr>
        <w:t xml:space="preserve">The awarded Contractor shall be responsible for verifying the credentials and licensing of their staff and employees as contained in </w:t>
      </w:r>
      <w:r w:rsidR="00EA0C49">
        <w:rPr>
          <w:rFonts w:ascii="Aptos" w:hAnsi="Aptos" w:cs="Arial"/>
        </w:rPr>
        <w:t>ACBHD</w:t>
      </w:r>
      <w:r w:rsidR="00EA0C49" w:rsidRPr="00840C23">
        <w:rPr>
          <w:rFonts w:ascii="Aptos" w:hAnsi="Aptos" w:cs="Arial"/>
        </w:rPr>
        <w:t>, state</w:t>
      </w:r>
      <w:r w:rsidR="00EA0C49">
        <w:rPr>
          <w:rFonts w:ascii="Aptos" w:hAnsi="Aptos" w:cs="Arial"/>
        </w:rPr>
        <w:t>,</w:t>
      </w:r>
      <w:r w:rsidR="00EA0C49" w:rsidRPr="00840C23">
        <w:rPr>
          <w:rFonts w:ascii="Aptos" w:hAnsi="Aptos" w:cs="Arial"/>
        </w:rPr>
        <w:t xml:space="preserve"> and federal requirements. Waivers for certain clinical staff are required </w:t>
      </w:r>
      <w:proofErr w:type="gramStart"/>
      <w:r w:rsidR="00EA0C49" w:rsidRPr="00840C23">
        <w:rPr>
          <w:rFonts w:ascii="Aptos" w:hAnsi="Aptos" w:cs="Arial"/>
        </w:rPr>
        <w:t>in order to</w:t>
      </w:r>
      <w:proofErr w:type="gramEnd"/>
      <w:r w:rsidR="00EA0C49" w:rsidRPr="00840C23">
        <w:rPr>
          <w:rFonts w:ascii="Aptos" w:hAnsi="Aptos" w:cs="Arial"/>
        </w:rPr>
        <w:t xml:space="preserve"> bill Medi-</w:t>
      </w:r>
      <w:proofErr w:type="gramStart"/>
      <w:r w:rsidR="00EA0C49" w:rsidRPr="00840C23">
        <w:rPr>
          <w:rFonts w:ascii="Aptos" w:hAnsi="Aptos" w:cs="Arial"/>
        </w:rPr>
        <w:t>Cal</w:t>
      </w:r>
      <w:proofErr w:type="gramEnd"/>
      <w:r w:rsidR="00EA0C49" w:rsidRPr="00840C23">
        <w:rPr>
          <w:rFonts w:ascii="Aptos" w:hAnsi="Aptos" w:cs="Arial"/>
        </w:rPr>
        <w:t xml:space="preserve"> and the awarded Contractor shall familiarize themselves and comply with the waiver requirements posted in the </w:t>
      </w:r>
      <w:r w:rsidR="00EA0C49">
        <w:rPr>
          <w:rFonts w:ascii="Aptos" w:hAnsi="Aptos" w:cs="Arial"/>
        </w:rPr>
        <w:t>ACBHD</w:t>
      </w:r>
      <w:r w:rsidR="00EA0C49" w:rsidRPr="00840C23">
        <w:rPr>
          <w:rFonts w:ascii="Aptos" w:hAnsi="Aptos" w:cs="Arial"/>
        </w:rPr>
        <w:t xml:space="preserve"> QA Manual. </w:t>
      </w:r>
      <w:r w:rsidR="00EA0C49">
        <w:rPr>
          <w:rFonts w:ascii="Aptos" w:hAnsi="Aptos" w:cs="Arial"/>
        </w:rPr>
        <w:t>ACBHD</w:t>
      </w:r>
      <w:r w:rsidR="00EA0C49" w:rsidRPr="00840C23">
        <w:rPr>
          <w:rFonts w:ascii="Aptos" w:hAnsi="Aptos" w:cs="Arial"/>
        </w:rPr>
        <w:t xml:space="preserve"> has the right to request the awarded Contractor’s credential log or records and personnel record files to verify the awarded Contractor’s credentialing process and applicable credentials of staff.</w:t>
      </w:r>
      <w:r w:rsidR="00051AE7">
        <w:rPr>
          <w:rFonts w:ascii="Aptos" w:hAnsi="Aptos" w:cs="Arial"/>
        </w:rPr>
        <w:t xml:space="preserve"> </w:t>
      </w:r>
    </w:p>
    <w:p w14:paraId="52CEEA17" w14:textId="77777777" w:rsidR="00EA0C49" w:rsidRPr="00840C23" w:rsidRDefault="00EA0C49" w:rsidP="00EA0C49">
      <w:pPr>
        <w:spacing w:after="0"/>
        <w:ind w:right="180"/>
        <w:jc w:val="both"/>
        <w:rPr>
          <w:rFonts w:ascii="Aptos" w:hAnsi="Aptos" w:cs="Arial"/>
        </w:rPr>
      </w:pPr>
    </w:p>
    <w:p w14:paraId="66F75D67" w14:textId="77777777" w:rsidR="00EA0C49" w:rsidRPr="00840C23" w:rsidRDefault="00EA0C49" w:rsidP="00EA0C49">
      <w:pPr>
        <w:pStyle w:val="ListParagraph"/>
        <w:numPr>
          <w:ilvl w:val="0"/>
          <w:numId w:val="49"/>
        </w:numPr>
        <w:spacing w:after="0" w:line="276" w:lineRule="auto"/>
        <w:ind w:right="180"/>
        <w:jc w:val="both"/>
        <w:rPr>
          <w:rFonts w:ascii="Aptos" w:hAnsi="Aptos" w:cs="Arial"/>
          <w:b/>
        </w:rPr>
      </w:pPr>
      <w:r w:rsidRPr="00840C23">
        <w:rPr>
          <w:rFonts w:ascii="Aptos" w:hAnsi="Aptos" w:cs="Arial"/>
          <w:b/>
        </w:rPr>
        <w:t>Office of the Inspector General (OIG) and Other Exclusion List Background Checks – Monitoring, Oversight and Reporting</w:t>
      </w:r>
    </w:p>
    <w:p w14:paraId="3AC72B95" w14:textId="77777777" w:rsidR="00EA0C49" w:rsidRPr="00840C23" w:rsidRDefault="00EA0C49" w:rsidP="00EA0C49">
      <w:pPr>
        <w:pStyle w:val="ListParagraph"/>
        <w:spacing w:after="0"/>
        <w:ind w:right="180"/>
        <w:jc w:val="both"/>
        <w:rPr>
          <w:rFonts w:ascii="Aptos" w:hAnsi="Aptos" w:cs="Arial"/>
          <w:b/>
        </w:rPr>
      </w:pPr>
    </w:p>
    <w:p w14:paraId="05DFD3F1" w14:textId="77777777" w:rsidR="00EA0C49" w:rsidRPr="00840C23" w:rsidRDefault="00EA0C49" w:rsidP="00EA0C49">
      <w:pPr>
        <w:pStyle w:val="ListParagraph"/>
        <w:ind w:right="180"/>
        <w:jc w:val="both"/>
        <w:rPr>
          <w:rFonts w:ascii="Aptos" w:hAnsi="Aptos" w:cs="Arial"/>
        </w:rPr>
      </w:pPr>
      <w:r w:rsidRPr="00840C23">
        <w:rPr>
          <w:rFonts w:ascii="Aptos" w:hAnsi="Aptos" w:cs="Arial"/>
        </w:rPr>
        <w:t xml:space="preserve">In accordance with </w:t>
      </w:r>
      <w:r>
        <w:rPr>
          <w:rFonts w:ascii="Aptos" w:hAnsi="Aptos" w:cs="Arial"/>
        </w:rPr>
        <w:t>Alameda County Health’s</w:t>
      </w:r>
      <w:r w:rsidRPr="00840C23">
        <w:rPr>
          <w:rFonts w:ascii="Aptos" w:hAnsi="Aptos" w:cs="Arial"/>
        </w:rPr>
        <w:t xml:space="preserve"> Policy and Procedure on Exclusion Screening,</w:t>
      </w:r>
      <w:r w:rsidRPr="00840C23">
        <w:rPr>
          <w:rStyle w:val="FootnoteReference"/>
          <w:rFonts w:ascii="Aptos" w:hAnsi="Aptos" w:cs="Arial"/>
        </w:rPr>
        <w:footnoteReference w:id="9"/>
      </w:r>
      <w:r w:rsidRPr="00840C23">
        <w:rPr>
          <w:rFonts w:ascii="Aptos" w:hAnsi="Aptos" w:cs="Arial"/>
        </w:rPr>
        <w:t xml:space="preserve"> Contractor will check and verify all employees, both clinical and non-clinical, who will be providing and/or supporting services under this program, for: </w:t>
      </w:r>
    </w:p>
    <w:p w14:paraId="76D26BBC" w14:textId="77777777" w:rsidR="00EA0C49" w:rsidRPr="00840C23" w:rsidRDefault="00EA0C49" w:rsidP="00EA0C49">
      <w:pPr>
        <w:pStyle w:val="ListParagraph"/>
        <w:ind w:right="180"/>
        <w:jc w:val="both"/>
        <w:rPr>
          <w:rFonts w:ascii="Aptos" w:hAnsi="Aptos" w:cs="Arial"/>
        </w:rPr>
      </w:pPr>
    </w:p>
    <w:p w14:paraId="017C0B6E" w14:textId="77777777" w:rsidR="00EA0C49" w:rsidRPr="00840C23" w:rsidRDefault="00EA0C49" w:rsidP="00EA0C49">
      <w:pPr>
        <w:pStyle w:val="ListParagraph"/>
        <w:numPr>
          <w:ilvl w:val="0"/>
          <w:numId w:val="20"/>
        </w:numPr>
        <w:spacing w:after="200" w:line="276" w:lineRule="auto"/>
        <w:ind w:right="180"/>
        <w:jc w:val="both"/>
        <w:rPr>
          <w:rFonts w:ascii="Aptos" w:hAnsi="Aptos" w:cs="Arial"/>
        </w:rPr>
      </w:pPr>
      <w:r w:rsidRPr="00840C23">
        <w:rPr>
          <w:rFonts w:ascii="Aptos" w:hAnsi="Aptos" w:cs="Arial"/>
        </w:rPr>
        <w:t>National Plan &amp; Provider Enumeration System (NPPES) – NPI Number (</w:t>
      </w:r>
      <w:hyperlink r:id="rId27" w:history="1">
        <w:r w:rsidRPr="00840C23">
          <w:rPr>
            <w:rStyle w:val="Hyperlink"/>
            <w:rFonts w:ascii="Aptos" w:hAnsi="Aptos" w:cs="Arial"/>
          </w:rPr>
          <w:t>http://npiregistry.cms.hhs.gov/</w:t>
        </w:r>
      </w:hyperlink>
      <w:r w:rsidRPr="00840C23">
        <w:rPr>
          <w:rFonts w:ascii="Aptos" w:hAnsi="Aptos" w:cs="Arial"/>
        </w:rPr>
        <w:t xml:space="preserve">) </w:t>
      </w:r>
      <w:r>
        <w:rPr>
          <w:rFonts w:ascii="Aptos" w:hAnsi="Aptos" w:cs="Arial"/>
        </w:rPr>
        <w:t>(clinical staff only)</w:t>
      </w:r>
    </w:p>
    <w:p w14:paraId="0ECF1F74" w14:textId="77777777" w:rsidR="00EA0C49" w:rsidRPr="00840C23" w:rsidRDefault="00EA0C49" w:rsidP="00EA0C49">
      <w:pPr>
        <w:pStyle w:val="ListParagraph"/>
        <w:numPr>
          <w:ilvl w:val="1"/>
          <w:numId w:val="19"/>
        </w:numPr>
        <w:spacing w:after="200" w:line="276" w:lineRule="auto"/>
        <w:ind w:right="180"/>
        <w:jc w:val="both"/>
        <w:rPr>
          <w:rFonts w:ascii="Aptos" w:hAnsi="Aptos" w:cs="Arial"/>
        </w:rPr>
      </w:pPr>
      <w:r w:rsidRPr="00840C23">
        <w:rPr>
          <w:rFonts w:ascii="Aptos" w:hAnsi="Aptos" w:cs="Arial"/>
        </w:rPr>
        <w:t>Licenses are current with no restrictions</w:t>
      </w:r>
      <w:r>
        <w:rPr>
          <w:rFonts w:ascii="Aptos" w:hAnsi="Aptos" w:cs="Arial"/>
        </w:rPr>
        <w:t xml:space="preserve"> (clinical staff only)</w:t>
      </w:r>
    </w:p>
    <w:p w14:paraId="3AF66A3A" w14:textId="77777777" w:rsidR="00EA0C49" w:rsidRPr="00840C23" w:rsidRDefault="00EA0C49" w:rsidP="00EA0C49">
      <w:pPr>
        <w:pStyle w:val="ListParagraph"/>
        <w:numPr>
          <w:ilvl w:val="1"/>
          <w:numId w:val="19"/>
        </w:numPr>
        <w:spacing w:after="200" w:line="276" w:lineRule="auto"/>
        <w:ind w:right="180"/>
        <w:jc w:val="both"/>
        <w:rPr>
          <w:rFonts w:ascii="Aptos" w:hAnsi="Aptos" w:cs="Arial"/>
        </w:rPr>
      </w:pPr>
      <w:r w:rsidRPr="00840C23">
        <w:rPr>
          <w:rFonts w:ascii="Aptos" w:hAnsi="Aptos" w:cs="Arial"/>
        </w:rPr>
        <w:t>Office of the Inspector General list of Excluded Individuals &amp; Entities (OIG/LEIE) database (</w:t>
      </w:r>
      <w:hyperlink r:id="rId28" w:history="1">
        <w:r w:rsidRPr="00840C23">
          <w:rPr>
            <w:rStyle w:val="Hyperlink"/>
            <w:rFonts w:ascii="Aptos" w:hAnsi="Aptos" w:cs="Arial"/>
          </w:rPr>
          <w:t>https://exclusions.oig.hhs.gov/</w:t>
        </w:r>
      </w:hyperlink>
      <w:r w:rsidRPr="00840C23">
        <w:rPr>
          <w:rFonts w:ascii="Aptos" w:hAnsi="Aptos" w:cs="Arial"/>
        </w:rPr>
        <w:t xml:space="preserve">) </w:t>
      </w:r>
    </w:p>
    <w:p w14:paraId="1A56042F" w14:textId="77777777" w:rsidR="00EA0C49" w:rsidRPr="00840C23" w:rsidRDefault="00EA0C49" w:rsidP="00EA0C49">
      <w:pPr>
        <w:pStyle w:val="ListParagraph"/>
        <w:numPr>
          <w:ilvl w:val="1"/>
          <w:numId w:val="19"/>
        </w:numPr>
        <w:spacing w:after="200" w:line="276" w:lineRule="auto"/>
        <w:ind w:right="180"/>
        <w:jc w:val="both"/>
        <w:rPr>
          <w:rFonts w:ascii="Aptos" w:hAnsi="Aptos" w:cs="Arial"/>
        </w:rPr>
      </w:pPr>
      <w:r w:rsidRPr="00840C23">
        <w:rPr>
          <w:rFonts w:ascii="Aptos" w:hAnsi="Aptos" w:cs="Arial"/>
        </w:rPr>
        <w:t>GSA System Award Management (SAM/EPLS) database (</w:t>
      </w:r>
      <w:hyperlink r:id="rId29" w:history="1">
        <w:r w:rsidRPr="00840C23">
          <w:rPr>
            <w:rStyle w:val="Hyperlink"/>
            <w:rFonts w:ascii="Aptos" w:hAnsi="Aptos" w:cs="Arial"/>
          </w:rPr>
          <w:t>https://www.sam.gov/SAM/</w:t>
        </w:r>
      </w:hyperlink>
      <w:r w:rsidRPr="00840C23">
        <w:rPr>
          <w:rFonts w:ascii="Aptos" w:hAnsi="Aptos" w:cs="Arial"/>
        </w:rPr>
        <w:t xml:space="preserve">) </w:t>
      </w:r>
    </w:p>
    <w:p w14:paraId="70EB376B" w14:textId="77777777" w:rsidR="00EA0C49" w:rsidRDefault="00EA0C49" w:rsidP="00EA0C49">
      <w:pPr>
        <w:pStyle w:val="ListParagraph"/>
        <w:numPr>
          <w:ilvl w:val="1"/>
          <w:numId w:val="19"/>
        </w:numPr>
        <w:spacing w:after="200" w:line="276" w:lineRule="auto"/>
        <w:ind w:right="180"/>
        <w:jc w:val="both"/>
        <w:rPr>
          <w:rFonts w:ascii="Aptos" w:hAnsi="Aptos" w:cs="Arial"/>
        </w:rPr>
      </w:pPr>
      <w:r w:rsidRPr="00840C23">
        <w:rPr>
          <w:rFonts w:ascii="Aptos" w:hAnsi="Aptos" w:cs="Arial"/>
        </w:rPr>
        <w:t>California DHCS Medi-Cal Suspended &amp; Ineligible list (</w:t>
      </w:r>
      <w:hyperlink r:id="rId30" w:history="1">
        <w:r w:rsidRPr="0064413D">
          <w:rPr>
            <w:rStyle w:val="Hyperlink"/>
            <w:rFonts w:ascii="Aptos" w:hAnsi="Aptos"/>
          </w:rPr>
          <w:t>Provider Suspended and Ineligible List (S&amp;I List) - Dataset - California Health and Human Services Open Data Portal</w:t>
        </w:r>
      </w:hyperlink>
      <w:r w:rsidRPr="00840C23">
        <w:rPr>
          <w:rFonts w:ascii="Aptos" w:hAnsi="Aptos" w:cs="Arial"/>
        </w:rPr>
        <w:t xml:space="preserve">) </w:t>
      </w:r>
    </w:p>
    <w:p w14:paraId="0AB9F47E" w14:textId="77777777" w:rsidR="00EA0C49" w:rsidRDefault="00EA0C49" w:rsidP="00EA0C49">
      <w:pPr>
        <w:pStyle w:val="ListParagraph"/>
        <w:numPr>
          <w:ilvl w:val="1"/>
          <w:numId w:val="19"/>
        </w:numPr>
        <w:spacing w:after="200" w:line="276" w:lineRule="auto"/>
        <w:ind w:right="180"/>
        <w:jc w:val="both"/>
        <w:rPr>
          <w:rFonts w:ascii="Aptos" w:hAnsi="Aptos" w:cs="Arial"/>
        </w:rPr>
      </w:pPr>
      <w:r>
        <w:rPr>
          <w:rFonts w:ascii="Aptos" w:hAnsi="Aptos" w:cs="Arial"/>
        </w:rPr>
        <w:t>Social Security Administration Death Master File (SSDMF)</w:t>
      </w:r>
    </w:p>
    <w:p w14:paraId="1AE5398D" w14:textId="77777777" w:rsidR="00EA0C49" w:rsidRPr="00840C23" w:rsidRDefault="00EA0C49" w:rsidP="00EA0C49">
      <w:pPr>
        <w:pStyle w:val="ListParagraph"/>
        <w:ind w:right="180"/>
        <w:jc w:val="both"/>
        <w:rPr>
          <w:rFonts w:ascii="Aptos" w:hAnsi="Aptos" w:cs="Arial"/>
        </w:rPr>
      </w:pPr>
    </w:p>
    <w:p w14:paraId="66DD9D67" w14:textId="77777777" w:rsidR="00EA0C49" w:rsidRPr="00840C23" w:rsidRDefault="00EA0C49" w:rsidP="00EA0C49">
      <w:pPr>
        <w:pStyle w:val="ListParagraph"/>
        <w:ind w:right="180"/>
        <w:jc w:val="both"/>
        <w:rPr>
          <w:rFonts w:ascii="Aptos" w:hAnsi="Aptos" w:cs="Arial"/>
        </w:rPr>
      </w:pPr>
      <w:r w:rsidRPr="00840C23">
        <w:rPr>
          <w:rFonts w:ascii="Aptos" w:hAnsi="Aptos" w:cs="Arial"/>
        </w:rPr>
        <w:t xml:space="preserve">Bidders shall submit an attestation with their proposal that they have verified the above items for all staff, as required. Upon contract award, Contractor shall submit a detailed roster of all staff, Officers, Agents, Board Members and Owners with five percent or greater ownership interest. </w:t>
      </w:r>
      <w:r>
        <w:rPr>
          <w:rFonts w:ascii="Aptos" w:hAnsi="Aptos" w:cs="Arial"/>
        </w:rPr>
        <w:t>ACBHD</w:t>
      </w:r>
      <w:r w:rsidRPr="00840C23">
        <w:rPr>
          <w:rFonts w:ascii="Aptos" w:hAnsi="Aptos" w:cs="Arial"/>
        </w:rPr>
        <w:t xml:space="preserve"> will conduct an exclusion screening, and any issues identified </w:t>
      </w:r>
      <w:proofErr w:type="gramStart"/>
      <w:r w:rsidRPr="00840C23">
        <w:rPr>
          <w:rFonts w:ascii="Aptos" w:hAnsi="Aptos" w:cs="Arial"/>
        </w:rPr>
        <w:t>as a result of</w:t>
      </w:r>
      <w:proofErr w:type="gramEnd"/>
      <w:r w:rsidRPr="00840C23">
        <w:rPr>
          <w:rFonts w:ascii="Aptos" w:hAnsi="Aptos" w:cs="Arial"/>
        </w:rPr>
        <w:t xml:space="preserve"> the screening must be resolved prior to contract execution. If there are unresolved issues, </w:t>
      </w:r>
      <w:r>
        <w:rPr>
          <w:rFonts w:ascii="Aptos" w:hAnsi="Aptos" w:cs="Arial"/>
        </w:rPr>
        <w:t>ACBHD</w:t>
      </w:r>
      <w:r w:rsidRPr="00840C23">
        <w:rPr>
          <w:rFonts w:ascii="Aptos" w:hAnsi="Aptos" w:cs="Arial"/>
        </w:rPr>
        <w:t xml:space="preserve"> may not contract with the awarded Bidder. </w:t>
      </w:r>
    </w:p>
    <w:p w14:paraId="5EEC67AF" w14:textId="77777777" w:rsidR="00EA0C49" w:rsidRPr="00840C23" w:rsidRDefault="00EA0C49" w:rsidP="00EA0C49">
      <w:pPr>
        <w:pStyle w:val="ListParagraph"/>
        <w:ind w:right="180"/>
        <w:jc w:val="both"/>
        <w:rPr>
          <w:rFonts w:ascii="Aptos" w:hAnsi="Aptos" w:cs="Arial"/>
        </w:rPr>
      </w:pPr>
    </w:p>
    <w:p w14:paraId="2E529AAA" w14:textId="77777777" w:rsidR="00EA0C49" w:rsidRDefault="00EA0C49" w:rsidP="00EA0C49">
      <w:pPr>
        <w:pStyle w:val="ListParagraph"/>
        <w:numPr>
          <w:ilvl w:val="0"/>
          <w:numId w:val="49"/>
        </w:numPr>
        <w:spacing w:after="0" w:line="276" w:lineRule="auto"/>
        <w:ind w:right="180"/>
        <w:jc w:val="both"/>
        <w:rPr>
          <w:rFonts w:ascii="Aptos" w:hAnsi="Aptos" w:cs="Arial"/>
          <w:b/>
        </w:rPr>
      </w:pPr>
      <w:r w:rsidRPr="00840C23">
        <w:rPr>
          <w:rFonts w:ascii="Aptos" w:hAnsi="Aptos" w:cs="Arial"/>
          <w:b/>
        </w:rPr>
        <w:t xml:space="preserve">Provider Enrollment </w:t>
      </w:r>
    </w:p>
    <w:p w14:paraId="3204296D" w14:textId="77777777" w:rsidR="00EA0C49" w:rsidRPr="00840C23" w:rsidRDefault="00EA0C49" w:rsidP="00EA0C49">
      <w:pPr>
        <w:ind w:left="720" w:right="180"/>
        <w:jc w:val="both"/>
        <w:rPr>
          <w:rFonts w:ascii="Aptos" w:hAnsi="Aptos" w:cs="Arial"/>
        </w:rPr>
      </w:pPr>
      <w:r w:rsidRPr="00840C23">
        <w:rPr>
          <w:rFonts w:ascii="Aptos" w:hAnsi="Aptos" w:cs="Arial"/>
        </w:rPr>
        <w:t xml:space="preserve">As applicable and consistent with state and federal law, providers serving Medi-Cal </w:t>
      </w:r>
      <w:r>
        <w:rPr>
          <w:rFonts w:ascii="Aptos" w:hAnsi="Aptos" w:cs="Arial"/>
        </w:rPr>
        <w:t>members</w:t>
      </w:r>
      <w:r w:rsidRPr="00840C23">
        <w:rPr>
          <w:rFonts w:ascii="Aptos" w:hAnsi="Aptos" w:cs="Arial"/>
        </w:rPr>
        <w:t xml:space="preserve"> will be required to comply with Medicaid enrollment and screening </w:t>
      </w:r>
      <w:r w:rsidRPr="00840C23">
        <w:rPr>
          <w:rFonts w:ascii="Aptos" w:hAnsi="Aptos" w:cs="Arial"/>
        </w:rPr>
        <w:lastRenderedPageBreak/>
        <w:t>requirements, including enrolling in the DHCS Provider Application and Validation for Enrollment (PAVE) portal.</w:t>
      </w:r>
      <w:r>
        <w:rPr>
          <w:rStyle w:val="FootnoteReference"/>
          <w:rFonts w:ascii="Aptos" w:hAnsi="Aptos" w:cs="Arial"/>
        </w:rPr>
        <w:footnoteReference w:id="10"/>
      </w:r>
      <w:r w:rsidRPr="00840C23">
        <w:rPr>
          <w:rFonts w:ascii="Aptos" w:hAnsi="Aptos" w:cs="Arial"/>
        </w:rPr>
        <w:t xml:space="preserve"> </w:t>
      </w:r>
    </w:p>
    <w:p w14:paraId="64B600E1" w14:textId="77777777" w:rsidR="00EA0C49" w:rsidRPr="00840C23" w:rsidRDefault="00EA0C49" w:rsidP="00EA0C49">
      <w:pPr>
        <w:spacing w:after="0"/>
        <w:ind w:left="720" w:right="180"/>
        <w:jc w:val="both"/>
        <w:rPr>
          <w:rFonts w:ascii="Aptos" w:hAnsi="Aptos" w:cs="Arial"/>
        </w:rPr>
      </w:pPr>
      <w:r w:rsidRPr="00840C23">
        <w:rPr>
          <w:rFonts w:ascii="Aptos" w:hAnsi="Aptos" w:cs="Arial"/>
        </w:rPr>
        <w:t xml:space="preserve">Upon contract award, and, at least, every three years following, licensed, registered, certified or waivered providers will be required to register and complete a provider profile application with the credential verification organization (CVO) for </w:t>
      </w:r>
      <w:r>
        <w:rPr>
          <w:rFonts w:ascii="Aptos" w:hAnsi="Aptos" w:cs="Arial"/>
        </w:rPr>
        <w:t>ACBHD</w:t>
      </w:r>
      <w:r w:rsidRPr="00840C23">
        <w:rPr>
          <w:rFonts w:ascii="Aptos" w:hAnsi="Aptos" w:cs="Arial"/>
        </w:rPr>
        <w:t>.</w:t>
      </w:r>
      <w:r w:rsidRPr="00840C23">
        <w:rPr>
          <w:rStyle w:val="FootnoteReference"/>
          <w:rFonts w:ascii="Aptos" w:hAnsi="Aptos" w:cs="Arial"/>
        </w:rPr>
        <w:footnoteReference w:customMarkFollows="1" w:id="11"/>
        <w:t>[2]</w:t>
      </w:r>
      <w:r w:rsidRPr="00840C23">
        <w:rPr>
          <w:rFonts w:ascii="Aptos" w:hAnsi="Aptos" w:cs="Arial"/>
        </w:rPr>
        <w:t xml:space="preserve"> The CVO will perform primary source verification (credentialing) for the following requirements as applicable:</w:t>
      </w:r>
    </w:p>
    <w:p w14:paraId="354CA01D"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Attestation and Disclosure Questions</w:t>
      </w:r>
    </w:p>
    <w:p w14:paraId="57A75359"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State License</w:t>
      </w:r>
    </w:p>
    <w:p w14:paraId="49355CDE"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DEA Certificate</w:t>
      </w:r>
    </w:p>
    <w:p w14:paraId="1F387AD4"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CDS Certificate</w:t>
      </w:r>
    </w:p>
    <w:p w14:paraId="54CCEA1C"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Board Certification</w:t>
      </w:r>
    </w:p>
    <w:p w14:paraId="543E1EDE"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Training, Education and Work History</w:t>
      </w:r>
    </w:p>
    <w:p w14:paraId="6E331DA9"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License Sanctions</w:t>
      </w:r>
    </w:p>
    <w:p w14:paraId="3A05D5A1"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Medicare/Medicaid Sanctions</w:t>
      </w:r>
    </w:p>
    <w:p w14:paraId="0CE1576F"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Malpractice History, Current Malpractice Insurance Coverage</w:t>
      </w:r>
    </w:p>
    <w:p w14:paraId="3BE3FDEA"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Hospital Privileges</w:t>
      </w:r>
    </w:p>
    <w:p w14:paraId="3490C383"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 xml:space="preserve">Medicare </w:t>
      </w:r>
      <w:proofErr w:type="spellStart"/>
      <w:r w:rsidRPr="00840C23">
        <w:rPr>
          <w:rFonts w:ascii="Aptos" w:hAnsi="Aptos" w:cs="Arial"/>
        </w:rPr>
        <w:t>Opt</w:t>
      </w:r>
      <w:proofErr w:type="spellEnd"/>
      <w:r w:rsidRPr="00840C23">
        <w:rPr>
          <w:rFonts w:ascii="Aptos" w:hAnsi="Aptos" w:cs="Arial"/>
        </w:rPr>
        <w:t xml:space="preserve"> Out List</w:t>
      </w:r>
    </w:p>
    <w:p w14:paraId="30A959B3"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National plan and provider enumeration system/ National provider identifier database (NPI)</w:t>
      </w:r>
    </w:p>
    <w:p w14:paraId="6BE2EB16"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OIG Exclusion List</w:t>
      </w:r>
    </w:p>
    <w:p w14:paraId="7B619AA2"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SAM.gov Exclusion List</w:t>
      </w:r>
    </w:p>
    <w:p w14:paraId="6A762B91"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Social Security Death Master File (SSDMF)</w:t>
      </w:r>
    </w:p>
    <w:p w14:paraId="5272371C"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State Medi-Cal Exclusion List</w:t>
      </w:r>
    </w:p>
    <w:p w14:paraId="02B91A6C"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 xml:space="preserve">Criminal background checks </w:t>
      </w:r>
    </w:p>
    <w:p w14:paraId="12374E45" w14:textId="77777777" w:rsidR="00EA0C49" w:rsidRPr="00840C23" w:rsidRDefault="00EA0C49" w:rsidP="00EA0C49">
      <w:pPr>
        <w:numPr>
          <w:ilvl w:val="0"/>
          <w:numId w:val="46"/>
        </w:numPr>
        <w:spacing w:after="0" w:line="240" w:lineRule="auto"/>
        <w:ind w:left="1440" w:right="180"/>
        <w:jc w:val="both"/>
        <w:rPr>
          <w:rFonts w:ascii="Aptos" w:hAnsi="Aptos" w:cs="Arial"/>
        </w:rPr>
      </w:pPr>
      <w:r w:rsidRPr="00840C23">
        <w:rPr>
          <w:rFonts w:ascii="Aptos" w:hAnsi="Aptos" w:cs="Arial"/>
        </w:rPr>
        <w:t>Unscheduled or unannounced site visits (pre and post enrollment)</w:t>
      </w:r>
    </w:p>
    <w:p w14:paraId="6EC266E9" w14:textId="77777777" w:rsidR="00EA0C49" w:rsidRPr="00840C23" w:rsidRDefault="00EA0C49" w:rsidP="00EA0C49">
      <w:pPr>
        <w:spacing w:after="0"/>
        <w:ind w:left="720" w:right="180"/>
        <w:jc w:val="both"/>
        <w:rPr>
          <w:rFonts w:ascii="Aptos" w:hAnsi="Aptos" w:cs="Arial"/>
          <w:sz w:val="16"/>
          <w:szCs w:val="16"/>
        </w:rPr>
      </w:pPr>
    </w:p>
    <w:p w14:paraId="32F2F22E" w14:textId="77777777" w:rsidR="00EA0C49" w:rsidRPr="00840C23" w:rsidRDefault="00EA0C49" w:rsidP="00EA0C49">
      <w:pPr>
        <w:spacing w:after="0"/>
        <w:ind w:left="720" w:right="180"/>
        <w:jc w:val="both"/>
        <w:rPr>
          <w:rFonts w:ascii="Aptos" w:hAnsi="Aptos" w:cs="Arial"/>
        </w:rPr>
      </w:pPr>
      <w:r w:rsidRPr="00840C23">
        <w:rPr>
          <w:rFonts w:ascii="Aptos" w:hAnsi="Aptos" w:cs="Arial"/>
        </w:rPr>
        <w:t xml:space="preserve">On a monthly basis, all licensed and unlicensed </w:t>
      </w:r>
      <w:proofErr w:type="gramStart"/>
      <w:r w:rsidRPr="00840C23">
        <w:rPr>
          <w:rFonts w:ascii="Aptos" w:hAnsi="Aptos" w:cs="Arial"/>
        </w:rPr>
        <w:t>staff</w:t>
      </w:r>
      <w:proofErr w:type="gramEnd"/>
      <w:r w:rsidRPr="00840C23">
        <w:rPr>
          <w:rFonts w:ascii="Aptos" w:hAnsi="Aptos" w:cs="Arial"/>
        </w:rPr>
        <w:t xml:space="preserve"> including board members, volunteers and owners with 5% or greater ownership will be monitored for:</w:t>
      </w:r>
    </w:p>
    <w:p w14:paraId="2D419A2A" w14:textId="77777777" w:rsidR="00EA0C49" w:rsidRPr="00840C23" w:rsidRDefault="00EA0C49" w:rsidP="00EA0C49">
      <w:pPr>
        <w:numPr>
          <w:ilvl w:val="0"/>
          <w:numId w:val="47"/>
        </w:numPr>
        <w:spacing w:after="0" w:line="240" w:lineRule="auto"/>
        <w:ind w:left="1440" w:right="180"/>
        <w:jc w:val="both"/>
        <w:rPr>
          <w:rFonts w:ascii="Aptos" w:hAnsi="Aptos" w:cs="Arial"/>
        </w:rPr>
      </w:pPr>
      <w:r w:rsidRPr="00840C23">
        <w:rPr>
          <w:rFonts w:ascii="Aptos" w:hAnsi="Aptos" w:cs="Arial"/>
        </w:rPr>
        <w:t>42 State Medicaid exclusion lists</w:t>
      </w:r>
    </w:p>
    <w:p w14:paraId="48C413BA" w14:textId="77777777" w:rsidR="00EA0C49" w:rsidRPr="00840C23" w:rsidRDefault="00EA0C49" w:rsidP="00EA0C49">
      <w:pPr>
        <w:numPr>
          <w:ilvl w:val="0"/>
          <w:numId w:val="47"/>
        </w:numPr>
        <w:spacing w:after="0" w:line="240" w:lineRule="auto"/>
        <w:ind w:left="1440" w:right="180"/>
        <w:jc w:val="both"/>
        <w:rPr>
          <w:rFonts w:ascii="Aptos" w:hAnsi="Aptos" w:cs="Arial"/>
        </w:rPr>
      </w:pPr>
      <w:r w:rsidRPr="00840C23">
        <w:rPr>
          <w:rFonts w:ascii="Aptos" w:hAnsi="Aptos" w:cs="Arial"/>
        </w:rPr>
        <w:t>OIG exclusion list</w:t>
      </w:r>
    </w:p>
    <w:p w14:paraId="25359193" w14:textId="77777777" w:rsidR="00EA0C49" w:rsidRPr="00840C23" w:rsidRDefault="00EA0C49" w:rsidP="00EA0C49">
      <w:pPr>
        <w:numPr>
          <w:ilvl w:val="0"/>
          <w:numId w:val="47"/>
        </w:numPr>
        <w:spacing w:after="0" w:line="240" w:lineRule="auto"/>
        <w:ind w:left="1440" w:right="180"/>
        <w:jc w:val="both"/>
        <w:rPr>
          <w:rFonts w:ascii="Aptos" w:hAnsi="Aptos" w:cs="Arial"/>
        </w:rPr>
      </w:pPr>
      <w:r w:rsidRPr="00840C23">
        <w:rPr>
          <w:rFonts w:ascii="Aptos" w:hAnsi="Aptos" w:cs="Arial"/>
        </w:rPr>
        <w:t>GSA Excluded Parties List System</w:t>
      </w:r>
      <w:r w:rsidRPr="00840C23">
        <w:rPr>
          <w:rStyle w:val="FootnoteReference"/>
          <w:rFonts w:ascii="Aptos" w:hAnsi="Aptos" w:cs="Arial"/>
        </w:rPr>
        <w:footnoteReference w:id="12"/>
      </w:r>
      <w:r w:rsidRPr="00840C23">
        <w:rPr>
          <w:rStyle w:val="FootnoteReference"/>
          <w:rFonts w:ascii="Aptos" w:hAnsi="Aptos" w:cs="Arial"/>
        </w:rPr>
        <w:t>[3]</w:t>
      </w:r>
      <w:r w:rsidRPr="00840C23">
        <w:rPr>
          <w:rFonts w:ascii="Aptos" w:hAnsi="Aptos" w:cs="Arial"/>
        </w:rPr>
        <w:t xml:space="preserve"> / SAM.gov</w:t>
      </w:r>
    </w:p>
    <w:p w14:paraId="131E876D" w14:textId="77777777" w:rsidR="00EA0C49" w:rsidRPr="00840C23" w:rsidRDefault="00EA0C49" w:rsidP="00EA0C49">
      <w:pPr>
        <w:numPr>
          <w:ilvl w:val="0"/>
          <w:numId w:val="47"/>
        </w:numPr>
        <w:spacing w:after="0" w:line="240" w:lineRule="auto"/>
        <w:ind w:left="1440" w:right="180"/>
        <w:jc w:val="both"/>
        <w:rPr>
          <w:rFonts w:ascii="Aptos" w:hAnsi="Aptos" w:cs="Arial"/>
        </w:rPr>
      </w:pPr>
      <w:r w:rsidRPr="00840C23">
        <w:rPr>
          <w:rFonts w:ascii="Aptos" w:hAnsi="Aptos" w:cs="Arial"/>
        </w:rPr>
        <w:t>Office of Foreign Assets Control Exclusion List (OFAC)</w:t>
      </w:r>
    </w:p>
    <w:p w14:paraId="153E1DF8" w14:textId="77777777" w:rsidR="00EA0C49" w:rsidRPr="00840C23" w:rsidRDefault="00EA0C49" w:rsidP="00EA0C49">
      <w:pPr>
        <w:numPr>
          <w:ilvl w:val="0"/>
          <w:numId w:val="47"/>
        </w:numPr>
        <w:spacing w:after="0" w:line="240" w:lineRule="auto"/>
        <w:ind w:left="1440" w:right="180"/>
        <w:jc w:val="both"/>
        <w:rPr>
          <w:rFonts w:ascii="Aptos" w:hAnsi="Aptos" w:cs="Arial"/>
        </w:rPr>
      </w:pPr>
      <w:r w:rsidRPr="00840C23">
        <w:rPr>
          <w:rFonts w:ascii="Aptos" w:hAnsi="Aptos" w:cs="Arial"/>
        </w:rPr>
        <w:t xml:space="preserve">SSDMF </w:t>
      </w:r>
    </w:p>
    <w:p w14:paraId="0B105D82" w14:textId="77777777" w:rsidR="00EA0C49" w:rsidRPr="00840C23" w:rsidRDefault="00EA0C49" w:rsidP="00EA0C49">
      <w:pPr>
        <w:numPr>
          <w:ilvl w:val="0"/>
          <w:numId w:val="47"/>
        </w:numPr>
        <w:spacing w:after="0" w:line="240" w:lineRule="auto"/>
        <w:ind w:left="1440" w:right="180"/>
        <w:jc w:val="both"/>
        <w:rPr>
          <w:rFonts w:ascii="Aptos" w:hAnsi="Aptos" w:cs="Arial"/>
        </w:rPr>
      </w:pPr>
      <w:r w:rsidRPr="00840C23">
        <w:rPr>
          <w:rFonts w:ascii="Aptos" w:hAnsi="Aptos" w:cs="Arial"/>
        </w:rPr>
        <w:t>State license validation, expiration, debarment, sanctions, and disciplinary action – Licensed staff only</w:t>
      </w:r>
    </w:p>
    <w:p w14:paraId="0DDFF05D" w14:textId="77777777" w:rsidR="00EA0C49" w:rsidRPr="00840C23" w:rsidRDefault="00EA0C49" w:rsidP="00EA0C49">
      <w:pPr>
        <w:numPr>
          <w:ilvl w:val="0"/>
          <w:numId w:val="47"/>
        </w:numPr>
        <w:spacing w:after="0" w:line="240" w:lineRule="auto"/>
        <w:ind w:left="1440" w:right="180"/>
        <w:jc w:val="both"/>
        <w:rPr>
          <w:rFonts w:ascii="Aptos" w:hAnsi="Aptos" w:cs="Arial"/>
        </w:rPr>
      </w:pPr>
      <w:r w:rsidRPr="00840C23">
        <w:rPr>
          <w:rFonts w:ascii="Aptos" w:hAnsi="Aptos" w:cs="Arial"/>
        </w:rPr>
        <w:t>NPI validation – Licensed staff only</w:t>
      </w:r>
    </w:p>
    <w:p w14:paraId="6314D2BC" w14:textId="77777777" w:rsidR="00EA0C49" w:rsidRPr="00840C23" w:rsidRDefault="00EA0C49" w:rsidP="00EA0C49">
      <w:pPr>
        <w:spacing w:after="0"/>
        <w:ind w:right="180"/>
        <w:jc w:val="both"/>
        <w:rPr>
          <w:rFonts w:ascii="Aptos" w:hAnsi="Aptos" w:cs="Arial"/>
        </w:rPr>
      </w:pPr>
    </w:p>
    <w:p w14:paraId="30E563EB" w14:textId="77777777" w:rsidR="00EA0C49" w:rsidRPr="00840C23" w:rsidRDefault="00EA0C49" w:rsidP="00EA0C49">
      <w:pPr>
        <w:spacing w:before="60" w:after="0"/>
        <w:ind w:left="720" w:right="180"/>
        <w:jc w:val="both"/>
        <w:rPr>
          <w:rFonts w:ascii="Aptos" w:hAnsi="Aptos" w:cs="Arial"/>
          <w:bCs/>
          <w:iCs/>
        </w:rPr>
      </w:pPr>
      <w:r w:rsidRPr="00840C23">
        <w:rPr>
          <w:rFonts w:ascii="Aptos" w:hAnsi="Aptos" w:cs="Arial"/>
          <w:bCs/>
          <w:iCs/>
        </w:rPr>
        <w:lastRenderedPageBreak/>
        <w:t xml:space="preserve">The County may terminate or deny enrollment if an applicable </w:t>
      </w:r>
      <w:r>
        <w:rPr>
          <w:rFonts w:ascii="Aptos" w:hAnsi="Aptos" w:cs="Arial"/>
          <w:bCs/>
          <w:iCs/>
        </w:rPr>
        <w:t>ACBHD</w:t>
      </w:r>
      <w:r w:rsidRPr="00840C23">
        <w:rPr>
          <w:rFonts w:ascii="Aptos" w:hAnsi="Aptos" w:cs="Arial"/>
          <w:bCs/>
          <w:iCs/>
        </w:rPr>
        <w:t xml:space="preserve"> Provider or any person with five percent or greater ownership interest: </w:t>
      </w:r>
    </w:p>
    <w:p w14:paraId="6B36FE3E" w14:textId="77777777" w:rsidR="00EA0C49" w:rsidRPr="00840C23" w:rsidRDefault="00EA0C49" w:rsidP="00EA0C49">
      <w:pPr>
        <w:numPr>
          <w:ilvl w:val="0"/>
          <w:numId w:val="48"/>
        </w:numPr>
        <w:tabs>
          <w:tab w:val="clear" w:pos="720"/>
          <w:tab w:val="num" w:pos="1440"/>
        </w:tabs>
        <w:spacing w:before="100" w:beforeAutospacing="1" w:after="100" w:afterAutospacing="1" w:line="240" w:lineRule="auto"/>
        <w:ind w:left="1080" w:right="180" w:firstLine="0"/>
        <w:contextualSpacing/>
        <w:jc w:val="both"/>
        <w:rPr>
          <w:rFonts w:ascii="Aptos" w:hAnsi="Aptos" w:cs="Arial"/>
        </w:rPr>
      </w:pPr>
      <w:r w:rsidRPr="00840C23">
        <w:rPr>
          <w:rFonts w:ascii="Aptos" w:hAnsi="Aptos" w:cs="Arial"/>
        </w:rPr>
        <w:t>Has been convicted of criminal offense in Medicare, Medicaid or CHIP within the</w:t>
      </w:r>
    </w:p>
    <w:p w14:paraId="37C4827D" w14:textId="77777777" w:rsidR="00EA0C49" w:rsidRPr="00840C23" w:rsidRDefault="00EA0C49" w:rsidP="00EA0C49">
      <w:pPr>
        <w:spacing w:before="100" w:beforeAutospacing="1" w:after="100" w:afterAutospacing="1" w:line="240" w:lineRule="auto"/>
        <w:ind w:left="1080" w:right="180" w:firstLine="360"/>
        <w:contextualSpacing/>
        <w:jc w:val="both"/>
        <w:rPr>
          <w:rFonts w:ascii="Aptos" w:hAnsi="Aptos" w:cs="Arial"/>
        </w:rPr>
      </w:pPr>
      <w:r w:rsidRPr="00840C23">
        <w:rPr>
          <w:rFonts w:ascii="Aptos" w:hAnsi="Aptos" w:cs="Arial"/>
        </w:rPr>
        <w:t>past ten years,</w:t>
      </w:r>
    </w:p>
    <w:p w14:paraId="08CED9E5" w14:textId="77777777" w:rsidR="00EA0C49" w:rsidRPr="00840C23" w:rsidRDefault="00EA0C49" w:rsidP="00EA0C49">
      <w:pPr>
        <w:numPr>
          <w:ilvl w:val="0"/>
          <w:numId w:val="48"/>
        </w:numPr>
        <w:tabs>
          <w:tab w:val="clear" w:pos="720"/>
          <w:tab w:val="num" w:pos="1440"/>
        </w:tabs>
        <w:spacing w:before="100" w:beforeAutospacing="1" w:after="100" w:afterAutospacing="1" w:line="240" w:lineRule="auto"/>
        <w:ind w:left="1080" w:right="180" w:firstLine="0"/>
        <w:contextualSpacing/>
        <w:jc w:val="both"/>
        <w:rPr>
          <w:rFonts w:ascii="Aptos" w:hAnsi="Aptos" w:cs="Arial"/>
        </w:rPr>
      </w:pPr>
      <w:r w:rsidRPr="00840C23">
        <w:rPr>
          <w:rFonts w:ascii="Aptos" w:hAnsi="Aptos" w:cs="Arial"/>
        </w:rPr>
        <w:t>Failed to comply with the new screening requirements (including background</w:t>
      </w:r>
    </w:p>
    <w:p w14:paraId="0289C990" w14:textId="77777777" w:rsidR="00EA0C49" w:rsidRPr="00840C23" w:rsidRDefault="00EA0C49" w:rsidP="00EA0C49">
      <w:pPr>
        <w:spacing w:before="100" w:beforeAutospacing="1" w:after="100" w:afterAutospacing="1" w:line="240" w:lineRule="auto"/>
        <w:ind w:left="1080" w:right="180" w:firstLine="360"/>
        <w:contextualSpacing/>
        <w:jc w:val="both"/>
        <w:rPr>
          <w:rFonts w:ascii="Aptos" w:hAnsi="Aptos" w:cs="Arial"/>
        </w:rPr>
      </w:pPr>
      <w:r w:rsidRPr="00840C23">
        <w:rPr>
          <w:rFonts w:ascii="Aptos" w:hAnsi="Aptos" w:cs="Arial"/>
        </w:rPr>
        <w:t>checks or failure to cooperate with required site visits),</w:t>
      </w:r>
    </w:p>
    <w:p w14:paraId="7B064298" w14:textId="77777777" w:rsidR="00EA0C49" w:rsidRPr="00840C23" w:rsidRDefault="00EA0C49" w:rsidP="00EA0C49">
      <w:pPr>
        <w:numPr>
          <w:ilvl w:val="0"/>
          <w:numId w:val="48"/>
        </w:numPr>
        <w:tabs>
          <w:tab w:val="clear" w:pos="720"/>
          <w:tab w:val="num" w:pos="1440"/>
        </w:tabs>
        <w:spacing w:before="100" w:beforeAutospacing="1" w:after="100" w:afterAutospacing="1" w:line="240" w:lineRule="auto"/>
        <w:ind w:left="1080" w:right="180" w:firstLine="0"/>
        <w:contextualSpacing/>
        <w:jc w:val="both"/>
        <w:rPr>
          <w:rFonts w:ascii="Aptos" w:hAnsi="Aptos" w:cs="Arial"/>
        </w:rPr>
      </w:pPr>
      <w:r w:rsidRPr="00840C23">
        <w:rPr>
          <w:rFonts w:ascii="Aptos" w:hAnsi="Aptos" w:cs="Arial"/>
        </w:rPr>
        <w:t>Did not submit accurate and timely information,</w:t>
      </w:r>
    </w:p>
    <w:p w14:paraId="3A35C4A5" w14:textId="77777777" w:rsidR="00EA0C49" w:rsidRPr="00840C23" w:rsidRDefault="00EA0C49" w:rsidP="00EA0C49">
      <w:pPr>
        <w:numPr>
          <w:ilvl w:val="0"/>
          <w:numId w:val="48"/>
        </w:numPr>
        <w:tabs>
          <w:tab w:val="clear" w:pos="720"/>
          <w:tab w:val="num" w:pos="1440"/>
        </w:tabs>
        <w:spacing w:before="100" w:beforeAutospacing="1" w:after="100" w:afterAutospacing="1" w:line="240" w:lineRule="auto"/>
        <w:ind w:left="1080" w:right="180" w:firstLine="0"/>
        <w:contextualSpacing/>
        <w:jc w:val="both"/>
        <w:rPr>
          <w:rFonts w:ascii="Aptos" w:hAnsi="Aptos" w:cs="Arial"/>
        </w:rPr>
      </w:pPr>
      <w:r w:rsidRPr="00840C23">
        <w:rPr>
          <w:rFonts w:ascii="Aptos" w:hAnsi="Aptos" w:cs="Arial"/>
        </w:rPr>
        <w:t>Was terminated from any Medicare, Medicaid or CHIP program after January 1,</w:t>
      </w:r>
    </w:p>
    <w:p w14:paraId="3BC5CF6C" w14:textId="77777777" w:rsidR="00EA0C49" w:rsidRPr="00840C23" w:rsidRDefault="00EA0C49" w:rsidP="00EA0C49">
      <w:pPr>
        <w:spacing w:before="100" w:beforeAutospacing="1" w:after="100" w:afterAutospacing="1" w:line="240" w:lineRule="auto"/>
        <w:ind w:left="1080" w:right="180" w:firstLine="360"/>
        <w:contextualSpacing/>
        <w:jc w:val="both"/>
        <w:rPr>
          <w:rFonts w:ascii="Aptos" w:hAnsi="Aptos" w:cs="Arial"/>
        </w:rPr>
      </w:pPr>
      <w:r w:rsidRPr="00840C23">
        <w:rPr>
          <w:rFonts w:ascii="Aptos" w:hAnsi="Aptos" w:cs="Arial"/>
        </w:rPr>
        <w:t xml:space="preserve">2011, </w:t>
      </w:r>
    </w:p>
    <w:p w14:paraId="2EB34823" w14:textId="77777777" w:rsidR="00EA0C49" w:rsidRPr="00840C23" w:rsidRDefault="00EA0C49" w:rsidP="00EA0C49">
      <w:pPr>
        <w:numPr>
          <w:ilvl w:val="0"/>
          <w:numId w:val="48"/>
        </w:numPr>
        <w:tabs>
          <w:tab w:val="clear" w:pos="720"/>
          <w:tab w:val="num" w:pos="1440"/>
        </w:tabs>
        <w:spacing w:before="100" w:beforeAutospacing="1" w:after="100" w:afterAutospacing="1" w:line="240" w:lineRule="auto"/>
        <w:ind w:left="1080" w:right="180" w:firstLine="0"/>
        <w:contextualSpacing/>
        <w:jc w:val="both"/>
        <w:rPr>
          <w:rFonts w:ascii="Aptos" w:hAnsi="Aptos" w:cs="Arial"/>
        </w:rPr>
      </w:pPr>
      <w:proofErr w:type="gramStart"/>
      <w:r w:rsidRPr="00840C23">
        <w:rPr>
          <w:rFonts w:ascii="Aptos" w:hAnsi="Aptos" w:cs="Arial"/>
        </w:rPr>
        <w:t>Falsifies</w:t>
      </w:r>
      <w:proofErr w:type="gramEnd"/>
      <w:r w:rsidRPr="00840C23">
        <w:rPr>
          <w:rFonts w:ascii="Aptos" w:hAnsi="Aptos" w:cs="Arial"/>
        </w:rPr>
        <w:t xml:space="preserve"> information, and/or </w:t>
      </w:r>
    </w:p>
    <w:p w14:paraId="2EE341C1" w14:textId="77777777" w:rsidR="00EA0C49" w:rsidRPr="0020612F" w:rsidRDefault="00EA0C49" w:rsidP="00EA0C49">
      <w:pPr>
        <w:numPr>
          <w:ilvl w:val="0"/>
          <w:numId w:val="48"/>
        </w:numPr>
        <w:tabs>
          <w:tab w:val="clear" w:pos="720"/>
          <w:tab w:val="num" w:pos="1440"/>
        </w:tabs>
        <w:spacing w:before="100" w:beforeAutospacing="1" w:afterAutospacing="1"/>
        <w:ind w:left="1080" w:right="180" w:firstLine="0"/>
        <w:contextualSpacing/>
        <w:jc w:val="both"/>
        <w:rPr>
          <w:rFonts w:ascii="Aptos" w:eastAsia="Times New Roman" w:hAnsi="Aptos"/>
        </w:rPr>
      </w:pPr>
      <w:r w:rsidRPr="00840C23">
        <w:rPr>
          <w:rFonts w:ascii="Aptos" w:hAnsi="Aptos" w:cs="Arial"/>
        </w:rPr>
        <w:t>The County cannot verify enrollment information.</w:t>
      </w:r>
    </w:p>
    <w:p w14:paraId="09137EA3" w14:textId="77777777" w:rsidR="00047E44" w:rsidRPr="007A4C87" w:rsidRDefault="00047E44" w:rsidP="0B5196CE">
      <w:pPr>
        <w:jc w:val="center"/>
      </w:pPr>
    </w:p>
    <w:sectPr w:rsidR="00047E44" w:rsidRPr="007A4C87" w:rsidSect="00894A2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D84F6" w14:textId="77777777" w:rsidR="00C13FBF" w:rsidRDefault="00C13FBF" w:rsidP="004D7F52">
      <w:pPr>
        <w:spacing w:after="0" w:line="240" w:lineRule="auto"/>
      </w:pPr>
      <w:r>
        <w:separator/>
      </w:r>
    </w:p>
  </w:endnote>
  <w:endnote w:type="continuationSeparator" w:id="0">
    <w:p w14:paraId="1F8113C2" w14:textId="77777777" w:rsidR="00C13FBF" w:rsidRDefault="00C13FBF" w:rsidP="004D7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67F72" w14:textId="021FB314" w:rsidR="00A37ED2" w:rsidRPr="004D7F52" w:rsidRDefault="00A37ED2" w:rsidP="004D7F52">
    <w:pPr>
      <w:tabs>
        <w:tab w:val="center" w:pos="4680"/>
        <w:tab w:val="right" w:pos="9360"/>
      </w:tabs>
      <w:spacing w:after="0" w:line="240" w:lineRule="auto"/>
      <w:jc w:val="center"/>
      <w:rPr>
        <w:rFonts w:ascii="Calibri" w:eastAsia="Calibri" w:hAnsi="Calibri" w:cs="Times New Roman"/>
        <w:color w:val="008080"/>
        <w:sz w:val="18"/>
        <w:szCs w:val="18"/>
      </w:rPr>
    </w:pPr>
    <w:r w:rsidRPr="004D7F52">
      <w:rPr>
        <w:rFonts w:ascii="Calibri" w:eastAsia="Calibri" w:hAnsi="Calibri" w:cs="Times New Roman"/>
        <w:color w:val="008080"/>
        <w:sz w:val="18"/>
        <w:szCs w:val="18"/>
      </w:rPr>
      <w:t xml:space="preserve">Page </w:t>
    </w:r>
    <w:r w:rsidRPr="004D7F52">
      <w:rPr>
        <w:rFonts w:ascii="Calibri" w:eastAsia="Calibri" w:hAnsi="Calibri" w:cs="Times New Roman"/>
        <w:b/>
        <w:bCs/>
        <w:color w:val="008080"/>
        <w:sz w:val="18"/>
        <w:szCs w:val="18"/>
      </w:rPr>
      <w:fldChar w:fldCharType="begin"/>
    </w:r>
    <w:r w:rsidRPr="004D7F52">
      <w:rPr>
        <w:rFonts w:ascii="Calibri" w:eastAsia="Calibri" w:hAnsi="Calibri" w:cs="Times New Roman"/>
        <w:b/>
        <w:bCs/>
        <w:color w:val="008080"/>
        <w:sz w:val="18"/>
        <w:szCs w:val="18"/>
      </w:rPr>
      <w:instrText xml:space="preserve"> PAGE  \* Arabic </w:instrText>
    </w:r>
    <w:r w:rsidRPr="004D7F52">
      <w:rPr>
        <w:rFonts w:ascii="Calibri" w:eastAsia="Calibri" w:hAnsi="Calibri" w:cs="Times New Roman"/>
        <w:b/>
        <w:bCs/>
        <w:color w:val="008080"/>
        <w:sz w:val="18"/>
        <w:szCs w:val="18"/>
      </w:rPr>
      <w:fldChar w:fldCharType="separate"/>
    </w:r>
    <w:r w:rsidR="0034070A">
      <w:rPr>
        <w:rFonts w:ascii="Calibri" w:eastAsia="Calibri" w:hAnsi="Calibri" w:cs="Times New Roman"/>
        <w:b/>
        <w:bCs/>
        <w:noProof/>
        <w:color w:val="008080"/>
        <w:sz w:val="18"/>
        <w:szCs w:val="18"/>
      </w:rPr>
      <w:t>2</w:t>
    </w:r>
    <w:r w:rsidRPr="004D7F52">
      <w:rPr>
        <w:rFonts w:ascii="Calibri" w:eastAsia="Calibri" w:hAnsi="Calibri" w:cs="Times New Roman"/>
        <w:b/>
        <w:bCs/>
        <w:color w:val="008080"/>
        <w:sz w:val="18"/>
        <w:szCs w:val="18"/>
      </w:rPr>
      <w:fldChar w:fldCharType="end"/>
    </w:r>
    <w:r w:rsidRPr="004D7F52">
      <w:rPr>
        <w:rFonts w:ascii="Calibri" w:eastAsia="Calibri" w:hAnsi="Calibri" w:cs="Times New Roman"/>
        <w:color w:val="008080"/>
        <w:sz w:val="18"/>
        <w:szCs w:val="18"/>
      </w:rPr>
      <w:t xml:space="preserve"> of </w:t>
    </w:r>
    <w:r w:rsidRPr="004D7F52">
      <w:rPr>
        <w:rFonts w:ascii="Calibri" w:eastAsia="Calibri" w:hAnsi="Calibri" w:cs="Times New Roman"/>
        <w:b/>
        <w:bCs/>
        <w:color w:val="008080"/>
        <w:sz w:val="18"/>
        <w:szCs w:val="18"/>
      </w:rPr>
      <w:fldChar w:fldCharType="begin"/>
    </w:r>
    <w:r w:rsidRPr="004D7F52">
      <w:rPr>
        <w:rFonts w:ascii="Calibri" w:eastAsia="Calibri" w:hAnsi="Calibri" w:cs="Times New Roman"/>
        <w:b/>
        <w:bCs/>
        <w:color w:val="008080"/>
        <w:sz w:val="18"/>
        <w:szCs w:val="18"/>
      </w:rPr>
      <w:instrText xml:space="preserve"> NUMPAGES  </w:instrText>
    </w:r>
    <w:r w:rsidRPr="004D7F52">
      <w:rPr>
        <w:rFonts w:ascii="Calibri" w:eastAsia="Calibri" w:hAnsi="Calibri" w:cs="Times New Roman"/>
        <w:b/>
        <w:bCs/>
        <w:color w:val="008080"/>
        <w:sz w:val="18"/>
        <w:szCs w:val="18"/>
      </w:rPr>
      <w:fldChar w:fldCharType="separate"/>
    </w:r>
    <w:r w:rsidR="0034070A">
      <w:rPr>
        <w:rFonts w:ascii="Calibri" w:eastAsia="Calibri" w:hAnsi="Calibri" w:cs="Times New Roman"/>
        <w:b/>
        <w:bCs/>
        <w:noProof/>
        <w:color w:val="008080"/>
        <w:sz w:val="18"/>
        <w:szCs w:val="18"/>
      </w:rPr>
      <w:t>33</w:t>
    </w:r>
    <w:r w:rsidRPr="004D7F52">
      <w:rPr>
        <w:rFonts w:ascii="Calibri" w:eastAsia="Calibri" w:hAnsi="Calibri" w:cs="Times New Roman"/>
        <w:color w:val="008080"/>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004213"/>
      <w:docPartObj>
        <w:docPartGallery w:val="Page Numbers (Bottom of Page)"/>
        <w:docPartUnique/>
      </w:docPartObj>
    </w:sdtPr>
    <w:sdtEndPr>
      <w:rPr>
        <w:noProof/>
      </w:rPr>
    </w:sdtEndPr>
    <w:sdtContent>
      <w:p w14:paraId="6802AA5A" w14:textId="5B6DE38B" w:rsidR="00A37ED2" w:rsidRPr="00F33036" w:rsidRDefault="00A37ED2" w:rsidP="00F33036">
        <w:pPr>
          <w:tabs>
            <w:tab w:val="center" w:pos="4680"/>
            <w:tab w:val="right" w:pos="9360"/>
          </w:tabs>
          <w:spacing w:after="0" w:line="240" w:lineRule="auto"/>
          <w:jc w:val="center"/>
          <w:rPr>
            <w:rFonts w:ascii="Calibri" w:eastAsia="Calibri" w:hAnsi="Calibri" w:cs="Times New Roman"/>
            <w:color w:val="008080"/>
            <w:sz w:val="18"/>
            <w:szCs w:val="18"/>
          </w:rPr>
        </w:pPr>
        <w:r w:rsidRPr="004D7F52">
          <w:rPr>
            <w:rFonts w:ascii="Calibri" w:eastAsia="Calibri" w:hAnsi="Calibri" w:cs="Times New Roman"/>
            <w:color w:val="008080"/>
            <w:sz w:val="18"/>
            <w:szCs w:val="18"/>
          </w:rPr>
          <w:t xml:space="preserve">Page </w:t>
        </w:r>
        <w:r w:rsidRPr="004D7F52">
          <w:rPr>
            <w:rFonts w:ascii="Calibri" w:eastAsia="Calibri" w:hAnsi="Calibri" w:cs="Times New Roman"/>
            <w:b/>
            <w:bCs/>
            <w:color w:val="008080"/>
            <w:sz w:val="18"/>
            <w:szCs w:val="18"/>
          </w:rPr>
          <w:fldChar w:fldCharType="begin"/>
        </w:r>
        <w:r w:rsidRPr="004D7F52">
          <w:rPr>
            <w:rFonts w:ascii="Calibri" w:eastAsia="Calibri" w:hAnsi="Calibri" w:cs="Times New Roman"/>
            <w:b/>
            <w:bCs/>
            <w:color w:val="008080"/>
            <w:sz w:val="18"/>
            <w:szCs w:val="18"/>
          </w:rPr>
          <w:instrText xml:space="preserve"> PAGE  \* Arabic </w:instrText>
        </w:r>
        <w:r w:rsidRPr="004D7F52">
          <w:rPr>
            <w:rFonts w:ascii="Calibri" w:eastAsia="Calibri" w:hAnsi="Calibri" w:cs="Times New Roman"/>
            <w:b/>
            <w:bCs/>
            <w:color w:val="008080"/>
            <w:sz w:val="18"/>
            <w:szCs w:val="18"/>
          </w:rPr>
          <w:fldChar w:fldCharType="separate"/>
        </w:r>
        <w:r w:rsidR="0034070A">
          <w:rPr>
            <w:rFonts w:ascii="Calibri" w:eastAsia="Calibri" w:hAnsi="Calibri" w:cs="Times New Roman"/>
            <w:b/>
            <w:bCs/>
            <w:noProof/>
            <w:color w:val="008080"/>
            <w:sz w:val="18"/>
            <w:szCs w:val="18"/>
          </w:rPr>
          <w:t>33</w:t>
        </w:r>
        <w:r w:rsidRPr="004D7F52">
          <w:rPr>
            <w:rFonts w:ascii="Calibri" w:eastAsia="Calibri" w:hAnsi="Calibri" w:cs="Times New Roman"/>
            <w:b/>
            <w:bCs/>
            <w:color w:val="008080"/>
            <w:sz w:val="18"/>
            <w:szCs w:val="18"/>
          </w:rPr>
          <w:fldChar w:fldCharType="end"/>
        </w:r>
        <w:r w:rsidRPr="004D7F52">
          <w:rPr>
            <w:rFonts w:ascii="Calibri" w:eastAsia="Calibri" w:hAnsi="Calibri" w:cs="Times New Roman"/>
            <w:color w:val="008080"/>
            <w:sz w:val="18"/>
            <w:szCs w:val="18"/>
          </w:rPr>
          <w:t xml:space="preserve"> of </w:t>
        </w:r>
        <w:r w:rsidRPr="004D7F52">
          <w:rPr>
            <w:rFonts w:ascii="Calibri" w:eastAsia="Calibri" w:hAnsi="Calibri" w:cs="Times New Roman"/>
            <w:b/>
            <w:bCs/>
            <w:color w:val="008080"/>
            <w:sz w:val="18"/>
            <w:szCs w:val="18"/>
          </w:rPr>
          <w:fldChar w:fldCharType="begin"/>
        </w:r>
        <w:r w:rsidRPr="004D7F52">
          <w:rPr>
            <w:rFonts w:ascii="Calibri" w:eastAsia="Calibri" w:hAnsi="Calibri" w:cs="Times New Roman"/>
            <w:b/>
            <w:bCs/>
            <w:color w:val="008080"/>
            <w:sz w:val="18"/>
            <w:szCs w:val="18"/>
          </w:rPr>
          <w:instrText xml:space="preserve"> NUMPAGES  </w:instrText>
        </w:r>
        <w:r w:rsidRPr="004D7F52">
          <w:rPr>
            <w:rFonts w:ascii="Calibri" w:eastAsia="Calibri" w:hAnsi="Calibri" w:cs="Times New Roman"/>
            <w:b/>
            <w:bCs/>
            <w:color w:val="008080"/>
            <w:sz w:val="18"/>
            <w:szCs w:val="18"/>
          </w:rPr>
          <w:fldChar w:fldCharType="separate"/>
        </w:r>
        <w:r w:rsidR="0034070A">
          <w:rPr>
            <w:rFonts w:ascii="Calibri" w:eastAsia="Calibri" w:hAnsi="Calibri" w:cs="Times New Roman"/>
            <w:b/>
            <w:bCs/>
            <w:noProof/>
            <w:color w:val="008080"/>
            <w:sz w:val="18"/>
            <w:szCs w:val="18"/>
          </w:rPr>
          <w:t>33</w:t>
        </w:r>
        <w:r w:rsidRPr="004D7F52">
          <w:rPr>
            <w:rFonts w:ascii="Calibri" w:eastAsia="Calibri" w:hAnsi="Calibri" w:cs="Times New Roman"/>
            <w:color w:val="008080"/>
            <w:sz w:val="18"/>
            <w:szCs w:val="18"/>
          </w:rPr>
          <w:fldChar w:fldCharType="end"/>
        </w:r>
      </w:p>
    </w:sdtContent>
  </w:sdt>
  <w:p w14:paraId="494E2712" w14:textId="77777777" w:rsidR="00A37ED2" w:rsidRDefault="00A37E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A18C5" w14:textId="77777777" w:rsidR="00C13FBF" w:rsidRDefault="00C13FBF" w:rsidP="004D7F52">
      <w:pPr>
        <w:spacing w:after="0" w:line="240" w:lineRule="auto"/>
      </w:pPr>
      <w:r>
        <w:separator/>
      </w:r>
    </w:p>
  </w:footnote>
  <w:footnote w:type="continuationSeparator" w:id="0">
    <w:p w14:paraId="601876DE" w14:textId="77777777" w:rsidR="00C13FBF" w:rsidRDefault="00C13FBF" w:rsidP="004D7F52">
      <w:pPr>
        <w:spacing w:after="0" w:line="240" w:lineRule="auto"/>
      </w:pPr>
      <w:r>
        <w:continuationSeparator/>
      </w:r>
    </w:p>
  </w:footnote>
  <w:footnote w:id="1">
    <w:p w14:paraId="5C58ED99" w14:textId="6FF67D2E" w:rsidR="005717F6" w:rsidRPr="007D3E95" w:rsidRDefault="005717F6">
      <w:pPr>
        <w:pStyle w:val="FootnoteText"/>
        <w:rPr>
          <w:rFonts w:ascii="Aptos" w:hAnsi="Aptos"/>
        </w:rPr>
      </w:pPr>
      <w:r w:rsidRPr="007D3E95">
        <w:rPr>
          <w:rStyle w:val="FootnoteReference"/>
          <w:rFonts w:ascii="Aptos" w:hAnsi="Aptos"/>
        </w:rPr>
        <w:footnoteRef/>
      </w:r>
      <w:r w:rsidRPr="007D3E95">
        <w:rPr>
          <w:rFonts w:ascii="Aptos" w:hAnsi="Aptos"/>
        </w:rPr>
        <w:t xml:space="preserve"> </w:t>
      </w:r>
      <w:hyperlink r:id="rId1" w:history="1">
        <w:r w:rsidRPr="007D3E95">
          <w:rPr>
            <w:rStyle w:val="Hyperlink"/>
            <w:rFonts w:ascii="Aptos" w:hAnsi="Aptos"/>
          </w:rPr>
          <w:t xml:space="preserve">Day Treatment Intensive </w:t>
        </w:r>
        <w:proofErr w:type="gramStart"/>
        <w:r w:rsidRPr="007D3E95">
          <w:rPr>
            <w:rStyle w:val="Hyperlink"/>
            <w:rFonts w:ascii="Aptos" w:hAnsi="Aptos"/>
          </w:rPr>
          <w:t>And</w:t>
        </w:r>
        <w:proofErr w:type="gramEnd"/>
        <w:r w:rsidRPr="007D3E95">
          <w:rPr>
            <w:rStyle w:val="Hyperlink"/>
            <w:rFonts w:ascii="Aptos" w:hAnsi="Aptos"/>
          </w:rPr>
          <w:t xml:space="preserve"> Day Rehabilitation Service Components</w:t>
        </w:r>
      </w:hyperlink>
      <w:r w:rsidRPr="007D3E95">
        <w:rPr>
          <w:rFonts w:ascii="Aptos" w:hAnsi="Aptos"/>
        </w:rPr>
        <w:t xml:space="preserve"> </w:t>
      </w:r>
    </w:p>
  </w:footnote>
  <w:footnote w:id="2">
    <w:p w14:paraId="7100421E" w14:textId="77777777" w:rsidR="00925D68" w:rsidRDefault="00925D68" w:rsidP="00925D68">
      <w:pPr>
        <w:pStyle w:val="FootnoteText"/>
      </w:pPr>
      <w:r w:rsidRPr="007D3E95">
        <w:rPr>
          <w:rStyle w:val="FootnoteReference"/>
          <w:rFonts w:ascii="Aptos" w:hAnsi="Aptos"/>
        </w:rPr>
        <w:footnoteRef/>
      </w:r>
      <w:r w:rsidRPr="007D3E95">
        <w:rPr>
          <w:rFonts w:ascii="Aptos" w:hAnsi="Aptos"/>
        </w:rPr>
        <w:t xml:space="preserve"> </w:t>
      </w:r>
      <w:hyperlink r:id="rId2" w:history="1">
        <w:r w:rsidRPr="008D5CDF">
          <w:rPr>
            <w:rStyle w:val="Hyperlink"/>
            <w:rFonts w:ascii="Aptos" w:eastAsia="Calibri" w:hAnsi="Aptos" w:cs="Arial"/>
          </w:rPr>
          <w:t>https://www.dhcs.ca.gov/wp-content/uploads/2025/10/L03-03-Attach2.pdf</w:t>
        </w:r>
      </w:hyperlink>
    </w:p>
  </w:footnote>
  <w:footnote w:id="3">
    <w:p w14:paraId="2D70BFE1" w14:textId="77777777" w:rsidR="00374956" w:rsidRDefault="00374956" w:rsidP="00374956">
      <w:pPr>
        <w:pStyle w:val="FootnoteText"/>
      </w:pPr>
      <w:r>
        <w:rPr>
          <w:rStyle w:val="FootnoteReference"/>
        </w:rPr>
        <w:footnoteRef/>
      </w:r>
      <w:r>
        <w:t xml:space="preserve"> </w:t>
      </w:r>
      <w:hyperlink r:id="rId3" w:history="1">
        <w:r w:rsidRPr="001815CE">
          <w:rPr>
            <w:rStyle w:val="Hyperlink"/>
          </w:rPr>
          <w:t xml:space="preserve">Bill Text: CA SB114 | 2023-2024 | Regular Session | Chaptered | </w:t>
        </w:r>
        <w:proofErr w:type="spellStart"/>
        <w:r w:rsidRPr="001815CE">
          <w:rPr>
            <w:rStyle w:val="Hyperlink"/>
          </w:rPr>
          <w:t>LegiScan</w:t>
        </w:r>
        <w:proofErr w:type="spellEnd"/>
      </w:hyperlink>
    </w:p>
  </w:footnote>
  <w:footnote w:id="4">
    <w:p w14:paraId="79DEFF70" w14:textId="77777777" w:rsidR="00EA0C49" w:rsidRDefault="00EA0C49" w:rsidP="00EA0C49">
      <w:pPr>
        <w:pStyle w:val="FootnoteText"/>
      </w:pPr>
      <w:r>
        <w:rPr>
          <w:rStyle w:val="FootnoteReference"/>
        </w:rPr>
        <w:footnoteRef/>
      </w:r>
      <w:r>
        <w:t xml:space="preserve"> </w:t>
      </w:r>
      <w:r w:rsidRPr="00877519">
        <w:rPr>
          <w:rFonts w:ascii="Aptos" w:hAnsi="Aptos" w:cs="Arial"/>
        </w:rPr>
        <w:t>See Section II. C. Small Local Emerging Business (SLEB) Preference Points for more information on SLEB exception and waiver.</w:t>
      </w:r>
    </w:p>
  </w:footnote>
  <w:footnote w:id="5">
    <w:p w14:paraId="27E30937" w14:textId="77777777" w:rsidR="00EA0C49" w:rsidRPr="00836ACE" w:rsidRDefault="00EA0C49" w:rsidP="00EA0C49">
      <w:pPr>
        <w:pStyle w:val="FootnoteText"/>
        <w:rPr>
          <w:rFonts w:ascii="Aptos" w:hAnsi="Aptos" w:cs="Arial"/>
        </w:rPr>
      </w:pPr>
      <w:r w:rsidRPr="00836ACE">
        <w:rPr>
          <w:rStyle w:val="FootnoteReference"/>
          <w:rFonts w:ascii="Aptos" w:hAnsi="Aptos" w:cs="Arial"/>
        </w:rPr>
        <w:footnoteRef/>
      </w:r>
      <w:r w:rsidRPr="00836ACE">
        <w:rPr>
          <w:rFonts w:ascii="Aptos" w:hAnsi="Aptos" w:cs="Arial"/>
        </w:rPr>
        <w:t xml:space="preserve"> </w:t>
      </w:r>
      <w:hyperlink r:id="rId4" w:history="1">
        <w:r w:rsidRPr="00FE6F39">
          <w:rPr>
            <w:rStyle w:val="Hyperlink"/>
          </w:rPr>
          <w:t>Culturally and Linguistically Appropriate Services - Think Cultural Health</w:t>
        </w:r>
      </w:hyperlink>
    </w:p>
  </w:footnote>
  <w:footnote w:id="6">
    <w:p w14:paraId="4BE53C9A" w14:textId="6A7A7B4C" w:rsidR="00EA0C49" w:rsidRDefault="00EA0C49" w:rsidP="00EA0C49">
      <w:pPr>
        <w:pStyle w:val="FootnoteText"/>
      </w:pPr>
      <w:r>
        <w:rPr>
          <w:rStyle w:val="FootnoteReference"/>
        </w:rPr>
        <w:footnoteRef/>
      </w:r>
      <w:r>
        <w:t xml:space="preserve"> </w:t>
      </w:r>
      <w:hyperlink r:id="rId5" w:history="1">
        <w:r w:rsidR="00CC1A1E" w:rsidRPr="00C7002F">
          <w:rPr>
            <w:rStyle w:val="Hyperlink"/>
          </w:rPr>
          <w:t>https://bhcsproviders.acgov.org/providers/network/docs/master_contracts/26-27/exhibit-a-1-mh-standard-requirements-fy26-27.pdf</w:t>
        </w:r>
      </w:hyperlink>
      <w:r w:rsidR="00CC1A1E">
        <w:t xml:space="preserve"> </w:t>
      </w:r>
    </w:p>
  </w:footnote>
  <w:footnote w:id="7">
    <w:p w14:paraId="3452AD92" w14:textId="77777777" w:rsidR="00EA0C49" w:rsidRDefault="00EA0C49" w:rsidP="00EA0C49">
      <w:pPr>
        <w:pStyle w:val="FootnoteText"/>
      </w:pPr>
      <w:r>
        <w:rPr>
          <w:rStyle w:val="FootnoteReference"/>
        </w:rPr>
        <w:footnoteRef/>
      </w:r>
      <w:r>
        <w:t xml:space="preserve"> </w:t>
      </w:r>
      <w:hyperlink r:id="rId6" w:history="1">
        <w:r w:rsidRPr="00A018A0">
          <w:rPr>
            <w:rStyle w:val="Hyperlink"/>
          </w:rPr>
          <w:t>https://bhcsproviders.acgov.org/providers/PP/Policies.htm</w:t>
        </w:r>
      </w:hyperlink>
      <w:r>
        <w:t xml:space="preserve"> </w:t>
      </w:r>
    </w:p>
  </w:footnote>
  <w:footnote w:id="8">
    <w:p w14:paraId="0D7FC423" w14:textId="32A8BD49" w:rsidR="00A4536C" w:rsidRPr="001A2772" w:rsidRDefault="00A4536C">
      <w:pPr>
        <w:pStyle w:val="FootnoteText"/>
        <w:rPr>
          <w:rFonts w:ascii="Aptos" w:hAnsi="Aptos"/>
        </w:rPr>
      </w:pPr>
      <w:r w:rsidRPr="001A2772">
        <w:rPr>
          <w:rStyle w:val="FootnoteReference"/>
          <w:rFonts w:ascii="Aptos" w:hAnsi="Aptos"/>
        </w:rPr>
        <w:footnoteRef/>
      </w:r>
      <w:r w:rsidRPr="001A2772">
        <w:rPr>
          <w:rFonts w:ascii="Aptos" w:hAnsi="Aptos"/>
        </w:rPr>
        <w:t xml:space="preserve"> </w:t>
      </w:r>
      <w:hyperlink r:id="rId7" w:history="1">
        <w:r w:rsidR="00414393" w:rsidRPr="0042101C">
          <w:rPr>
            <w:rStyle w:val="Hyperlink"/>
            <w:rFonts w:ascii="Aptos" w:hAnsi="Aptos"/>
          </w:rPr>
          <w:t>https://bhcsproviders.acgov.org/providers/QA/docs/qa_manual/onboarding-requirement-for-organizations.pdf</w:t>
        </w:r>
      </w:hyperlink>
      <w:r w:rsidR="001A2772">
        <w:rPr>
          <w:rFonts w:ascii="Aptos" w:hAnsi="Aptos"/>
        </w:rPr>
        <w:t xml:space="preserve">  </w:t>
      </w:r>
    </w:p>
  </w:footnote>
  <w:footnote w:id="9">
    <w:p w14:paraId="5F5E5730" w14:textId="77777777" w:rsidR="00EA0C49" w:rsidRDefault="00EA0C49" w:rsidP="00EA0C49">
      <w:pPr>
        <w:pStyle w:val="FootnoteText"/>
      </w:pPr>
      <w:r w:rsidRPr="001A2772">
        <w:rPr>
          <w:rStyle w:val="FootnoteReference"/>
          <w:rFonts w:ascii="Aptos" w:hAnsi="Aptos" w:cs="Arial"/>
        </w:rPr>
        <w:footnoteRef/>
      </w:r>
      <w:r w:rsidRPr="001A2772">
        <w:rPr>
          <w:rFonts w:ascii="Aptos" w:hAnsi="Aptos" w:cs="Arial"/>
        </w:rPr>
        <w:t xml:space="preserve"> </w:t>
      </w:r>
      <w:hyperlink r:id="rId8" w:history="1">
        <w:r w:rsidRPr="001A2772">
          <w:rPr>
            <w:rStyle w:val="Hyperlink"/>
            <w:rFonts w:ascii="Aptos" w:hAnsi="Aptos" w:cs="Arial"/>
          </w:rPr>
          <w:t>https://www.acbhcs.org/providers/PP/OCS.C.001 HCSA Exclusion Screening Policy.pdf</w:t>
        </w:r>
      </w:hyperlink>
      <w:r w:rsidRPr="001A2772">
        <w:rPr>
          <w:rStyle w:val="Hyperlink"/>
          <w:rFonts w:ascii="Aptos" w:hAnsi="Aptos"/>
        </w:rPr>
        <w:t xml:space="preserve"> </w:t>
      </w:r>
    </w:p>
  </w:footnote>
  <w:footnote w:id="10">
    <w:p w14:paraId="4143B09E" w14:textId="77777777" w:rsidR="00EA0C49" w:rsidRPr="00516D25" w:rsidRDefault="00EA0C49" w:rsidP="00EA0C49">
      <w:pPr>
        <w:pStyle w:val="FootnoteText"/>
        <w:rPr>
          <w:rFonts w:ascii="Aptos" w:hAnsi="Aptos"/>
        </w:rPr>
      </w:pPr>
    </w:p>
  </w:footnote>
  <w:footnote w:id="11">
    <w:p w14:paraId="5CDB719E" w14:textId="77777777" w:rsidR="00EA0C49" w:rsidRPr="00516D25" w:rsidRDefault="00EA0C49" w:rsidP="00EA0C49">
      <w:pPr>
        <w:pStyle w:val="FootnoteText"/>
        <w:rPr>
          <w:rFonts w:ascii="Aptos" w:hAnsi="Aptos"/>
        </w:rPr>
      </w:pPr>
      <w:r w:rsidRPr="00516D25">
        <w:rPr>
          <w:rStyle w:val="FootnoteReference"/>
          <w:rFonts w:ascii="Aptos" w:hAnsi="Aptos"/>
        </w:rPr>
        <w:t>[2]</w:t>
      </w:r>
      <w:r w:rsidRPr="00516D25">
        <w:rPr>
          <w:rFonts w:ascii="Aptos" w:hAnsi="Aptos"/>
        </w:rPr>
        <w:t xml:space="preserve"> </w:t>
      </w:r>
      <w:r w:rsidRPr="00516D25">
        <w:rPr>
          <w:rFonts w:ascii="Aptos" w:hAnsi="Aptos" w:cs="Arial"/>
        </w:rPr>
        <w:t>Screening conducted via the</w:t>
      </w:r>
      <w:r w:rsidRPr="00516D25">
        <w:rPr>
          <w:rFonts w:ascii="Aptos" w:hAnsi="Aptos"/>
        </w:rPr>
        <w:t xml:space="preserve"> </w:t>
      </w:r>
      <w:r w:rsidRPr="00516D25">
        <w:rPr>
          <w:rFonts w:ascii="Aptos" w:hAnsi="Aptos" w:cs="Arial"/>
        </w:rPr>
        <w:t>Council for Affordable Quality Healthcare (CAQH).</w:t>
      </w:r>
    </w:p>
  </w:footnote>
  <w:footnote w:id="12">
    <w:p w14:paraId="69A29A87" w14:textId="77777777" w:rsidR="00EA0C49" w:rsidRDefault="00EA0C49" w:rsidP="00EA0C49">
      <w:pPr>
        <w:pStyle w:val="FootnoteText"/>
        <w:rPr>
          <w:rFonts w:ascii="Arial" w:hAnsi="Arial" w:cs="Arial"/>
        </w:rPr>
      </w:pPr>
      <w:r w:rsidRPr="00516D25">
        <w:rPr>
          <w:rStyle w:val="FootnoteReference"/>
          <w:rFonts w:ascii="Aptos" w:hAnsi="Aptos" w:cs="Arial"/>
        </w:rPr>
        <w:t>[3]</w:t>
      </w:r>
      <w:r w:rsidRPr="00516D25">
        <w:rPr>
          <w:rFonts w:ascii="Aptos" w:hAnsi="Aptos" w:cs="Arial"/>
        </w:rPr>
        <w:t xml:space="preserve"> These requirements can be reviewed at: </w:t>
      </w:r>
      <w:hyperlink r:id="rId9" w:anchor="contract" w:history="1">
        <w:r w:rsidRPr="00516D25">
          <w:rPr>
            <w:rStyle w:val="Hyperlink"/>
            <w:rFonts w:ascii="Aptos" w:hAnsi="Aptos" w:cs="Arial"/>
          </w:rPr>
          <w:t>https://bhcsproviders.acgov.org/providers/network/forms.htm#contract</w:t>
        </w:r>
      </w:hyperlink>
      <w:r w:rsidRPr="00516D25">
        <w:rPr>
          <w:rFonts w:ascii="Aptos" w:hAnsi="Aptos" w:cs="Arial"/>
        </w:rPr>
        <w:t>. Documents for the upcoming fiscal year are generally posted in March or April of the current fiscal year.</w:t>
      </w:r>
      <w:r>
        <w:rPr>
          <w:rFonts w:ascii="Arial" w:hAnsi="Arial" w:cs="Arial"/>
        </w:rPr>
        <w:t xml:space="preserve"> </w:t>
      </w:r>
    </w:p>
    <w:p w14:paraId="1E0F2EF9" w14:textId="77777777" w:rsidR="00EA0C49" w:rsidRPr="00516D25" w:rsidRDefault="00EA0C49" w:rsidP="00EA0C49">
      <w:pPr>
        <w:pStyle w:val="FootnoteText"/>
        <w:rPr>
          <w:rFonts w:ascii="Aptos" w:hAnsi="Aptos"/>
        </w:rPr>
      </w:pPr>
      <w:r>
        <w:rPr>
          <w:rStyle w:val="FootnoteReference"/>
          <w:rFonts w:ascii="Aptos" w:hAnsi="Aptos"/>
        </w:rPr>
        <w:t>4</w:t>
      </w:r>
      <w:r w:rsidRPr="00516D25">
        <w:rPr>
          <w:rFonts w:ascii="Aptos" w:hAnsi="Aptos"/>
        </w:rPr>
        <w:t xml:space="preserve"> </w:t>
      </w:r>
      <w:hyperlink r:id="rId10" w:history="1">
        <w:r w:rsidRPr="00650F25">
          <w:rPr>
            <w:rStyle w:val="Hyperlink"/>
            <w:rFonts w:ascii="Aptos" w:hAnsi="Aptos"/>
          </w:rPr>
          <w:t>https://www.dhcs.ca.gov/provgovpart/Pages/PAVE.aspx</w:t>
        </w:r>
      </w:hyperlink>
      <w:r>
        <w:rPr>
          <w:rFonts w:ascii="Aptos" w:hAnsi="Aptos"/>
        </w:rPr>
        <w:t xml:space="preserve"> </w:t>
      </w:r>
    </w:p>
    <w:p w14:paraId="4789B895" w14:textId="77777777" w:rsidR="00EA0C49" w:rsidRDefault="00EA0C49" w:rsidP="00EA0C49">
      <w:pPr>
        <w:pStyle w:val="FootnoteText"/>
        <w:rPr>
          <w:rFonts w:ascii="Arial" w:hAnsi="Arial" w:cs="Aria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PlainTable4"/>
      <w:tblW w:w="7290" w:type="dxa"/>
      <w:tblInd w:w="-540" w:type="dxa"/>
      <w:tblLook w:val="0680" w:firstRow="0" w:lastRow="0" w:firstColumn="1" w:lastColumn="0" w:noHBand="1" w:noVBand="1"/>
    </w:tblPr>
    <w:tblGrid>
      <w:gridCol w:w="7290"/>
    </w:tblGrid>
    <w:tr w:rsidR="00E76AEB" w14:paraId="1C67F1F1" w14:textId="77777777" w:rsidTr="00E76AEB">
      <w:trPr>
        <w:trHeight w:val="987"/>
      </w:trPr>
      <w:tc>
        <w:tcPr>
          <w:cnfStyle w:val="001000000000" w:firstRow="0" w:lastRow="0" w:firstColumn="1" w:lastColumn="0" w:oddVBand="0" w:evenVBand="0" w:oddHBand="0" w:evenHBand="0" w:firstRowFirstColumn="0" w:firstRowLastColumn="0" w:lastRowFirstColumn="0" w:lastRowLastColumn="0"/>
          <w:tcW w:w="7290" w:type="dxa"/>
          <w:vAlign w:val="center"/>
        </w:tcPr>
        <w:p w14:paraId="5168A24A" w14:textId="77777777" w:rsidR="00E76AEB" w:rsidRDefault="00E76AEB" w:rsidP="000838F1">
          <w:pPr>
            <w:pStyle w:val="Header"/>
          </w:pPr>
          <w:r>
            <w:rPr>
              <w:noProof/>
            </w:rPr>
            <w:drawing>
              <wp:inline distT="0" distB="0" distL="0" distR="0" wp14:anchorId="5AB975EE" wp14:editId="21827039">
                <wp:extent cx="1831975" cy="459740"/>
                <wp:effectExtent l="0" t="0" r="0" b="0"/>
                <wp:docPr id="1822728039"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728039" name="Picture 8">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831975" cy="459740"/>
                        </a:xfrm>
                        <a:prstGeom prst="rect">
                          <a:avLst/>
                        </a:prstGeom>
                      </pic:spPr>
                    </pic:pic>
                  </a:graphicData>
                </a:graphic>
              </wp:inline>
            </w:drawing>
          </w:r>
        </w:p>
      </w:tc>
    </w:tr>
  </w:tbl>
  <w:p w14:paraId="3B50317E" w14:textId="77777777" w:rsidR="00A37ED2" w:rsidRDefault="00A37ED2">
    <w:pPr>
      <w:pStyle w:val="Header"/>
    </w:pPr>
  </w:p>
  <w:p w14:paraId="0E878B17" w14:textId="77777777" w:rsidR="00A37ED2" w:rsidRDefault="00A37ED2">
    <w:pPr>
      <w:pStyle w:val="Header"/>
    </w:pPr>
  </w:p>
  <w:p w14:paraId="00EF9C72" w14:textId="77777777" w:rsidR="00A37ED2" w:rsidRDefault="00A37ED2">
    <w:pPr>
      <w:pStyle w:val="Header"/>
    </w:pPr>
  </w:p>
  <w:p w14:paraId="03515F8A" w14:textId="77777777" w:rsidR="00A37ED2" w:rsidRDefault="00A37ED2">
    <w:pPr>
      <w:pStyle w:val="Header"/>
    </w:pPr>
  </w:p>
  <w:p w14:paraId="63CAE55B" w14:textId="77777777" w:rsidR="00A37ED2" w:rsidRDefault="00A37E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06F62" w14:textId="77777777" w:rsidR="00A37ED2" w:rsidRDefault="00A37ED2">
    <w:pPr>
      <w:pStyle w:val="Header"/>
    </w:pPr>
  </w:p>
  <w:p w14:paraId="58ADE37C" w14:textId="77777777" w:rsidR="00A37ED2" w:rsidRDefault="00A37E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FF051" w14:textId="3E4931F6" w:rsidR="00A37ED2" w:rsidRPr="00656A69" w:rsidRDefault="00A37ED2" w:rsidP="004D7F52">
    <w:pPr>
      <w:spacing w:after="0" w:line="240" w:lineRule="auto"/>
      <w:ind w:left="720"/>
      <w:jc w:val="right"/>
      <w:outlineLvl w:val="0"/>
      <w:rPr>
        <w:rFonts w:ascii="Arial" w:eastAsia="Calibri" w:hAnsi="Arial" w:cs="Times New Roman"/>
        <w:i/>
        <w:color w:val="008080"/>
        <w:sz w:val="18"/>
        <w:szCs w:val="18"/>
      </w:rPr>
    </w:pPr>
    <w:r w:rsidRPr="002570ED">
      <w:rPr>
        <w:rFonts w:ascii="Arial" w:eastAsia="Calibri" w:hAnsi="Arial" w:cs="Times New Roman"/>
        <w:i/>
        <w:spacing w:val="60"/>
        <w:sz w:val="18"/>
        <w:szCs w:val="18"/>
      </w:rPr>
      <w:t>Page</w:t>
    </w:r>
    <w:r w:rsidRPr="00656A69">
      <w:rPr>
        <w:rFonts w:ascii="Arial" w:eastAsia="Calibri" w:hAnsi="Arial" w:cs="Times New Roman"/>
        <w:i/>
        <w:color w:val="008080"/>
        <w:sz w:val="18"/>
        <w:szCs w:val="18"/>
      </w:rPr>
      <w:t xml:space="preserve"> | </w:t>
    </w:r>
    <w:r>
      <w:rPr>
        <w:rFonts w:ascii="Arial" w:eastAsia="Calibri" w:hAnsi="Arial" w:cs="Times New Roman"/>
        <w:bCs/>
        <w:i/>
        <w:noProof/>
        <w:color w:val="008080"/>
        <w:sz w:val="18"/>
        <w:szCs w:val="18"/>
      </w:rPr>
      <w:fldChar w:fldCharType="begin"/>
    </w:r>
    <w:r>
      <w:rPr>
        <w:rFonts w:ascii="Arial" w:eastAsia="Calibri" w:hAnsi="Arial" w:cs="Times New Roman"/>
        <w:bCs/>
        <w:i/>
        <w:noProof/>
        <w:color w:val="008080"/>
        <w:sz w:val="18"/>
        <w:szCs w:val="18"/>
      </w:rPr>
      <w:instrText xml:space="preserve"> PAGE   \* MERGEFORMAT </w:instrText>
    </w:r>
    <w:r>
      <w:rPr>
        <w:rFonts w:ascii="Arial" w:eastAsia="Calibri" w:hAnsi="Arial" w:cs="Times New Roman"/>
        <w:bCs/>
        <w:i/>
        <w:noProof/>
        <w:color w:val="008080"/>
        <w:sz w:val="18"/>
        <w:szCs w:val="18"/>
      </w:rPr>
      <w:fldChar w:fldCharType="separate"/>
    </w:r>
    <w:r w:rsidR="0034070A">
      <w:rPr>
        <w:rFonts w:ascii="Arial" w:eastAsia="Calibri" w:hAnsi="Arial" w:cs="Times New Roman"/>
        <w:bCs/>
        <w:i/>
        <w:noProof/>
        <w:color w:val="008080"/>
        <w:sz w:val="18"/>
        <w:szCs w:val="18"/>
      </w:rPr>
      <w:t>11</w:t>
    </w:r>
    <w:r>
      <w:rPr>
        <w:rFonts w:ascii="Arial" w:eastAsia="Calibri" w:hAnsi="Arial" w:cs="Times New Roman"/>
        <w:bCs/>
        <w:i/>
        <w:noProof/>
        <w:color w:val="008080"/>
        <w:sz w:val="18"/>
        <w:szCs w:val="18"/>
      </w:rPr>
      <w:fldChar w:fldCharType="end"/>
    </w:r>
  </w:p>
  <w:p w14:paraId="18F344DF" w14:textId="444CD4A6" w:rsidR="00A37ED2" w:rsidRDefault="00F461E8" w:rsidP="1E19ED8A">
    <w:pPr>
      <w:spacing w:after="0" w:line="240" w:lineRule="auto"/>
      <w:jc w:val="right"/>
      <w:rPr>
        <w:rFonts w:ascii="Arial" w:eastAsia="Arial" w:hAnsi="Arial" w:cs="Arial"/>
      </w:rPr>
    </w:pPr>
    <w:r>
      <w:rPr>
        <w:rFonts w:ascii="Arial" w:eastAsia="Calibri" w:hAnsi="Arial" w:cs="Times New Roman"/>
        <w:i/>
        <w:iCs/>
        <w:color w:val="008080"/>
      </w:rPr>
      <w:t xml:space="preserve">MENTAL HEALTH </w:t>
    </w:r>
    <w:r w:rsidR="009E45A4">
      <w:rPr>
        <w:rFonts w:ascii="Arial" w:eastAsia="Calibri" w:hAnsi="Arial" w:cs="Times New Roman"/>
        <w:i/>
        <w:iCs/>
        <w:color w:val="008080"/>
      </w:rPr>
      <w:t>DAY REHABILITATION SERVICES</w:t>
    </w:r>
    <w:r w:rsidR="0B5196CE" w:rsidRPr="0B5196CE">
      <w:rPr>
        <w:rFonts w:ascii="Arial" w:eastAsia="Calibri" w:hAnsi="Arial" w:cs="Times New Roman"/>
        <w:i/>
        <w:iCs/>
        <w:color w:val="008080"/>
      </w:rPr>
      <w:t xml:space="preserve"> RFPQ #26-0</w:t>
    </w:r>
    <w:r w:rsidR="005619A1">
      <w:rPr>
        <w:rFonts w:ascii="Arial" w:eastAsia="Calibri" w:hAnsi="Arial" w:cs="Times New Roman"/>
        <w:i/>
        <w:iCs/>
        <w:color w:val="008080"/>
      </w:rPr>
      <w:t>8</w:t>
    </w:r>
  </w:p>
  <w:p w14:paraId="47A5D2C9" w14:textId="77777777" w:rsidR="00A37ED2" w:rsidRDefault="00A37E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B4895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1B040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21419A"/>
    <w:multiLevelType w:val="hybridMultilevel"/>
    <w:tmpl w:val="E5EE896C"/>
    <w:lvl w:ilvl="0" w:tplc="FFFFFFFF">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82C3D40"/>
    <w:multiLevelType w:val="hybridMultilevel"/>
    <w:tmpl w:val="3C366CB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A4A70CD"/>
    <w:multiLevelType w:val="hybridMultilevel"/>
    <w:tmpl w:val="55983D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BF74368"/>
    <w:multiLevelType w:val="hybridMultilevel"/>
    <w:tmpl w:val="610C65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DCF7EB4"/>
    <w:multiLevelType w:val="multilevel"/>
    <w:tmpl w:val="32601E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0413CCE"/>
    <w:multiLevelType w:val="hybridMultilevel"/>
    <w:tmpl w:val="D460E9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4BC2387"/>
    <w:multiLevelType w:val="hybridMultilevel"/>
    <w:tmpl w:val="76AC0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367075"/>
    <w:multiLevelType w:val="hybridMultilevel"/>
    <w:tmpl w:val="F61AFFD2"/>
    <w:lvl w:ilvl="0" w:tplc="BB4E1BD2">
      <w:start w:val="8"/>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364562"/>
    <w:multiLevelType w:val="hybridMultilevel"/>
    <w:tmpl w:val="C792D25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67B29F4"/>
    <w:multiLevelType w:val="hybridMultilevel"/>
    <w:tmpl w:val="5F768796"/>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6C526BF"/>
    <w:multiLevelType w:val="hybridMultilevel"/>
    <w:tmpl w:val="F296F7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98517F"/>
    <w:multiLevelType w:val="hybridMultilevel"/>
    <w:tmpl w:val="E25A3D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F52080"/>
    <w:multiLevelType w:val="hybridMultilevel"/>
    <w:tmpl w:val="F7C28C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9E53E5"/>
    <w:multiLevelType w:val="hybridMultilevel"/>
    <w:tmpl w:val="3228773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840D33"/>
    <w:multiLevelType w:val="multilevel"/>
    <w:tmpl w:val="339EA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7A3B48"/>
    <w:multiLevelType w:val="hybridMultilevel"/>
    <w:tmpl w:val="162629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2E34F4"/>
    <w:multiLevelType w:val="hybridMultilevel"/>
    <w:tmpl w:val="26EEE83A"/>
    <w:lvl w:ilvl="0" w:tplc="A05685BA">
      <w:start w:val="1"/>
      <w:numFmt w:val="upperLetter"/>
      <w:pStyle w:val="HeadingRF"/>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276EF4"/>
    <w:multiLevelType w:val="hybridMultilevel"/>
    <w:tmpl w:val="AF40AE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A995C53"/>
    <w:multiLevelType w:val="hybridMultilevel"/>
    <w:tmpl w:val="34645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4071F4"/>
    <w:multiLevelType w:val="multilevel"/>
    <w:tmpl w:val="D8026A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CB50FB"/>
    <w:multiLevelType w:val="hybridMultilevel"/>
    <w:tmpl w:val="0A388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2FB97CD8"/>
    <w:multiLevelType w:val="hybridMultilevel"/>
    <w:tmpl w:val="5F0CC86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2300C2F"/>
    <w:multiLevelType w:val="multilevel"/>
    <w:tmpl w:val="56268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987D23"/>
    <w:multiLevelType w:val="hybridMultilevel"/>
    <w:tmpl w:val="D7B278A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A947418"/>
    <w:multiLevelType w:val="hybridMultilevel"/>
    <w:tmpl w:val="1EE22A84"/>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B351300"/>
    <w:multiLevelType w:val="hybridMultilevel"/>
    <w:tmpl w:val="3318AF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DB2864E"/>
    <w:multiLevelType w:val="hybridMultilevel"/>
    <w:tmpl w:val="9DB25DB0"/>
    <w:lvl w:ilvl="0" w:tplc="9C26C5B8">
      <w:start w:val="1"/>
      <w:numFmt w:val="bullet"/>
      <w:lvlText w:val=""/>
      <w:lvlJc w:val="left"/>
      <w:pPr>
        <w:ind w:left="720" w:hanging="360"/>
      </w:pPr>
      <w:rPr>
        <w:rFonts w:ascii="Symbol" w:hAnsi="Symbol" w:hint="default"/>
      </w:rPr>
    </w:lvl>
    <w:lvl w:ilvl="1" w:tplc="E0B88998">
      <w:start w:val="1"/>
      <w:numFmt w:val="bullet"/>
      <w:lvlText w:val="o"/>
      <w:lvlJc w:val="left"/>
      <w:pPr>
        <w:ind w:left="1440" w:hanging="360"/>
      </w:pPr>
      <w:rPr>
        <w:rFonts w:ascii="Courier New" w:hAnsi="Courier New" w:hint="default"/>
      </w:rPr>
    </w:lvl>
    <w:lvl w:ilvl="2" w:tplc="125E1B38">
      <w:start w:val="1"/>
      <w:numFmt w:val="bullet"/>
      <w:lvlText w:val=""/>
      <w:lvlJc w:val="left"/>
      <w:pPr>
        <w:ind w:left="2160" w:hanging="360"/>
      </w:pPr>
      <w:rPr>
        <w:rFonts w:ascii="Wingdings" w:hAnsi="Wingdings" w:hint="default"/>
      </w:rPr>
    </w:lvl>
    <w:lvl w:ilvl="3" w:tplc="B72EDB0A">
      <w:start w:val="1"/>
      <w:numFmt w:val="bullet"/>
      <w:lvlText w:val=""/>
      <w:lvlJc w:val="left"/>
      <w:pPr>
        <w:ind w:left="2880" w:hanging="360"/>
      </w:pPr>
      <w:rPr>
        <w:rFonts w:ascii="Symbol" w:hAnsi="Symbol" w:hint="default"/>
      </w:rPr>
    </w:lvl>
    <w:lvl w:ilvl="4" w:tplc="C37882DA">
      <w:start w:val="1"/>
      <w:numFmt w:val="bullet"/>
      <w:lvlText w:val="o"/>
      <w:lvlJc w:val="left"/>
      <w:pPr>
        <w:ind w:left="3600" w:hanging="360"/>
      </w:pPr>
      <w:rPr>
        <w:rFonts w:ascii="Courier New" w:hAnsi="Courier New" w:hint="default"/>
      </w:rPr>
    </w:lvl>
    <w:lvl w:ilvl="5" w:tplc="564C2DD8">
      <w:start w:val="1"/>
      <w:numFmt w:val="bullet"/>
      <w:lvlText w:val=""/>
      <w:lvlJc w:val="left"/>
      <w:pPr>
        <w:ind w:left="4320" w:hanging="360"/>
      </w:pPr>
      <w:rPr>
        <w:rFonts w:ascii="Wingdings" w:hAnsi="Wingdings" w:hint="default"/>
      </w:rPr>
    </w:lvl>
    <w:lvl w:ilvl="6" w:tplc="40B26762">
      <w:start w:val="1"/>
      <w:numFmt w:val="bullet"/>
      <w:lvlText w:val=""/>
      <w:lvlJc w:val="left"/>
      <w:pPr>
        <w:ind w:left="5040" w:hanging="360"/>
      </w:pPr>
      <w:rPr>
        <w:rFonts w:ascii="Symbol" w:hAnsi="Symbol" w:hint="default"/>
      </w:rPr>
    </w:lvl>
    <w:lvl w:ilvl="7" w:tplc="B8947DC8">
      <w:start w:val="1"/>
      <w:numFmt w:val="bullet"/>
      <w:lvlText w:val="o"/>
      <w:lvlJc w:val="left"/>
      <w:pPr>
        <w:ind w:left="5760" w:hanging="360"/>
      </w:pPr>
      <w:rPr>
        <w:rFonts w:ascii="Courier New" w:hAnsi="Courier New" w:hint="default"/>
      </w:rPr>
    </w:lvl>
    <w:lvl w:ilvl="8" w:tplc="DE6ECF02">
      <w:start w:val="1"/>
      <w:numFmt w:val="bullet"/>
      <w:lvlText w:val=""/>
      <w:lvlJc w:val="left"/>
      <w:pPr>
        <w:ind w:left="6480" w:hanging="360"/>
      </w:pPr>
      <w:rPr>
        <w:rFonts w:ascii="Wingdings" w:hAnsi="Wingdings" w:hint="default"/>
      </w:rPr>
    </w:lvl>
  </w:abstractNum>
  <w:abstractNum w:abstractNumId="29" w15:restartNumberingAfterBreak="0">
    <w:nsid w:val="464516B8"/>
    <w:multiLevelType w:val="hybridMultilevel"/>
    <w:tmpl w:val="C35C160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775DD31"/>
    <w:multiLevelType w:val="hybridMultilevel"/>
    <w:tmpl w:val="1D385776"/>
    <w:lvl w:ilvl="0" w:tplc="CA4E9FCC">
      <w:start w:val="1"/>
      <w:numFmt w:val="decimal"/>
      <w:lvlText w:val="–"/>
      <w:lvlJc w:val="left"/>
      <w:pPr>
        <w:ind w:left="720" w:hanging="360"/>
      </w:pPr>
    </w:lvl>
    <w:lvl w:ilvl="1" w:tplc="C8BEDF36">
      <w:start w:val="1"/>
      <w:numFmt w:val="lowerLetter"/>
      <w:lvlText w:val="%2."/>
      <w:lvlJc w:val="left"/>
      <w:pPr>
        <w:ind w:left="1440" w:hanging="360"/>
      </w:pPr>
    </w:lvl>
    <w:lvl w:ilvl="2" w:tplc="B93A911E">
      <w:start w:val="1"/>
      <w:numFmt w:val="lowerRoman"/>
      <w:lvlText w:val="%3."/>
      <w:lvlJc w:val="right"/>
      <w:pPr>
        <w:ind w:left="2160" w:hanging="180"/>
      </w:pPr>
    </w:lvl>
    <w:lvl w:ilvl="3" w:tplc="A2AC0EE8">
      <w:start w:val="1"/>
      <w:numFmt w:val="decimal"/>
      <w:lvlText w:val="%4."/>
      <w:lvlJc w:val="left"/>
      <w:pPr>
        <w:ind w:left="2880" w:hanging="360"/>
      </w:pPr>
    </w:lvl>
    <w:lvl w:ilvl="4" w:tplc="1E5280AA">
      <w:start w:val="1"/>
      <w:numFmt w:val="lowerLetter"/>
      <w:lvlText w:val="%5."/>
      <w:lvlJc w:val="left"/>
      <w:pPr>
        <w:ind w:left="3600" w:hanging="360"/>
      </w:pPr>
    </w:lvl>
    <w:lvl w:ilvl="5" w:tplc="8CAC284A">
      <w:start w:val="1"/>
      <w:numFmt w:val="lowerRoman"/>
      <w:lvlText w:val="%6."/>
      <w:lvlJc w:val="right"/>
      <w:pPr>
        <w:ind w:left="4320" w:hanging="180"/>
      </w:pPr>
    </w:lvl>
    <w:lvl w:ilvl="6" w:tplc="2AF2D4EE">
      <w:start w:val="1"/>
      <w:numFmt w:val="decimal"/>
      <w:lvlText w:val="%7."/>
      <w:lvlJc w:val="left"/>
      <w:pPr>
        <w:ind w:left="5040" w:hanging="360"/>
      </w:pPr>
    </w:lvl>
    <w:lvl w:ilvl="7" w:tplc="6EB6D668">
      <w:start w:val="1"/>
      <w:numFmt w:val="lowerLetter"/>
      <w:lvlText w:val="%8."/>
      <w:lvlJc w:val="left"/>
      <w:pPr>
        <w:ind w:left="5760" w:hanging="360"/>
      </w:pPr>
    </w:lvl>
    <w:lvl w:ilvl="8" w:tplc="E69EC6DC">
      <w:start w:val="1"/>
      <w:numFmt w:val="lowerRoman"/>
      <w:lvlText w:val="%9."/>
      <w:lvlJc w:val="right"/>
      <w:pPr>
        <w:ind w:left="6480" w:hanging="180"/>
      </w:pPr>
    </w:lvl>
  </w:abstractNum>
  <w:abstractNum w:abstractNumId="31" w15:restartNumberingAfterBreak="0">
    <w:nsid w:val="48774D4F"/>
    <w:multiLevelType w:val="hybridMultilevel"/>
    <w:tmpl w:val="D966C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6794C8"/>
    <w:multiLevelType w:val="hybridMultilevel"/>
    <w:tmpl w:val="754A08DA"/>
    <w:lvl w:ilvl="0" w:tplc="F6EC4534">
      <w:start w:val="1"/>
      <w:numFmt w:val="bullet"/>
      <w:lvlText w:val=""/>
      <w:lvlJc w:val="left"/>
      <w:pPr>
        <w:ind w:left="720" w:hanging="360"/>
      </w:pPr>
      <w:rPr>
        <w:rFonts w:ascii="Symbol" w:hAnsi="Symbol" w:hint="default"/>
      </w:rPr>
    </w:lvl>
    <w:lvl w:ilvl="1" w:tplc="58F04F36">
      <w:start w:val="1"/>
      <w:numFmt w:val="bullet"/>
      <w:lvlText w:val="o"/>
      <w:lvlJc w:val="left"/>
      <w:pPr>
        <w:ind w:left="1440" w:hanging="360"/>
      </w:pPr>
      <w:rPr>
        <w:rFonts w:ascii="Courier New" w:hAnsi="Courier New" w:hint="default"/>
      </w:rPr>
    </w:lvl>
    <w:lvl w:ilvl="2" w:tplc="1FE4BE72">
      <w:start w:val="1"/>
      <w:numFmt w:val="bullet"/>
      <w:lvlText w:val=""/>
      <w:lvlJc w:val="left"/>
      <w:pPr>
        <w:ind w:left="2160" w:hanging="360"/>
      </w:pPr>
      <w:rPr>
        <w:rFonts w:ascii="Wingdings" w:hAnsi="Wingdings" w:hint="default"/>
      </w:rPr>
    </w:lvl>
    <w:lvl w:ilvl="3" w:tplc="C80A9A9A">
      <w:start w:val="1"/>
      <w:numFmt w:val="bullet"/>
      <w:lvlText w:val=""/>
      <w:lvlJc w:val="left"/>
      <w:pPr>
        <w:ind w:left="2880" w:hanging="360"/>
      </w:pPr>
      <w:rPr>
        <w:rFonts w:ascii="Symbol" w:hAnsi="Symbol" w:hint="default"/>
      </w:rPr>
    </w:lvl>
    <w:lvl w:ilvl="4" w:tplc="95B24FD6">
      <w:start w:val="1"/>
      <w:numFmt w:val="bullet"/>
      <w:lvlText w:val="o"/>
      <w:lvlJc w:val="left"/>
      <w:pPr>
        <w:ind w:left="3600" w:hanging="360"/>
      </w:pPr>
      <w:rPr>
        <w:rFonts w:ascii="Courier New" w:hAnsi="Courier New" w:hint="default"/>
      </w:rPr>
    </w:lvl>
    <w:lvl w:ilvl="5" w:tplc="3C76D6F6">
      <w:start w:val="1"/>
      <w:numFmt w:val="bullet"/>
      <w:lvlText w:val=""/>
      <w:lvlJc w:val="left"/>
      <w:pPr>
        <w:ind w:left="4320" w:hanging="360"/>
      </w:pPr>
      <w:rPr>
        <w:rFonts w:ascii="Wingdings" w:hAnsi="Wingdings" w:hint="default"/>
      </w:rPr>
    </w:lvl>
    <w:lvl w:ilvl="6" w:tplc="4E0445D8">
      <w:start w:val="1"/>
      <w:numFmt w:val="bullet"/>
      <w:lvlText w:val=""/>
      <w:lvlJc w:val="left"/>
      <w:pPr>
        <w:ind w:left="5040" w:hanging="360"/>
      </w:pPr>
      <w:rPr>
        <w:rFonts w:ascii="Symbol" w:hAnsi="Symbol" w:hint="default"/>
      </w:rPr>
    </w:lvl>
    <w:lvl w:ilvl="7" w:tplc="BE12504C">
      <w:start w:val="1"/>
      <w:numFmt w:val="bullet"/>
      <w:lvlText w:val="o"/>
      <w:lvlJc w:val="left"/>
      <w:pPr>
        <w:ind w:left="5760" w:hanging="360"/>
      </w:pPr>
      <w:rPr>
        <w:rFonts w:ascii="Courier New" w:hAnsi="Courier New" w:hint="default"/>
      </w:rPr>
    </w:lvl>
    <w:lvl w:ilvl="8" w:tplc="FBC429FE">
      <w:start w:val="1"/>
      <w:numFmt w:val="bullet"/>
      <w:lvlText w:val=""/>
      <w:lvlJc w:val="left"/>
      <w:pPr>
        <w:ind w:left="6480" w:hanging="360"/>
      </w:pPr>
      <w:rPr>
        <w:rFonts w:ascii="Wingdings" w:hAnsi="Wingdings" w:hint="default"/>
      </w:rPr>
    </w:lvl>
  </w:abstractNum>
  <w:abstractNum w:abstractNumId="33" w15:restartNumberingAfterBreak="0">
    <w:nsid w:val="4B64035B"/>
    <w:multiLevelType w:val="hybridMultilevel"/>
    <w:tmpl w:val="EBDAD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EA2BE4"/>
    <w:multiLevelType w:val="hybridMultilevel"/>
    <w:tmpl w:val="66D434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21110F5"/>
    <w:multiLevelType w:val="hybridMultilevel"/>
    <w:tmpl w:val="59E8AE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2315647"/>
    <w:multiLevelType w:val="hybridMultilevel"/>
    <w:tmpl w:val="32EAB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29980A6"/>
    <w:multiLevelType w:val="hybridMultilevel"/>
    <w:tmpl w:val="04C42618"/>
    <w:lvl w:ilvl="0" w:tplc="E886DEE2">
      <w:start w:val="1"/>
      <w:numFmt w:val="decimal"/>
      <w:lvlText w:val="%1."/>
      <w:lvlJc w:val="left"/>
      <w:pPr>
        <w:ind w:left="720" w:hanging="360"/>
      </w:pPr>
    </w:lvl>
    <w:lvl w:ilvl="1" w:tplc="34A62F34">
      <w:start w:val="1"/>
      <w:numFmt w:val="lowerLetter"/>
      <w:lvlText w:val="%2."/>
      <w:lvlJc w:val="left"/>
      <w:pPr>
        <w:ind w:left="1440" w:hanging="360"/>
      </w:pPr>
    </w:lvl>
    <w:lvl w:ilvl="2" w:tplc="6C4643F6">
      <w:start w:val="1"/>
      <w:numFmt w:val="lowerRoman"/>
      <w:lvlText w:val="%3."/>
      <w:lvlJc w:val="right"/>
      <w:pPr>
        <w:ind w:left="2160" w:hanging="180"/>
      </w:pPr>
    </w:lvl>
    <w:lvl w:ilvl="3" w:tplc="84AAD8F4">
      <w:start w:val="1"/>
      <w:numFmt w:val="decimal"/>
      <w:lvlText w:val="%4."/>
      <w:lvlJc w:val="left"/>
      <w:pPr>
        <w:ind w:left="2880" w:hanging="360"/>
      </w:pPr>
    </w:lvl>
    <w:lvl w:ilvl="4" w:tplc="A106D5B6">
      <w:start w:val="1"/>
      <w:numFmt w:val="lowerLetter"/>
      <w:lvlText w:val="%5."/>
      <w:lvlJc w:val="left"/>
      <w:pPr>
        <w:ind w:left="3600" w:hanging="360"/>
      </w:pPr>
    </w:lvl>
    <w:lvl w:ilvl="5" w:tplc="322A01E8">
      <w:start w:val="1"/>
      <w:numFmt w:val="lowerRoman"/>
      <w:lvlText w:val="%6."/>
      <w:lvlJc w:val="right"/>
      <w:pPr>
        <w:ind w:left="4320" w:hanging="180"/>
      </w:pPr>
    </w:lvl>
    <w:lvl w:ilvl="6" w:tplc="8126F2B6">
      <w:start w:val="1"/>
      <w:numFmt w:val="decimal"/>
      <w:lvlText w:val="%7."/>
      <w:lvlJc w:val="left"/>
      <w:pPr>
        <w:ind w:left="5040" w:hanging="360"/>
      </w:pPr>
    </w:lvl>
    <w:lvl w:ilvl="7" w:tplc="DC14A74A">
      <w:start w:val="1"/>
      <w:numFmt w:val="lowerLetter"/>
      <w:lvlText w:val="%8."/>
      <w:lvlJc w:val="left"/>
      <w:pPr>
        <w:ind w:left="5760" w:hanging="360"/>
      </w:pPr>
    </w:lvl>
    <w:lvl w:ilvl="8" w:tplc="438E2D04">
      <w:start w:val="1"/>
      <w:numFmt w:val="lowerRoman"/>
      <w:lvlText w:val="%9."/>
      <w:lvlJc w:val="right"/>
      <w:pPr>
        <w:ind w:left="6480" w:hanging="180"/>
      </w:pPr>
    </w:lvl>
  </w:abstractNum>
  <w:abstractNum w:abstractNumId="38" w15:restartNumberingAfterBreak="0">
    <w:nsid w:val="5B4E068A"/>
    <w:multiLevelType w:val="hybridMultilevel"/>
    <w:tmpl w:val="DB920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F504B31"/>
    <w:multiLevelType w:val="hybridMultilevel"/>
    <w:tmpl w:val="C04CB80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2AA5BB6"/>
    <w:multiLevelType w:val="hybridMultilevel"/>
    <w:tmpl w:val="52BEA70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2FC25B5"/>
    <w:multiLevelType w:val="hybridMultilevel"/>
    <w:tmpl w:val="7FDEC70A"/>
    <w:lvl w:ilvl="0" w:tplc="6A9C5012">
      <w:start w:val="1"/>
      <w:numFmt w:val="bullet"/>
      <w:lvlText w:val=""/>
      <w:lvlJc w:val="left"/>
      <w:pPr>
        <w:ind w:left="1080" w:hanging="360"/>
      </w:pPr>
      <w:rPr>
        <w:rFonts w:ascii="Symbol" w:hAnsi="Symbol"/>
      </w:rPr>
    </w:lvl>
    <w:lvl w:ilvl="1" w:tplc="5330E362">
      <w:start w:val="1"/>
      <w:numFmt w:val="bullet"/>
      <w:lvlText w:val=""/>
      <w:lvlJc w:val="left"/>
      <w:pPr>
        <w:ind w:left="1080" w:hanging="360"/>
      </w:pPr>
      <w:rPr>
        <w:rFonts w:ascii="Symbol" w:hAnsi="Symbol"/>
      </w:rPr>
    </w:lvl>
    <w:lvl w:ilvl="2" w:tplc="DCB23274">
      <w:start w:val="1"/>
      <w:numFmt w:val="bullet"/>
      <w:lvlText w:val=""/>
      <w:lvlJc w:val="left"/>
      <w:pPr>
        <w:ind w:left="1080" w:hanging="360"/>
      </w:pPr>
      <w:rPr>
        <w:rFonts w:ascii="Symbol" w:hAnsi="Symbol"/>
      </w:rPr>
    </w:lvl>
    <w:lvl w:ilvl="3" w:tplc="E01A011E">
      <w:start w:val="1"/>
      <w:numFmt w:val="bullet"/>
      <w:lvlText w:val=""/>
      <w:lvlJc w:val="left"/>
      <w:pPr>
        <w:ind w:left="1080" w:hanging="360"/>
      </w:pPr>
      <w:rPr>
        <w:rFonts w:ascii="Symbol" w:hAnsi="Symbol"/>
      </w:rPr>
    </w:lvl>
    <w:lvl w:ilvl="4" w:tplc="5384457A">
      <w:start w:val="1"/>
      <w:numFmt w:val="bullet"/>
      <w:lvlText w:val=""/>
      <w:lvlJc w:val="left"/>
      <w:pPr>
        <w:ind w:left="1080" w:hanging="360"/>
      </w:pPr>
      <w:rPr>
        <w:rFonts w:ascii="Symbol" w:hAnsi="Symbol"/>
      </w:rPr>
    </w:lvl>
    <w:lvl w:ilvl="5" w:tplc="EA742880">
      <w:start w:val="1"/>
      <w:numFmt w:val="bullet"/>
      <w:lvlText w:val=""/>
      <w:lvlJc w:val="left"/>
      <w:pPr>
        <w:ind w:left="1080" w:hanging="360"/>
      </w:pPr>
      <w:rPr>
        <w:rFonts w:ascii="Symbol" w:hAnsi="Symbol"/>
      </w:rPr>
    </w:lvl>
    <w:lvl w:ilvl="6" w:tplc="2098D57C">
      <w:start w:val="1"/>
      <w:numFmt w:val="bullet"/>
      <w:lvlText w:val=""/>
      <w:lvlJc w:val="left"/>
      <w:pPr>
        <w:ind w:left="1080" w:hanging="360"/>
      </w:pPr>
      <w:rPr>
        <w:rFonts w:ascii="Symbol" w:hAnsi="Symbol"/>
      </w:rPr>
    </w:lvl>
    <w:lvl w:ilvl="7" w:tplc="80920330">
      <w:start w:val="1"/>
      <w:numFmt w:val="bullet"/>
      <w:lvlText w:val=""/>
      <w:lvlJc w:val="left"/>
      <w:pPr>
        <w:ind w:left="1080" w:hanging="360"/>
      </w:pPr>
      <w:rPr>
        <w:rFonts w:ascii="Symbol" w:hAnsi="Symbol"/>
      </w:rPr>
    </w:lvl>
    <w:lvl w:ilvl="8" w:tplc="8470200C">
      <w:start w:val="1"/>
      <w:numFmt w:val="bullet"/>
      <w:lvlText w:val=""/>
      <w:lvlJc w:val="left"/>
      <w:pPr>
        <w:ind w:left="1080" w:hanging="360"/>
      </w:pPr>
      <w:rPr>
        <w:rFonts w:ascii="Symbol" w:hAnsi="Symbol"/>
      </w:rPr>
    </w:lvl>
  </w:abstractNum>
  <w:abstractNum w:abstractNumId="42" w15:restartNumberingAfterBreak="0">
    <w:nsid w:val="69E9606F"/>
    <w:multiLevelType w:val="hybridMultilevel"/>
    <w:tmpl w:val="948094B0"/>
    <w:lvl w:ilvl="0" w:tplc="2570A22C">
      <w:start w:val="1"/>
      <w:numFmt w:val="upperRoman"/>
      <w:lvlText w:val="%1."/>
      <w:lvlJc w:val="left"/>
      <w:pPr>
        <w:ind w:left="900" w:hanging="720"/>
      </w:pPr>
      <w:rPr>
        <w:rFonts w:hint="default"/>
        <w:color w:val="2694A0"/>
      </w:rPr>
    </w:lvl>
    <w:lvl w:ilvl="1" w:tplc="548294A0">
      <w:numFmt w:val="bullet"/>
      <w:lvlText w:val="•"/>
      <w:lvlJc w:val="left"/>
      <w:pPr>
        <w:ind w:left="1080" w:hanging="360"/>
      </w:pPr>
      <w:rPr>
        <w:rFonts w:ascii="Aptos" w:eastAsia="Aptos" w:hAnsi="Aptos" w:cs="Aptos" w:hint="default"/>
      </w:rPr>
    </w:lvl>
    <w:lvl w:ilvl="2" w:tplc="0409001B">
      <w:start w:val="1"/>
      <w:numFmt w:val="lowerRoman"/>
      <w:lvlText w:val="%3."/>
      <w:lvlJc w:val="right"/>
      <w:pPr>
        <w:ind w:left="1800" w:hanging="180"/>
      </w:pPr>
    </w:lvl>
    <w:lvl w:ilvl="3" w:tplc="C3D2EC08">
      <w:start w:val="1"/>
      <w:numFmt w:val="decimal"/>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A9065E4"/>
    <w:multiLevelType w:val="hybridMultilevel"/>
    <w:tmpl w:val="6B2017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B26DB44"/>
    <w:multiLevelType w:val="hybridMultilevel"/>
    <w:tmpl w:val="0174FCB4"/>
    <w:lvl w:ilvl="0" w:tplc="447C9882">
      <w:start w:val="7"/>
      <w:numFmt w:val="decimal"/>
      <w:lvlText w:val="%1."/>
      <w:lvlJc w:val="left"/>
      <w:pPr>
        <w:ind w:left="720" w:hanging="360"/>
      </w:pPr>
    </w:lvl>
    <w:lvl w:ilvl="1" w:tplc="36CCA2C2">
      <w:start w:val="1"/>
      <w:numFmt w:val="lowerLetter"/>
      <w:lvlText w:val="%2."/>
      <w:lvlJc w:val="left"/>
      <w:pPr>
        <w:ind w:left="1440" w:hanging="360"/>
      </w:pPr>
    </w:lvl>
    <w:lvl w:ilvl="2" w:tplc="8E7478D6">
      <w:start w:val="1"/>
      <w:numFmt w:val="lowerRoman"/>
      <w:lvlText w:val="%3."/>
      <w:lvlJc w:val="right"/>
      <w:pPr>
        <w:ind w:left="2160" w:hanging="180"/>
      </w:pPr>
    </w:lvl>
    <w:lvl w:ilvl="3" w:tplc="410002F8">
      <w:start w:val="1"/>
      <w:numFmt w:val="decimal"/>
      <w:lvlText w:val="%4."/>
      <w:lvlJc w:val="left"/>
      <w:pPr>
        <w:ind w:left="2880" w:hanging="360"/>
      </w:pPr>
    </w:lvl>
    <w:lvl w:ilvl="4" w:tplc="4E9C3A4A">
      <w:start w:val="1"/>
      <w:numFmt w:val="lowerLetter"/>
      <w:lvlText w:val="%5."/>
      <w:lvlJc w:val="left"/>
      <w:pPr>
        <w:ind w:left="3600" w:hanging="360"/>
      </w:pPr>
    </w:lvl>
    <w:lvl w:ilvl="5" w:tplc="8886F7A6">
      <w:start w:val="1"/>
      <w:numFmt w:val="lowerRoman"/>
      <w:lvlText w:val="%6."/>
      <w:lvlJc w:val="right"/>
      <w:pPr>
        <w:ind w:left="4320" w:hanging="180"/>
      </w:pPr>
    </w:lvl>
    <w:lvl w:ilvl="6" w:tplc="3B941704">
      <w:start w:val="1"/>
      <w:numFmt w:val="decimal"/>
      <w:lvlText w:val="%7."/>
      <w:lvlJc w:val="left"/>
      <w:pPr>
        <w:ind w:left="5040" w:hanging="360"/>
      </w:pPr>
    </w:lvl>
    <w:lvl w:ilvl="7" w:tplc="71D213CE">
      <w:start w:val="1"/>
      <w:numFmt w:val="lowerLetter"/>
      <w:lvlText w:val="%8."/>
      <w:lvlJc w:val="left"/>
      <w:pPr>
        <w:ind w:left="5760" w:hanging="360"/>
      </w:pPr>
    </w:lvl>
    <w:lvl w:ilvl="8" w:tplc="33247158">
      <w:start w:val="1"/>
      <w:numFmt w:val="lowerRoman"/>
      <w:lvlText w:val="%9."/>
      <w:lvlJc w:val="right"/>
      <w:pPr>
        <w:ind w:left="6480" w:hanging="180"/>
      </w:pPr>
    </w:lvl>
  </w:abstractNum>
  <w:abstractNum w:abstractNumId="45" w15:restartNumberingAfterBreak="0">
    <w:nsid w:val="70357DD4"/>
    <w:multiLevelType w:val="hybridMultilevel"/>
    <w:tmpl w:val="15A6C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3F07F10"/>
    <w:multiLevelType w:val="hybridMultilevel"/>
    <w:tmpl w:val="ABFA25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9812495"/>
    <w:multiLevelType w:val="multilevel"/>
    <w:tmpl w:val="47F63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1B8001"/>
    <w:multiLevelType w:val="hybridMultilevel"/>
    <w:tmpl w:val="3A705E26"/>
    <w:lvl w:ilvl="0" w:tplc="5B7E4864">
      <w:start w:val="1"/>
      <w:numFmt w:val="decimal"/>
      <w:lvlText w:val="–"/>
      <w:lvlJc w:val="left"/>
      <w:pPr>
        <w:ind w:left="720" w:hanging="360"/>
      </w:pPr>
    </w:lvl>
    <w:lvl w:ilvl="1" w:tplc="80BC4A70">
      <w:start w:val="1"/>
      <w:numFmt w:val="lowerLetter"/>
      <w:lvlText w:val="%2."/>
      <w:lvlJc w:val="left"/>
      <w:pPr>
        <w:ind w:left="1440" w:hanging="360"/>
      </w:pPr>
    </w:lvl>
    <w:lvl w:ilvl="2" w:tplc="2B000DC8">
      <w:start w:val="1"/>
      <w:numFmt w:val="lowerRoman"/>
      <w:lvlText w:val="%3."/>
      <w:lvlJc w:val="right"/>
      <w:pPr>
        <w:ind w:left="2160" w:hanging="180"/>
      </w:pPr>
    </w:lvl>
    <w:lvl w:ilvl="3" w:tplc="F010152C">
      <w:start w:val="1"/>
      <w:numFmt w:val="decimal"/>
      <w:lvlText w:val="%4."/>
      <w:lvlJc w:val="left"/>
      <w:pPr>
        <w:ind w:left="2880" w:hanging="360"/>
      </w:pPr>
    </w:lvl>
    <w:lvl w:ilvl="4" w:tplc="BA668EA0">
      <w:start w:val="1"/>
      <w:numFmt w:val="lowerLetter"/>
      <w:lvlText w:val="%5."/>
      <w:lvlJc w:val="left"/>
      <w:pPr>
        <w:ind w:left="3600" w:hanging="360"/>
      </w:pPr>
    </w:lvl>
    <w:lvl w:ilvl="5" w:tplc="FB94E3A2">
      <w:start w:val="1"/>
      <w:numFmt w:val="lowerRoman"/>
      <w:lvlText w:val="%6."/>
      <w:lvlJc w:val="right"/>
      <w:pPr>
        <w:ind w:left="4320" w:hanging="180"/>
      </w:pPr>
    </w:lvl>
    <w:lvl w:ilvl="6" w:tplc="51D8510E">
      <w:start w:val="1"/>
      <w:numFmt w:val="decimal"/>
      <w:lvlText w:val="%7."/>
      <w:lvlJc w:val="left"/>
      <w:pPr>
        <w:ind w:left="5040" w:hanging="360"/>
      </w:pPr>
    </w:lvl>
    <w:lvl w:ilvl="7" w:tplc="FA94A3CA">
      <w:start w:val="1"/>
      <w:numFmt w:val="lowerLetter"/>
      <w:lvlText w:val="%8."/>
      <w:lvlJc w:val="left"/>
      <w:pPr>
        <w:ind w:left="5760" w:hanging="360"/>
      </w:pPr>
    </w:lvl>
    <w:lvl w:ilvl="8" w:tplc="22FC8002">
      <w:start w:val="1"/>
      <w:numFmt w:val="lowerRoman"/>
      <w:lvlText w:val="%9."/>
      <w:lvlJc w:val="right"/>
      <w:pPr>
        <w:ind w:left="6480" w:hanging="180"/>
      </w:pPr>
    </w:lvl>
  </w:abstractNum>
  <w:abstractNum w:abstractNumId="49" w15:restartNumberingAfterBreak="0">
    <w:nsid w:val="7C1D49B5"/>
    <w:multiLevelType w:val="hybridMultilevel"/>
    <w:tmpl w:val="B3BA63F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800"/>
        </w:tabs>
        <w:ind w:left="1800" w:hanging="360"/>
      </w:pPr>
      <w:rPr>
        <w:rFonts w:cs="Times New Roman"/>
      </w:rPr>
    </w:lvl>
    <w:lvl w:ilvl="2" w:tplc="04090005">
      <w:start w:val="1"/>
      <w:numFmt w:val="decimal"/>
      <w:lvlText w:val="%3."/>
      <w:lvlJc w:val="left"/>
      <w:pPr>
        <w:tabs>
          <w:tab w:val="num" w:pos="2520"/>
        </w:tabs>
        <w:ind w:left="2520" w:hanging="360"/>
      </w:pPr>
      <w:rPr>
        <w:rFonts w:cs="Times New Roman"/>
      </w:rPr>
    </w:lvl>
    <w:lvl w:ilvl="3" w:tplc="04090001">
      <w:start w:val="1"/>
      <w:numFmt w:val="decimal"/>
      <w:lvlText w:val="%4."/>
      <w:lvlJc w:val="left"/>
      <w:pPr>
        <w:tabs>
          <w:tab w:val="num" w:pos="3240"/>
        </w:tabs>
        <w:ind w:left="3240" w:hanging="360"/>
      </w:pPr>
      <w:rPr>
        <w:rFonts w:cs="Times New Roman"/>
      </w:rPr>
    </w:lvl>
    <w:lvl w:ilvl="4" w:tplc="04090003">
      <w:start w:val="1"/>
      <w:numFmt w:val="decimal"/>
      <w:lvlText w:val="%5."/>
      <w:lvlJc w:val="left"/>
      <w:pPr>
        <w:tabs>
          <w:tab w:val="num" w:pos="3960"/>
        </w:tabs>
        <w:ind w:left="3960" w:hanging="360"/>
      </w:pPr>
      <w:rPr>
        <w:rFonts w:cs="Times New Roman"/>
      </w:rPr>
    </w:lvl>
    <w:lvl w:ilvl="5" w:tplc="04090005">
      <w:start w:val="1"/>
      <w:numFmt w:val="decimal"/>
      <w:lvlText w:val="%6."/>
      <w:lvlJc w:val="left"/>
      <w:pPr>
        <w:tabs>
          <w:tab w:val="num" w:pos="4680"/>
        </w:tabs>
        <w:ind w:left="4680" w:hanging="360"/>
      </w:pPr>
      <w:rPr>
        <w:rFonts w:cs="Times New Roman"/>
      </w:rPr>
    </w:lvl>
    <w:lvl w:ilvl="6" w:tplc="04090001">
      <w:start w:val="1"/>
      <w:numFmt w:val="decimal"/>
      <w:lvlText w:val="%7."/>
      <w:lvlJc w:val="left"/>
      <w:pPr>
        <w:tabs>
          <w:tab w:val="num" w:pos="5400"/>
        </w:tabs>
        <w:ind w:left="5400" w:hanging="360"/>
      </w:pPr>
      <w:rPr>
        <w:rFonts w:cs="Times New Roman"/>
      </w:rPr>
    </w:lvl>
    <w:lvl w:ilvl="7" w:tplc="04090003">
      <w:start w:val="1"/>
      <w:numFmt w:val="decimal"/>
      <w:lvlText w:val="%8."/>
      <w:lvlJc w:val="left"/>
      <w:pPr>
        <w:tabs>
          <w:tab w:val="num" w:pos="6120"/>
        </w:tabs>
        <w:ind w:left="6120" w:hanging="360"/>
      </w:pPr>
      <w:rPr>
        <w:rFonts w:cs="Times New Roman"/>
      </w:rPr>
    </w:lvl>
    <w:lvl w:ilvl="8" w:tplc="04090005">
      <w:start w:val="1"/>
      <w:numFmt w:val="decimal"/>
      <w:lvlText w:val="%9."/>
      <w:lvlJc w:val="left"/>
      <w:pPr>
        <w:tabs>
          <w:tab w:val="num" w:pos="6840"/>
        </w:tabs>
        <w:ind w:left="6840" w:hanging="360"/>
      </w:pPr>
      <w:rPr>
        <w:rFonts w:cs="Times New Roman"/>
      </w:rPr>
    </w:lvl>
  </w:abstractNum>
  <w:num w:numId="1" w16cid:durableId="2009362836">
    <w:abstractNumId w:val="28"/>
  </w:num>
  <w:num w:numId="2" w16cid:durableId="1559585243">
    <w:abstractNumId w:val="44"/>
  </w:num>
  <w:num w:numId="3" w16cid:durableId="1932660990">
    <w:abstractNumId w:val="48"/>
  </w:num>
  <w:num w:numId="4" w16cid:durableId="784810837">
    <w:abstractNumId w:val="30"/>
  </w:num>
  <w:num w:numId="5" w16cid:durableId="1791315669">
    <w:abstractNumId w:val="37"/>
  </w:num>
  <w:num w:numId="6" w16cid:durableId="1526944753">
    <w:abstractNumId w:val="32"/>
  </w:num>
  <w:num w:numId="7" w16cid:durableId="574975857">
    <w:abstractNumId w:val="18"/>
  </w:num>
  <w:num w:numId="8" w16cid:durableId="648748964">
    <w:abstractNumId w:val="26"/>
  </w:num>
  <w:num w:numId="9" w16cid:durableId="550769182">
    <w:abstractNumId w:val="42"/>
  </w:num>
  <w:num w:numId="10" w16cid:durableId="457144933">
    <w:abstractNumId w:val="34"/>
  </w:num>
  <w:num w:numId="11" w16cid:durableId="750858155">
    <w:abstractNumId w:val="15"/>
  </w:num>
  <w:num w:numId="12" w16cid:durableId="1461071038">
    <w:abstractNumId w:val="13"/>
  </w:num>
  <w:num w:numId="13" w16cid:durableId="813451204">
    <w:abstractNumId w:val="38"/>
  </w:num>
  <w:num w:numId="14" w16cid:durableId="1507087340">
    <w:abstractNumId w:val="31"/>
  </w:num>
  <w:num w:numId="15" w16cid:durableId="1508331227">
    <w:abstractNumId w:val="19"/>
  </w:num>
  <w:num w:numId="16" w16cid:durableId="1547523670">
    <w:abstractNumId w:val="14"/>
  </w:num>
  <w:num w:numId="17" w16cid:durableId="679813331">
    <w:abstractNumId w:val="27"/>
  </w:num>
  <w:num w:numId="18" w16cid:durableId="1607274805">
    <w:abstractNumId w:val="20"/>
  </w:num>
  <w:num w:numId="19" w16cid:durableId="1938975315">
    <w:abstractNumId w:val="3"/>
  </w:num>
  <w:num w:numId="20" w16cid:durableId="2090149870">
    <w:abstractNumId w:val="5"/>
  </w:num>
  <w:num w:numId="21" w16cid:durableId="581336833">
    <w:abstractNumId w:val="11"/>
  </w:num>
  <w:num w:numId="22" w16cid:durableId="22639113">
    <w:abstractNumId w:val="8"/>
  </w:num>
  <w:num w:numId="23" w16cid:durableId="1086461618">
    <w:abstractNumId w:val="40"/>
  </w:num>
  <w:num w:numId="24" w16cid:durableId="1751073875">
    <w:abstractNumId w:val="17"/>
  </w:num>
  <w:num w:numId="25" w16cid:durableId="1584604221">
    <w:abstractNumId w:val="35"/>
  </w:num>
  <w:num w:numId="26" w16cid:durableId="3723418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79526891">
    <w:abstractNumId w:val="16"/>
  </w:num>
  <w:num w:numId="28" w16cid:durableId="1749964723">
    <w:abstractNumId w:val="21"/>
  </w:num>
  <w:num w:numId="29" w16cid:durableId="459420575">
    <w:abstractNumId w:val="47"/>
  </w:num>
  <w:num w:numId="30" w16cid:durableId="415831252">
    <w:abstractNumId w:val="24"/>
  </w:num>
  <w:num w:numId="31" w16cid:durableId="1503275268">
    <w:abstractNumId w:val="41"/>
  </w:num>
  <w:num w:numId="32" w16cid:durableId="1195581091">
    <w:abstractNumId w:val="7"/>
  </w:num>
  <w:num w:numId="33" w16cid:durableId="1077022930">
    <w:abstractNumId w:val="43"/>
  </w:num>
  <w:num w:numId="34" w16cid:durableId="691808124">
    <w:abstractNumId w:val="46"/>
  </w:num>
  <w:num w:numId="35" w16cid:durableId="1513687394">
    <w:abstractNumId w:val="23"/>
  </w:num>
  <w:num w:numId="36" w16cid:durableId="140579625">
    <w:abstractNumId w:val="25"/>
  </w:num>
  <w:num w:numId="37" w16cid:durableId="711421522">
    <w:abstractNumId w:val="4"/>
  </w:num>
  <w:num w:numId="38" w16cid:durableId="1959800097">
    <w:abstractNumId w:val="2"/>
  </w:num>
  <w:num w:numId="39" w16cid:durableId="1214468663">
    <w:abstractNumId w:val="33"/>
  </w:num>
  <w:num w:numId="40" w16cid:durableId="1579972161">
    <w:abstractNumId w:val="0"/>
  </w:num>
  <w:num w:numId="41" w16cid:durableId="1637030016">
    <w:abstractNumId w:val="1"/>
  </w:num>
  <w:num w:numId="42" w16cid:durableId="1613049956">
    <w:abstractNumId w:val="12"/>
  </w:num>
  <w:num w:numId="43" w16cid:durableId="1896968673">
    <w:abstractNumId w:val="39"/>
  </w:num>
  <w:num w:numId="44" w16cid:durableId="1624190915">
    <w:abstractNumId w:val="29"/>
  </w:num>
  <w:num w:numId="45" w16cid:durableId="1333948120">
    <w:abstractNumId w:val="10"/>
  </w:num>
  <w:num w:numId="46" w16cid:durableId="1289698861">
    <w:abstractNumId w:val="22"/>
  </w:num>
  <w:num w:numId="47" w16cid:durableId="1140533900">
    <w:abstractNumId w:val="45"/>
  </w:num>
  <w:num w:numId="48" w16cid:durableId="950165371">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7068617">
    <w:abstractNumId w:val="36"/>
  </w:num>
  <w:num w:numId="50" w16cid:durableId="1593204338">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0" w:nlCheck="1" w:checkStyle="0"/>
  <w:activeWritingStyle w:appName="MSWord" w:lang="en-US" w:vendorID="64" w:dllVersion="0" w:nlCheck="1" w:checkStyle="0"/>
  <w:activeWritingStyle w:appName="MSWord" w:lang="es-MX" w:vendorID="64" w:dllVersion="0" w:nlCheck="1" w:checkStyle="0"/>
  <w:activeWritingStyle w:appName="MSWord" w:lang="pt-BR"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BC9"/>
    <w:rsid w:val="000057A3"/>
    <w:rsid w:val="000100B0"/>
    <w:rsid w:val="00011528"/>
    <w:rsid w:val="00015884"/>
    <w:rsid w:val="0001698A"/>
    <w:rsid w:val="00017EBC"/>
    <w:rsid w:val="00021589"/>
    <w:rsid w:val="00025311"/>
    <w:rsid w:val="00027ECC"/>
    <w:rsid w:val="00030A5C"/>
    <w:rsid w:val="00030BF1"/>
    <w:rsid w:val="00030E8F"/>
    <w:rsid w:val="0003150E"/>
    <w:rsid w:val="0003194C"/>
    <w:rsid w:val="00031EB0"/>
    <w:rsid w:val="00034026"/>
    <w:rsid w:val="0003417F"/>
    <w:rsid w:val="00034B12"/>
    <w:rsid w:val="00034FC8"/>
    <w:rsid w:val="00037B8D"/>
    <w:rsid w:val="00040839"/>
    <w:rsid w:val="0004473B"/>
    <w:rsid w:val="0004596E"/>
    <w:rsid w:val="00047E44"/>
    <w:rsid w:val="00051AE7"/>
    <w:rsid w:val="000528F5"/>
    <w:rsid w:val="0005455D"/>
    <w:rsid w:val="00057E2E"/>
    <w:rsid w:val="0006151F"/>
    <w:rsid w:val="00064617"/>
    <w:rsid w:val="00065B6E"/>
    <w:rsid w:val="00070538"/>
    <w:rsid w:val="00074F61"/>
    <w:rsid w:val="00076CA0"/>
    <w:rsid w:val="000838F1"/>
    <w:rsid w:val="000842A0"/>
    <w:rsid w:val="00085045"/>
    <w:rsid w:val="00087336"/>
    <w:rsid w:val="00093CE6"/>
    <w:rsid w:val="0009648B"/>
    <w:rsid w:val="000A1966"/>
    <w:rsid w:val="000A664B"/>
    <w:rsid w:val="000B0E66"/>
    <w:rsid w:val="000B5348"/>
    <w:rsid w:val="000B6502"/>
    <w:rsid w:val="000B73CB"/>
    <w:rsid w:val="000C2051"/>
    <w:rsid w:val="000C2A0C"/>
    <w:rsid w:val="000C6D9B"/>
    <w:rsid w:val="000D2014"/>
    <w:rsid w:val="000D3678"/>
    <w:rsid w:val="000E20C0"/>
    <w:rsid w:val="000E23BD"/>
    <w:rsid w:val="000E26DF"/>
    <w:rsid w:val="000E3BEF"/>
    <w:rsid w:val="000E619A"/>
    <w:rsid w:val="000E7403"/>
    <w:rsid w:val="000E799E"/>
    <w:rsid w:val="000F44E9"/>
    <w:rsid w:val="000F45BB"/>
    <w:rsid w:val="000F6183"/>
    <w:rsid w:val="00100BF6"/>
    <w:rsid w:val="00103344"/>
    <w:rsid w:val="0010339C"/>
    <w:rsid w:val="00106488"/>
    <w:rsid w:val="00107FD9"/>
    <w:rsid w:val="0011060E"/>
    <w:rsid w:val="00113D1B"/>
    <w:rsid w:val="001203FD"/>
    <w:rsid w:val="00122829"/>
    <w:rsid w:val="00123D91"/>
    <w:rsid w:val="001279B7"/>
    <w:rsid w:val="001311EF"/>
    <w:rsid w:val="00132606"/>
    <w:rsid w:val="00132EED"/>
    <w:rsid w:val="00133ECD"/>
    <w:rsid w:val="00134D07"/>
    <w:rsid w:val="00134D72"/>
    <w:rsid w:val="00135FCF"/>
    <w:rsid w:val="001374C2"/>
    <w:rsid w:val="00137DA8"/>
    <w:rsid w:val="00141EB4"/>
    <w:rsid w:val="00144A7D"/>
    <w:rsid w:val="00147559"/>
    <w:rsid w:val="00147DF4"/>
    <w:rsid w:val="00152873"/>
    <w:rsid w:val="001621DB"/>
    <w:rsid w:val="00162FC8"/>
    <w:rsid w:val="00165C90"/>
    <w:rsid w:val="00167789"/>
    <w:rsid w:val="00170C4C"/>
    <w:rsid w:val="00174BA9"/>
    <w:rsid w:val="001775E9"/>
    <w:rsid w:val="001815CE"/>
    <w:rsid w:val="00183D1F"/>
    <w:rsid w:val="00187DB0"/>
    <w:rsid w:val="001910BD"/>
    <w:rsid w:val="001910C7"/>
    <w:rsid w:val="00191345"/>
    <w:rsid w:val="0019349D"/>
    <w:rsid w:val="00194A12"/>
    <w:rsid w:val="00195F23"/>
    <w:rsid w:val="001A0AB7"/>
    <w:rsid w:val="001A23C0"/>
    <w:rsid w:val="001A2772"/>
    <w:rsid w:val="001A426C"/>
    <w:rsid w:val="001A65CF"/>
    <w:rsid w:val="001A6BEC"/>
    <w:rsid w:val="001B660D"/>
    <w:rsid w:val="001C3186"/>
    <w:rsid w:val="001C487B"/>
    <w:rsid w:val="001C7E73"/>
    <w:rsid w:val="001D0536"/>
    <w:rsid w:val="001D15F3"/>
    <w:rsid w:val="001D16C6"/>
    <w:rsid w:val="001D2CA9"/>
    <w:rsid w:val="001D44A2"/>
    <w:rsid w:val="001D4C38"/>
    <w:rsid w:val="001D506C"/>
    <w:rsid w:val="001D638F"/>
    <w:rsid w:val="001E6363"/>
    <w:rsid w:val="001E7606"/>
    <w:rsid w:val="001F0E27"/>
    <w:rsid w:val="001F1AF4"/>
    <w:rsid w:val="001F1BD3"/>
    <w:rsid w:val="001F4D3C"/>
    <w:rsid w:val="001F5B19"/>
    <w:rsid w:val="001F68A9"/>
    <w:rsid w:val="00203F93"/>
    <w:rsid w:val="00207758"/>
    <w:rsid w:val="00222283"/>
    <w:rsid w:val="002229E3"/>
    <w:rsid w:val="00222B0C"/>
    <w:rsid w:val="00224143"/>
    <w:rsid w:val="0022721A"/>
    <w:rsid w:val="00231C0D"/>
    <w:rsid w:val="002343B0"/>
    <w:rsid w:val="00234D6D"/>
    <w:rsid w:val="00235124"/>
    <w:rsid w:val="0024002E"/>
    <w:rsid w:val="00240464"/>
    <w:rsid w:val="00242A34"/>
    <w:rsid w:val="00243942"/>
    <w:rsid w:val="00243971"/>
    <w:rsid w:val="00244781"/>
    <w:rsid w:val="00245B86"/>
    <w:rsid w:val="002464BD"/>
    <w:rsid w:val="00251476"/>
    <w:rsid w:val="00251D7D"/>
    <w:rsid w:val="00255333"/>
    <w:rsid w:val="00255B74"/>
    <w:rsid w:val="002570ED"/>
    <w:rsid w:val="002611B3"/>
    <w:rsid w:val="002611B8"/>
    <w:rsid w:val="002736DA"/>
    <w:rsid w:val="002738A6"/>
    <w:rsid w:val="002751FE"/>
    <w:rsid w:val="00280010"/>
    <w:rsid w:val="0028585C"/>
    <w:rsid w:val="00285A12"/>
    <w:rsid w:val="00287453"/>
    <w:rsid w:val="00287513"/>
    <w:rsid w:val="00287EB9"/>
    <w:rsid w:val="00290ADF"/>
    <w:rsid w:val="0029199F"/>
    <w:rsid w:val="00295BAC"/>
    <w:rsid w:val="00296981"/>
    <w:rsid w:val="00296A40"/>
    <w:rsid w:val="00297443"/>
    <w:rsid w:val="002976E4"/>
    <w:rsid w:val="00297C5A"/>
    <w:rsid w:val="002A47C0"/>
    <w:rsid w:val="002A6BA7"/>
    <w:rsid w:val="002B0298"/>
    <w:rsid w:val="002B2DFE"/>
    <w:rsid w:val="002B34E4"/>
    <w:rsid w:val="002B6AA6"/>
    <w:rsid w:val="002C1C9F"/>
    <w:rsid w:val="002C366D"/>
    <w:rsid w:val="002C5629"/>
    <w:rsid w:val="002C5666"/>
    <w:rsid w:val="002D243F"/>
    <w:rsid w:val="002D360E"/>
    <w:rsid w:val="002E137C"/>
    <w:rsid w:val="002E5B3F"/>
    <w:rsid w:val="002F019B"/>
    <w:rsid w:val="002F1564"/>
    <w:rsid w:val="002F56AC"/>
    <w:rsid w:val="002F681B"/>
    <w:rsid w:val="00303B8C"/>
    <w:rsid w:val="00303E0F"/>
    <w:rsid w:val="00304F53"/>
    <w:rsid w:val="00311F89"/>
    <w:rsid w:val="0031222E"/>
    <w:rsid w:val="003134F0"/>
    <w:rsid w:val="00316F9E"/>
    <w:rsid w:val="003221D0"/>
    <w:rsid w:val="003237AF"/>
    <w:rsid w:val="003267A7"/>
    <w:rsid w:val="0032696B"/>
    <w:rsid w:val="00327C67"/>
    <w:rsid w:val="00333382"/>
    <w:rsid w:val="00334586"/>
    <w:rsid w:val="00335C77"/>
    <w:rsid w:val="0034070A"/>
    <w:rsid w:val="00342C88"/>
    <w:rsid w:val="00345DE9"/>
    <w:rsid w:val="00351A1E"/>
    <w:rsid w:val="00352834"/>
    <w:rsid w:val="003552BF"/>
    <w:rsid w:val="00361D30"/>
    <w:rsid w:val="00363937"/>
    <w:rsid w:val="0036480A"/>
    <w:rsid w:val="00365C5F"/>
    <w:rsid w:val="00365CB4"/>
    <w:rsid w:val="003671F1"/>
    <w:rsid w:val="003734A1"/>
    <w:rsid w:val="00374956"/>
    <w:rsid w:val="0037609C"/>
    <w:rsid w:val="00376893"/>
    <w:rsid w:val="00380776"/>
    <w:rsid w:val="003809BF"/>
    <w:rsid w:val="00381A69"/>
    <w:rsid w:val="00381D14"/>
    <w:rsid w:val="00382F3E"/>
    <w:rsid w:val="00384F44"/>
    <w:rsid w:val="00387B25"/>
    <w:rsid w:val="003901CD"/>
    <w:rsid w:val="00397033"/>
    <w:rsid w:val="003A4033"/>
    <w:rsid w:val="003A5138"/>
    <w:rsid w:val="003A7623"/>
    <w:rsid w:val="003B0DF8"/>
    <w:rsid w:val="003B1135"/>
    <w:rsid w:val="003B11C1"/>
    <w:rsid w:val="003B2E67"/>
    <w:rsid w:val="003B49FD"/>
    <w:rsid w:val="003B4F97"/>
    <w:rsid w:val="003B7772"/>
    <w:rsid w:val="003B7A49"/>
    <w:rsid w:val="003C29D2"/>
    <w:rsid w:val="003C30B5"/>
    <w:rsid w:val="003C7C7A"/>
    <w:rsid w:val="003D0336"/>
    <w:rsid w:val="003D0C2A"/>
    <w:rsid w:val="003D1C55"/>
    <w:rsid w:val="003D22E3"/>
    <w:rsid w:val="003D792A"/>
    <w:rsid w:val="003E141B"/>
    <w:rsid w:val="003E409C"/>
    <w:rsid w:val="003E5DC5"/>
    <w:rsid w:val="003F481D"/>
    <w:rsid w:val="00401A19"/>
    <w:rsid w:val="004025D6"/>
    <w:rsid w:val="00402919"/>
    <w:rsid w:val="004031CD"/>
    <w:rsid w:val="00405C52"/>
    <w:rsid w:val="004078FC"/>
    <w:rsid w:val="00410D7A"/>
    <w:rsid w:val="00411256"/>
    <w:rsid w:val="0041287D"/>
    <w:rsid w:val="0041347F"/>
    <w:rsid w:val="004142D1"/>
    <w:rsid w:val="00414393"/>
    <w:rsid w:val="0041509F"/>
    <w:rsid w:val="00417C9B"/>
    <w:rsid w:val="004203C7"/>
    <w:rsid w:val="00423726"/>
    <w:rsid w:val="0042571B"/>
    <w:rsid w:val="004279D2"/>
    <w:rsid w:val="00427BCA"/>
    <w:rsid w:val="00431D87"/>
    <w:rsid w:val="00432444"/>
    <w:rsid w:val="0043418E"/>
    <w:rsid w:val="00436E76"/>
    <w:rsid w:val="004376A7"/>
    <w:rsid w:val="004418F4"/>
    <w:rsid w:val="00447A77"/>
    <w:rsid w:val="0046024E"/>
    <w:rsid w:val="00465BB0"/>
    <w:rsid w:val="00466DE2"/>
    <w:rsid w:val="00466F2E"/>
    <w:rsid w:val="00474A26"/>
    <w:rsid w:val="00482A2A"/>
    <w:rsid w:val="00490E01"/>
    <w:rsid w:val="0049254A"/>
    <w:rsid w:val="00493A64"/>
    <w:rsid w:val="00493C56"/>
    <w:rsid w:val="004954E2"/>
    <w:rsid w:val="004A1073"/>
    <w:rsid w:val="004A2B42"/>
    <w:rsid w:val="004A3901"/>
    <w:rsid w:val="004A58CC"/>
    <w:rsid w:val="004A6A77"/>
    <w:rsid w:val="004A7B46"/>
    <w:rsid w:val="004A7DD2"/>
    <w:rsid w:val="004B055E"/>
    <w:rsid w:val="004B0943"/>
    <w:rsid w:val="004B2B72"/>
    <w:rsid w:val="004B4043"/>
    <w:rsid w:val="004C1806"/>
    <w:rsid w:val="004C1B9C"/>
    <w:rsid w:val="004C491A"/>
    <w:rsid w:val="004C6985"/>
    <w:rsid w:val="004D177E"/>
    <w:rsid w:val="004D41B9"/>
    <w:rsid w:val="004D4E97"/>
    <w:rsid w:val="004D5AF3"/>
    <w:rsid w:val="004D7B3D"/>
    <w:rsid w:val="004D7F52"/>
    <w:rsid w:val="004E0959"/>
    <w:rsid w:val="004E1657"/>
    <w:rsid w:val="004E1DC7"/>
    <w:rsid w:val="004E316B"/>
    <w:rsid w:val="004E4642"/>
    <w:rsid w:val="004E46C0"/>
    <w:rsid w:val="004E57A4"/>
    <w:rsid w:val="004E7D00"/>
    <w:rsid w:val="004F0038"/>
    <w:rsid w:val="004F07F5"/>
    <w:rsid w:val="004F27A9"/>
    <w:rsid w:val="004F49E2"/>
    <w:rsid w:val="004F7453"/>
    <w:rsid w:val="005016CC"/>
    <w:rsid w:val="00501CAF"/>
    <w:rsid w:val="0050242B"/>
    <w:rsid w:val="00504D2B"/>
    <w:rsid w:val="00504F93"/>
    <w:rsid w:val="00507319"/>
    <w:rsid w:val="00507BBD"/>
    <w:rsid w:val="00507EBC"/>
    <w:rsid w:val="0051070A"/>
    <w:rsid w:val="00510AB9"/>
    <w:rsid w:val="00510C1D"/>
    <w:rsid w:val="00512A37"/>
    <w:rsid w:val="0051339C"/>
    <w:rsid w:val="0051428B"/>
    <w:rsid w:val="0051532E"/>
    <w:rsid w:val="00517042"/>
    <w:rsid w:val="00517473"/>
    <w:rsid w:val="005201B9"/>
    <w:rsid w:val="00520913"/>
    <w:rsid w:val="00525833"/>
    <w:rsid w:val="0052788F"/>
    <w:rsid w:val="005334BD"/>
    <w:rsid w:val="0053478B"/>
    <w:rsid w:val="00535C83"/>
    <w:rsid w:val="00542FDE"/>
    <w:rsid w:val="00546D7A"/>
    <w:rsid w:val="00551EA2"/>
    <w:rsid w:val="005537B1"/>
    <w:rsid w:val="0056047B"/>
    <w:rsid w:val="005619A1"/>
    <w:rsid w:val="005625C6"/>
    <w:rsid w:val="0056612E"/>
    <w:rsid w:val="0057084C"/>
    <w:rsid w:val="005717F6"/>
    <w:rsid w:val="00571B65"/>
    <w:rsid w:val="00571DEF"/>
    <w:rsid w:val="00572624"/>
    <w:rsid w:val="00573F21"/>
    <w:rsid w:val="0057466E"/>
    <w:rsid w:val="00575C4D"/>
    <w:rsid w:val="00577190"/>
    <w:rsid w:val="00580FFA"/>
    <w:rsid w:val="005814A5"/>
    <w:rsid w:val="00583B4B"/>
    <w:rsid w:val="00586422"/>
    <w:rsid w:val="00590A01"/>
    <w:rsid w:val="00596BE5"/>
    <w:rsid w:val="005A3D38"/>
    <w:rsid w:val="005B154F"/>
    <w:rsid w:val="005B19B5"/>
    <w:rsid w:val="005B1F6A"/>
    <w:rsid w:val="005B6EDA"/>
    <w:rsid w:val="005C1732"/>
    <w:rsid w:val="005C37DF"/>
    <w:rsid w:val="005C3CB6"/>
    <w:rsid w:val="005C5B23"/>
    <w:rsid w:val="005C68CD"/>
    <w:rsid w:val="005D3C3D"/>
    <w:rsid w:val="005E5A5F"/>
    <w:rsid w:val="005F0BCD"/>
    <w:rsid w:val="005F13D3"/>
    <w:rsid w:val="005F593C"/>
    <w:rsid w:val="00604952"/>
    <w:rsid w:val="00606CD1"/>
    <w:rsid w:val="00611377"/>
    <w:rsid w:val="0061214F"/>
    <w:rsid w:val="00612483"/>
    <w:rsid w:val="0061420E"/>
    <w:rsid w:val="006163B0"/>
    <w:rsid w:val="00616A84"/>
    <w:rsid w:val="00617374"/>
    <w:rsid w:val="00624178"/>
    <w:rsid w:val="00625B9E"/>
    <w:rsid w:val="00626529"/>
    <w:rsid w:val="006277A0"/>
    <w:rsid w:val="00630636"/>
    <w:rsid w:val="00641F18"/>
    <w:rsid w:val="00644B97"/>
    <w:rsid w:val="00646A45"/>
    <w:rsid w:val="00647A0D"/>
    <w:rsid w:val="0065157C"/>
    <w:rsid w:val="00652CAC"/>
    <w:rsid w:val="00663A94"/>
    <w:rsid w:val="006676EA"/>
    <w:rsid w:val="0067016C"/>
    <w:rsid w:val="00673FD1"/>
    <w:rsid w:val="0067551A"/>
    <w:rsid w:val="00682382"/>
    <w:rsid w:val="00682915"/>
    <w:rsid w:val="0068358F"/>
    <w:rsid w:val="0068453E"/>
    <w:rsid w:val="0068561E"/>
    <w:rsid w:val="006878B2"/>
    <w:rsid w:val="006910DB"/>
    <w:rsid w:val="006A232C"/>
    <w:rsid w:val="006A2579"/>
    <w:rsid w:val="006A44BA"/>
    <w:rsid w:val="006B328B"/>
    <w:rsid w:val="006B54A7"/>
    <w:rsid w:val="006B5E93"/>
    <w:rsid w:val="006B7C13"/>
    <w:rsid w:val="006C2B6A"/>
    <w:rsid w:val="006C6372"/>
    <w:rsid w:val="006C6E67"/>
    <w:rsid w:val="006C7556"/>
    <w:rsid w:val="006C79C2"/>
    <w:rsid w:val="006C7F65"/>
    <w:rsid w:val="006D06B3"/>
    <w:rsid w:val="006D0D7B"/>
    <w:rsid w:val="006D2990"/>
    <w:rsid w:val="006D2F2C"/>
    <w:rsid w:val="006D3D57"/>
    <w:rsid w:val="006D4B85"/>
    <w:rsid w:val="006E3751"/>
    <w:rsid w:val="006F154B"/>
    <w:rsid w:val="006F1B49"/>
    <w:rsid w:val="006F5026"/>
    <w:rsid w:val="006F58B3"/>
    <w:rsid w:val="006F6F78"/>
    <w:rsid w:val="00701F38"/>
    <w:rsid w:val="00707831"/>
    <w:rsid w:val="007106A1"/>
    <w:rsid w:val="0071251A"/>
    <w:rsid w:val="00712A31"/>
    <w:rsid w:val="00717003"/>
    <w:rsid w:val="00717923"/>
    <w:rsid w:val="00722129"/>
    <w:rsid w:val="00722815"/>
    <w:rsid w:val="00722A10"/>
    <w:rsid w:val="00722C96"/>
    <w:rsid w:val="0072793D"/>
    <w:rsid w:val="00727C67"/>
    <w:rsid w:val="0073063F"/>
    <w:rsid w:val="007372D1"/>
    <w:rsid w:val="007419F7"/>
    <w:rsid w:val="00743802"/>
    <w:rsid w:val="00747A63"/>
    <w:rsid w:val="007503EA"/>
    <w:rsid w:val="00750B7F"/>
    <w:rsid w:val="00751293"/>
    <w:rsid w:val="007518E7"/>
    <w:rsid w:val="00751C07"/>
    <w:rsid w:val="00753312"/>
    <w:rsid w:val="00753B15"/>
    <w:rsid w:val="007575AE"/>
    <w:rsid w:val="00757706"/>
    <w:rsid w:val="007603EB"/>
    <w:rsid w:val="0076640D"/>
    <w:rsid w:val="00770839"/>
    <w:rsid w:val="00771F90"/>
    <w:rsid w:val="007769CD"/>
    <w:rsid w:val="00776A58"/>
    <w:rsid w:val="00780C53"/>
    <w:rsid w:val="00786B55"/>
    <w:rsid w:val="00795AE8"/>
    <w:rsid w:val="00796E82"/>
    <w:rsid w:val="007971E6"/>
    <w:rsid w:val="007A11B5"/>
    <w:rsid w:val="007A3E67"/>
    <w:rsid w:val="007A4C87"/>
    <w:rsid w:val="007A5BB3"/>
    <w:rsid w:val="007A73F6"/>
    <w:rsid w:val="007A7B5E"/>
    <w:rsid w:val="007A7E1E"/>
    <w:rsid w:val="007B43AE"/>
    <w:rsid w:val="007B62C1"/>
    <w:rsid w:val="007C04A7"/>
    <w:rsid w:val="007D0F38"/>
    <w:rsid w:val="007D163E"/>
    <w:rsid w:val="007D31C8"/>
    <w:rsid w:val="007D3E95"/>
    <w:rsid w:val="007D5CFC"/>
    <w:rsid w:val="007E3586"/>
    <w:rsid w:val="007E465B"/>
    <w:rsid w:val="007E560B"/>
    <w:rsid w:val="007E5A1F"/>
    <w:rsid w:val="007F03B6"/>
    <w:rsid w:val="007F181A"/>
    <w:rsid w:val="007F6420"/>
    <w:rsid w:val="007F7338"/>
    <w:rsid w:val="008004D8"/>
    <w:rsid w:val="008007B5"/>
    <w:rsid w:val="00801556"/>
    <w:rsid w:val="00802526"/>
    <w:rsid w:val="00802BBE"/>
    <w:rsid w:val="008071AC"/>
    <w:rsid w:val="008110F6"/>
    <w:rsid w:val="00811CAE"/>
    <w:rsid w:val="00811E1D"/>
    <w:rsid w:val="00812478"/>
    <w:rsid w:val="00815867"/>
    <w:rsid w:val="00817238"/>
    <w:rsid w:val="008179ED"/>
    <w:rsid w:val="0082058E"/>
    <w:rsid w:val="008205C3"/>
    <w:rsid w:val="00822C1A"/>
    <w:rsid w:val="008242F1"/>
    <w:rsid w:val="00824AC9"/>
    <w:rsid w:val="00826228"/>
    <w:rsid w:val="00826A93"/>
    <w:rsid w:val="0082730A"/>
    <w:rsid w:val="00831F9A"/>
    <w:rsid w:val="008339E2"/>
    <w:rsid w:val="008377D7"/>
    <w:rsid w:val="0084300A"/>
    <w:rsid w:val="00843D93"/>
    <w:rsid w:val="00851F76"/>
    <w:rsid w:val="00854213"/>
    <w:rsid w:val="00854844"/>
    <w:rsid w:val="008557DC"/>
    <w:rsid w:val="00860945"/>
    <w:rsid w:val="0086347C"/>
    <w:rsid w:val="00863880"/>
    <w:rsid w:val="00870F0F"/>
    <w:rsid w:val="0087496E"/>
    <w:rsid w:val="00877B9E"/>
    <w:rsid w:val="00881619"/>
    <w:rsid w:val="00881922"/>
    <w:rsid w:val="008835BA"/>
    <w:rsid w:val="00883D86"/>
    <w:rsid w:val="00890AEB"/>
    <w:rsid w:val="0089267D"/>
    <w:rsid w:val="00894A2F"/>
    <w:rsid w:val="008972DF"/>
    <w:rsid w:val="008A063B"/>
    <w:rsid w:val="008A06AA"/>
    <w:rsid w:val="008A1888"/>
    <w:rsid w:val="008A3801"/>
    <w:rsid w:val="008B15FF"/>
    <w:rsid w:val="008B4432"/>
    <w:rsid w:val="008B69B6"/>
    <w:rsid w:val="008C32D5"/>
    <w:rsid w:val="008C3BFA"/>
    <w:rsid w:val="008C49EF"/>
    <w:rsid w:val="008C4ABC"/>
    <w:rsid w:val="008C4BAB"/>
    <w:rsid w:val="008C68FE"/>
    <w:rsid w:val="008D5CDF"/>
    <w:rsid w:val="008D5EF2"/>
    <w:rsid w:val="008D6BCB"/>
    <w:rsid w:val="008D7BFE"/>
    <w:rsid w:val="008E1744"/>
    <w:rsid w:val="008E3624"/>
    <w:rsid w:val="008E3A3B"/>
    <w:rsid w:val="008E3D91"/>
    <w:rsid w:val="008E5DCD"/>
    <w:rsid w:val="008E69BF"/>
    <w:rsid w:val="008F1936"/>
    <w:rsid w:val="009030F5"/>
    <w:rsid w:val="00903B4E"/>
    <w:rsid w:val="00904B2E"/>
    <w:rsid w:val="00904C30"/>
    <w:rsid w:val="00904FC6"/>
    <w:rsid w:val="009050E2"/>
    <w:rsid w:val="00911C12"/>
    <w:rsid w:val="00911E91"/>
    <w:rsid w:val="00911EFC"/>
    <w:rsid w:val="00912C2A"/>
    <w:rsid w:val="00920627"/>
    <w:rsid w:val="00920B15"/>
    <w:rsid w:val="0092204E"/>
    <w:rsid w:val="00925830"/>
    <w:rsid w:val="00925D68"/>
    <w:rsid w:val="00930EB5"/>
    <w:rsid w:val="00934DA1"/>
    <w:rsid w:val="009400EB"/>
    <w:rsid w:val="00943AF3"/>
    <w:rsid w:val="00944A83"/>
    <w:rsid w:val="00944B0F"/>
    <w:rsid w:val="00944D11"/>
    <w:rsid w:val="00946797"/>
    <w:rsid w:val="00954D7D"/>
    <w:rsid w:val="00955E22"/>
    <w:rsid w:val="009560A7"/>
    <w:rsid w:val="0095703D"/>
    <w:rsid w:val="009607A9"/>
    <w:rsid w:val="00960ED2"/>
    <w:rsid w:val="00962845"/>
    <w:rsid w:val="00965CD2"/>
    <w:rsid w:val="00970C3D"/>
    <w:rsid w:val="00971421"/>
    <w:rsid w:val="00972153"/>
    <w:rsid w:val="00974BEA"/>
    <w:rsid w:val="00976DD2"/>
    <w:rsid w:val="009771AA"/>
    <w:rsid w:val="00977AFD"/>
    <w:rsid w:val="009826C8"/>
    <w:rsid w:val="0098296F"/>
    <w:rsid w:val="00987DA0"/>
    <w:rsid w:val="00991DAE"/>
    <w:rsid w:val="00993533"/>
    <w:rsid w:val="009935A4"/>
    <w:rsid w:val="00995B38"/>
    <w:rsid w:val="00996625"/>
    <w:rsid w:val="009A0DE4"/>
    <w:rsid w:val="009A230D"/>
    <w:rsid w:val="009A6A9E"/>
    <w:rsid w:val="009A6B51"/>
    <w:rsid w:val="009A7018"/>
    <w:rsid w:val="009B0658"/>
    <w:rsid w:val="009B0E05"/>
    <w:rsid w:val="009B10EA"/>
    <w:rsid w:val="009B1D8E"/>
    <w:rsid w:val="009B3670"/>
    <w:rsid w:val="009C09BF"/>
    <w:rsid w:val="009C1291"/>
    <w:rsid w:val="009C462E"/>
    <w:rsid w:val="009C5E7A"/>
    <w:rsid w:val="009D14F6"/>
    <w:rsid w:val="009D33A2"/>
    <w:rsid w:val="009D38B5"/>
    <w:rsid w:val="009D6727"/>
    <w:rsid w:val="009D7D75"/>
    <w:rsid w:val="009E12B8"/>
    <w:rsid w:val="009E4341"/>
    <w:rsid w:val="009E45A4"/>
    <w:rsid w:val="009E63D2"/>
    <w:rsid w:val="009F05C3"/>
    <w:rsid w:val="009F27F8"/>
    <w:rsid w:val="009F3B29"/>
    <w:rsid w:val="009F5C36"/>
    <w:rsid w:val="00A00C68"/>
    <w:rsid w:val="00A024EB"/>
    <w:rsid w:val="00A02772"/>
    <w:rsid w:val="00A04866"/>
    <w:rsid w:val="00A07082"/>
    <w:rsid w:val="00A10A6B"/>
    <w:rsid w:val="00A1167C"/>
    <w:rsid w:val="00A1295D"/>
    <w:rsid w:val="00A137F3"/>
    <w:rsid w:val="00A1464D"/>
    <w:rsid w:val="00A147FF"/>
    <w:rsid w:val="00A14869"/>
    <w:rsid w:val="00A1636D"/>
    <w:rsid w:val="00A176F6"/>
    <w:rsid w:val="00A202DD"/>
    <w:rsid w:val="00A22998"/>
    <w:rsid w:val="00A2487B"/>
    <w:rsid w:val="00A36093"/>
    <w:rsid w:val="00A36F86"/>
    <w:rsid w:val="00A3719C"/>
    <w:rsid w:val="00A3734E"/>
    <w:rsid w:val="00A37ED2"/>
    <w:rsid w:val="00A4010F"/>
    <w:rsid w:val="00A42AEE"/>
    <w:rsid w:val="00A434CC"/>
    <w:rsid w:val="00A445B9"/>
    <w:rsid w:val="00A4536C"/>
    <w:rsid w:val="00A45DA2"/>
    <w:rsid w:val="00A47C62"/>
    <w:rsid w:val="00A5167C"/>
    <w:rsid w:val="00A52AC8"/>
    <w:rsid w:val="00A56F33"/>
    <w:rsid w:val="00A6183D"/>
    <w:rsid w:val="00A62308"/>
    <w:rsid w:val="00A6323F"/>
    <w:rsid w:val="00A6416A"/>
    <w:rsid w:val="00A67D1A"/>
    <w:rsid w:val="00A7188F"/>
    <w:rsid w:val="00A76965"/>
    <w:rsid w:val="00A777DF"/>
    <w:rsid w:val="00A77AAD"/>
    <w:rsid w:val="00A82FA8"/>
    <w:rsid w:val="00A832D4"/>
    <w:rsid w:val="00A85D74"/>
    <w:rsid w:val="00A8701D"/>
    <w:rsid w:val="00A939A7"/>
    <w:rsid w:val="00A9424A"/>
    <w:rsid w:val="00A96D5E"/>
    <w:rsid w:val="00A9788C"/>
    <w:rsid w:val="00AA46C4"/>
    <w:rsid w:val="00AA5AC8"/>
    <w:rsid w:val="00AB040D"/>
    <w:rsid w:val="00AB056F"/>
    <w:rsid w:val="00AB3041"/>
    <w:rsid w:val="00AB53E9"/>
    <w:rsid w:val="00AC3B3A"/>
    <w:rsid w:val="00AC5964"/>
    <w:rsid w:val="00AC6899"/>
    <w:rsid w:val="00AC6FA3"/>
    <w:rsid w:val="00AC73FE"/>
    <w:rsid w:val="00AC7B72"/>
    <w:rsid w:val="00AD07C9"/>
    <w:rsid w:val="00AD5533"/>
    <w:rsid w:val="00AD6056"/>
    <w:rsid w:val="00AD78E8"/>
    <w:rsid w:val="00AE00B4"/>
    <w:rsid w:val="00AE09AE"/>
    <w:rsid w:val="00AE5B08"/>
    <w:rsid w:val="00AE7F47"/>
    <w:rsid w:val="00AF3CA6"/>
    <w:rsid w:val="00AF5984"/>
    <w:rsid w:val="00AF5ABC"/>
    <w:rsid w:val="00B00EDA"/>
    <w:rsid w:val="00B060F6"/>
    <w:rsid w:val="00B06955"/>
    <w:rsid w:val="00B10286"/>
    <w:rsid w:val="00B12DB1"/>
    <w:rsid w:val="00B1475E"/>
    <w:rsid w:val="00B154F8"/>
    <w:rsid w:val="00B17239"/>
    <w:rsid w:val="00B17B6E"/>
    <w:rsid w:val="00B2294C"/>
    <w:rsid w:val="00B22E19"/>
    <w:rsid w:val="00B23325"/>
    <w:rsid w:val="00B31982"/>
    <w:rsid w:val="00B31DCF"/>
    <w:rsid w:val="00B31F72"/>
    <w:rsid w:val="00B34665"/>
    <w:rsid w:val="00B351D5"/>
    <w:rsid w:val="00B36551"/>
    <w:rsid w:val="00B3671C"/>
    <w:rsid w:val="00B42452"/>
    <w:rsid w:val="00B45F3C"/>
    <w:rsid w:val="00B47D7C"/>
    <w:rsid w:val="00B510B2"/>
    <w:rsid w:val="00B51FE8"/>
    <w:rsid w:val="00B547B5"/>
    <w:rsid w:val="00B548CC"/>
    <w:rsid w:val="00B55683"/>
    <w:rsid w:val="00B55924"/>
    <w:rsid w:val="00B61339"/>
    <w:rsid w:val="00B62106"/>
    <w:rsid w:val="00B62A98"/>
    <w:rsid w:val="00B644BD"/>
    <w:rsid w:val="00B73F05"/>
    <w:rsid w:val="00B7405D"/>
    <w:rsid w:val="00B74FF0"/>
    <w:rsid w:val="00B770EC"/>
    <w:rsid w:val="00B80617"/>
    <w:rsid w:val="00B83290"/>
    <w:rsid w:val="00B87B4A"/>
    <w:rsid w:val="00B9078E"/>
    <w:rsid w:val="00B9082A"/>
    <w:rsid w:val="00B92538"/>
    <w:rsid w:val="00B95054"/>
    <w:rsid w:val="00B95512"/>
    <w:rsid w:val="00B963E1"/>
    <w:rsid w:val="00BA177C"/>
    <w:rsid w:val="00BA70D4"/>
    <w:rsid w:val="00BA7D92"/>
    <w:rsid w:val="00BB15F4"/>
    <w:rsid w:val="00BB28B0"/>
    <w:rsid w:val="00BB5E9D"/>
    <w:rsid w:val="00BC33EE"/>
    <w:rsid w:val="00BD00B0"/>
    <w:rsid w:val="00BD07B5"/>
    <w:rsid w:val="00BD1503"/>
    <w:rsid w:val="00BD27EF"/>
    <w:rsid w:val="00BD3261"/>
    <w:rsid w:val="00BD4E68"/>
    <w:rsid w:val="00BD6322"/>
    <w:rsid w:val="00BE481C"/>
    <w:rsid w:val="00BF2EC7"/>
    <w:rsid w:val="00BF577A"/>
    <w:rsid w:val="00C00333"/>
    <w:rsid w:val="00C02CB2"/>
    <w:rsid w:val="00C03194"/>
    <w:rsid w:val="00C053FB"/>
    <w:rsid w:val="00C05FAD"/>
    <w:rsid w:val="00C07C11"/>
    <w:rsid w:val="00C13E04"/>
    <w:rsid w:val="00C13FBF"/>
    <w:rsid w:val="00C144C6"/>
    <w:rsid w:val="00C16505"/>
    <w:rsid w:val="00C22C41"/>
    <w:rsid w:val="00C26D5A"/>
    <w:rsid w:val="00C32D1B"/>
    <w:rsid w:val="00C32D33"/>
    <w:rsid w:val="00C33912"/>
    <w:rsid w:val="00C34DA1"/>
    <w:rsid w:val="00C3642C"/>
    <w:rsid w:val="00C46F52"/>
    <w:rsid w:val="00C47E86"/>
    <w:rsid w:val="00C47FD7"/>
    <w:rsid w:val="00C5153F"/>
    <w:rsid w:val="00C53F13"/>
    <w:rsid w:val="00C54BD0"/>
    <w:rsid w:val="00C55AAE"/>
    <w:rsid w:val="00C56DDD"/>
    <w:rsid w:val="00C624F6"/>
    <w:rsid w:val="00C633B5"/>
    <w:rsid w:val="00C63A89"/>
    <w:rsid w:val="00C664AB"/>
    <w:rsid w:val="00C6724A"/>
    <w:rsid w:val="00C7059B"/>
    <w:rsid w:val="00C74B4E"/>
    <w:rsid w:val="00C75064"/>
    <w:rsid w:val="00C750F5"/>
    <w:rsid w:val="00C808E3"/>
    <w:rsid w:val="00C83EF2"/>
    <w:rsid w:val="00C847D3"/>
    <w:rsid w:val="00C84AE7"/>
    <w:rsid w:val="00C853D5"/>
    <w:rsid w:val="00C87C0C"/>
    <w:rsid w:val="00C95776"/>
    <w:rsid w:val="00C975EC"/>
    <w:rsid w:val="00C97CCB"/>
    <w:rsid w:val="00CA08E5"/>
    <w:rsid w:val="00CA28C1"/>
    <w:rsid w:val="00CA299C"/>
    <w:rsid w:val="00CA42CE"/>
    <w:rsid w:val="00CA6042"/>
    <w:rsid w:val="00CA7C4C"/>
    <w:rsid w:val="00CB5FBC"/>
    <w:rsid w:val="00CB6CA9"/>
    <w:rsid w:val="00CB72E0"/>
    <w:rsid w:val="00CC0844"/>
    <w:rsid w:val="00CC1A1E"/>
    <w:rsid w:val="00CC1BE5"/>
    <w:rsid w:val="00CC7B38"/>
    <w:rsid w:val="00CD2885"/>
    <w:rsid w:val="00CD4116"/>
    <w:rsid w:val="00CD63DA"/>
    <w:rsid w:val="00CD6911"/>
    <w:rsid w:val="00CD6A2A"/>
    <w:rsid w:val="00CD7DD7"/>
    <w:rsid w:val="00CE037C"/>
    <w:rsid w:val="00CE066F"/>
    <w:rsid w:val="00CE085C"/>
    <w:rsid w:val="00CE10F2"/>
    <w:rsid w:val="00CE1422"/>
    <w:rsid w:val="00CE17C3"/>
    <w:rsid w:val="00CE1CE7"/>
    <w:rsid w:val="00CE1E64"/>
    <w:rsid w:val="00CE2F43"/>
    <w:rsid w:val="00CE5F4A"/>
    <w:rsid w:val="00CE6BBD"/>
    <w:rsid w:val="00D00C8D"/>
    <w:rsid w:val="00D05E11"/>
    <w:rsid w:val="00D10A5C"/>
    <w:rsid w:val="00D14283"/>
    <w:rsid w:val="00D146AE"/>
    <w:rsid w:val="00D234B2"/>
    <w:rsid w:val="00D244DE"/>
    <w:rsid w:val="00D2546B"/>
    <w:rsid w:val="00D30E12"/>
    <w:rsid w:val="00D33029"/>
    <w:rsid w:val="00D37048"/>
    <w:rsid w:val="00D37DAF"/>
    <w:rsid w:val="00D44B1E"/>
    <w:rsid w:val="00D5077A"/>
    <w:rsid w:val="00D5142C"/>
    <w:rsid w:val="00D626EF"/>
    <w:rsid w:val="00D62FA9"/>
    <w:rsid w:val="00D63617"/>
    <w:rsid w:val="00D64379"/>
    <w:rsid w:val="00D652DE"/>
    <w:rsid w:val="00D6649B"/>
    <w:rsid w:val="00D666EB"/>
    <w:rsid w:val="00D8005E"/>
    <w:rsid w:val="00D82F38"/>
    <w:rsid w:val="00D8501A"/>
    <w:rsid w:val="00D91E31"/>
    <w:rsid w:val="00D95D2E"/>
    <w:rsid w:val="00D97219"/>
    <w:rsid w:val="00DA001B"/>
    <w:rsid w:val="00DA0057"/>
    <w:rsid w:val="00DA101F"/>
    <w:rsid w:val="00DA2BDD"/>
    <w:rsid w:val="00DA33C5"/>
    <w:rsid w:val="00DA3BAB"/>
    <w:rsid w:val="00DB0F5D"/>
    <w:rsid w:val="00DB2E44"/>
    <w:rsid w:val="00DB507A"/>
    <w:rsid w:val="00DB63DA"/>
    <w:rsid w:val="00DB654B"/>
    <w:rsid w:val="00DB7D01"/>
    <w:rsid w:val="00DC0362"/>
    <w:rsid w:val="00DC58AA"/>
    <w:rsid w:val="00DC6691"/>
    <w:rsid w:val="00DC68CB"/>
    <w:rsid w:val="00DC7020"/>
    <w:rsid w:val="00DD312A"/>
    <w:rsid w:val="00DD4536"/>
    <w:rsid w:val="00DD56F2"/>
    <w:rsid w:val="00DD622E"/>
    <w:rsid w:val="00DE1315"/>
    <w:rsid w:val="00DE1BDF"/>
    <w:rsid w:val="00DE21E8"/>
    <w:rsid w:val="00DE7771"/>
    <w:rsid w:val="00DF09E0"/>
    <w:rsid w:val="00DF12DA"/>
    <w:rsid w:val="00DF1AD6"/>
    <w:rsid w:val="00DF1ADD"/>
    <w:rsid w:val="00DF334C"/>
    <w:rsid w:val="00DF403C"/>
    <w:rsid w:val="00DF4311"/>
    <w:rsid w:val="00DF499D"/>
    <w:rsid w:val="00DF7121"/>
    <w:rsid w:val="00E01460"/>
    <w:rsid w:val="00E02FCB"/>
    <w:rsid w:val="00E0433F"/>
    <w:rsid w:val="00E05A13"/>
    <w:rsid w:val="00E05ADC"/>
    <w:rsid w:val="00E13BD7"/>
    <w:rsid w:val="00E15AE4"/>
    <w:rsid w:val="00E163A1"/>
    <w:rsid w:val="00E23F43"/>
    <w:rsid w:val="00E248E9"/>
    <w:rsid w:val="00E2508D"/>
    <w:rsid w:val="00E25EA9"/>
    <w:rsid w:val="00E32651"/>
    <w:rsid w:val="00E34579"/>
    <w:rsid w:val="00E40CCC"/>
    <w:rsid w:val="00E41A6F"/>
    <w:rsid w:val="00E43120"/>
    <w:rsid w:val="00E448BE"/>
    <w:rsid w:val="00E56B22"/>
    <w:rsid w:val="00E577EB"/>
    <w:rsid w:val="00E619C8"/>
    <w:rsid w:val="00E62AC0"/>
    <w:rsid w:val="00E62FE3"/>
    <w:rsid w:val="00E6393F"/>
    <w:rsid w:val="00E65304"/>
    <w:rsid w:val="00E659E0"/>
    <w:rsid w:val="00E67A45"/>
    <w:rsid w:val="00E70401"/>
    <w:rsid w:val="00E71381"/>
    <w:rsid w:val="00E71428"/>
    <w:rsid w:val="00E743FC"/>
    <w:rsid w:val="00E762A8"/>
    <w:rsid w:val="00E7680D"/>
    <w:rsid w:val="00E76AEB"/>
    <w:rsid w:val="00E814FD"/>
    <w:rsid w:val="00E8303B"/>
    <w:rsid w:val="00E85086"/>
    <w:rsid w:val="00E87AE9"/>
    <w:rsid w:val="00E90426"/>
    <w:rsid w:val="00E92365"/>
    <w:rsid w:val="00E93741"/>
    <w:rsid w:val="00E94B13"/>
    <w:rsid w:val="00E95D8E"/>
    <w:rsid w:val="00E95E89"/>
    <w:rsid w:val="00EA0C49"/>
    <w:rsid w:val="00EA220C"/>
    <w:rsid w:val="00EA4948"/>
    <w:rsid w:val="00EA53ED"/>
    <w:rsid w:val="00EA70D6"/>
    <w:rsid w:val="00EA7BF0"/>
    <w:rsid w:val="00EB1BC9"/>
    <w:rsid w:val="00EB3C42"/>
    <w:rsid w:val="00EB414E"/>
    <w:rsid w:val="00EC0955"/>
    <w:rsid w:val="00EC0BDD"/>
    <w:rsid w:val="00EC29D8"/>
    <w:rsid w:val="00EC3B83"/>
    <w:rsid w:val="00EC46EA"/>
    <w:rsid w:val="00EC6139"/>
    <w:rsid w:val="00EC6BCC"/>
    <w:rsid w:val="00ED2868"/>
    <w:rsid w:val="00ED28A4"/>
    <w:rsid w:val="00ED321B"/>
    <w:rsid w:val="00ED5649"/>
    <w:rsid w:val="00ED5CC5"/>
    <w:rsid w:val="00EE11E8"/>
    <w:rsid w:val="00EE2595"/>
    <w:rsid w:val="00EE2FEB"/>
    <w:rsid w:val="00EE31EA"/>
    <w:rsid w:val="00EE378C"/>
    <w:rsid w:val="00EE6474"/>
    <w:rsid w:val="00EE6CAC"/>
    <w:rsid w:val="00EF019D"/>
    <w:rsid w:val="00EF11F0"/>
    <w:rsid w:val="00EF3E10"/>
    <w:rsid w:val="00EF585B"/>
    <w:rsid w:val="00EF6EDB"/>
    <w:rsid w:val="00F01478"/>
    <w:rsid w:val="00F02BCA"/>
    <w:rsid w:val="00F04D3D"/>
    <w:rsid w:val="00F04DC6"/>
    <w:rsid w:val="00F059E6"/>
    <w:rsid w:val="00F06B58"/>
    <w:rsid w:val="00F1190B"/>
    <w:rsid w:val="00F119E0"/>
    <w:rsid w:val="00F13A76"/>
    <w:rsid w:val="00F14EA2"/>
    <w:rsid w:val="00F165B9"/>
    <w:rsid w:val="00F17EFE"/>
    <w:rsid w:val="00F2198E"/>
    <w:rsid w:val="00F21F98"/>
    <w:rsid w:val="00F2201A"/>
    <w:rsid w:val="00F22FAC"/>
    <w:rsid w:val="00F238FD"/>
    <w:rsid w:val="00F2472C"/>
    <w:rsid w:val="00F24E1F"/>
    <w:rsid w:val="00F301F1"/>
    <w:rsid w:val="00F315FA"/>
    <w:rsid w:val="00F33036"/>
    <w:rsid w:val="00F34357"/>
    <w:rsid w:val="00F40079"/>
    <w:rsid w:val="00F41F25"/>
    <w:rsid w:val="00F43710"/>
    <w:rsid w:val="00F461E8"/>
    <w:rsid w:val="00F51DE0"/>
    <w:rsid w:val="00F53ACD"/>
    <w:rsid w:val="00F55AC1"/>
    <w:rsid w:val="00F62562"/>
    <w:rsid w:val="00F62B64"/>
    <w:rsid w:val="00F62FDC"/>
    <w:rsid w:val="00F64BBC"/>
    <w:rsid w:val="00F66123"/>
    <w:rsid w:val="00F66B1F"/>
    <w:rsid w:val="00F71716"/>
    <w:rsid w:val="00F73184"/>
    <w:rsid w:val="00F76033"/>
    <w:rsid w:val="00F76B08"/>
    <w:rsid w:val="00F82845"/>
    <w:rsid w:val="00F82B46"/>
    <w:rsid w:val="00F82DC1"/>
    <w:rsid w:val="00F83A81"/>
    <w:rsid w:val="00F84760"/>
    <w:rsid w:val="00F84E23"/>
    <w:rsid w:val="00F94488"/>
    <w:rsid w:val="00F94D3F"/>
    <w:rsid w:val="00F95EBE"/>
    <w:rsid w:val="00F9754E"/>
    <w:rsid w:val="00FA3395"/>
    <w:rsid w:val="00FA3A04"/>
    <w:rsid w:val="00FA4B92"/>
    <w:rsid w:val="00FA6C27"/>
    <w:rsid w:val="00FB18EE"/>
    <w:rsid w:val="00FB1F35"/>
    <w:rsid w:val="00FB2278"/>
    <w:rsid w:val="00FB3B2E"/>
    <w:rsid w:val="00FB3CB9"/>
    <w:rsid w:val="00FC0C89"/>
    <w:rsid w:val="00FC2792"/>
    <w:rsid w:val="00FC3948"/>
    <w:rsid w:val="00FC4C36"/>
    <w:rsid w:val="00FC59AF"/>
    <w:rsid w:val="00FC73FC"/>
    <w:rsid w:val="00FD1AFA"/>
    <w:rsid w:val="00FD34CD"/>
    <w:rsid w:val="00FD43D5"/>
    <w:rsid w:val="00FD448A"/>
    <w:rsid w:val="00FD4A93"/>
    <w:rsid w:val="00FD6C76"/>
    <w:rsid w:val="00FD7A31"/>
    <w:rsid w:val="00FE19BF"/>
    <w:rsid w:val="00FE1E9F"/>
    <w:rsid w:val="00FE64FC"/>
    <w:rsid w:val="00FF27FF"/>
    <w:rsid w:val="00FF5001"/>
    <w:rsid w:val="00FF69A2"/>
    <w:rsid w:val="010B080D"/>
    <w:rsid w:val="0149C0F0"/>
    <w:rsid w:val="0188A254"/>
    <w:rsid w:val="0188E803"/>
    <w:rsid w:val="020943DC"/>
    <w:rsid w:val="0214A78C"/>
    <w:rsid w:val="021C596F"/>
    <w:rsid w:val="029D8325"/>
    <w:rsid w:val="02DBDB32"/>
    <w:rsid w:val="03F4CF1C"/>
    <w:rsid w:val="0458179E"/>
    <w:rsid w:val="049DE28F"/>
    <w:rsid w:val="04AA09D0"/>
    <w:rsid w:val="04CF9390"/>
    <w:rsid w:val="051B48DE"/>
    <w:rsid w:val="05421474"/>
    <w:rsid w:val="05437B2B"/>
    <w:rsid w:val="0545D871"/>
    <w:rsid w:val="05615621"/>
    <w:rsid w:val="05857305"/>
    <w:rsid w:val="059999A0"/>
    <w:rsid w:val="060621FA"/>
    <w:rsid w:val="0628C6A9"/>
    <w:rsid w:val="0671CB75"/>
    <w:rsid w:val="068F355D"/>
    <w:rsid w:val="06910D68"/>
    <w:rsid w:val="07671390"/>
    <w:rsid w:val="07B513AE"/>
    <w:rsid w:val="07CCB2B8"/>
    <w:rsid w:val="07F1775C"/>
    <w:rsid w:val="08193D47"/>
    <w:rsid w:val="0819FFA1"/>
    <w:rsid w:val="08C90F6D"/>
    <w:rsid w:val="08EC7629"/>
    <w:rsid w:val="08F40BDA"/>
    <w:rsid w:val="090AE8A0"/>
    <w:rsid w:val="094AD37A"/>
    <w:rsid w:val="09A9E39D"/>
    <w:rsid w:val="09EEDC7F"/>
    <w:rsid w:val="0A25AA08"/>
    <w:rsid w:val="0A55C69B"/>
    <w:rsid w:val="0A7C22F6"/>
    <w:rsid w:val="0A93B3E4"/>
    <w:rsid w:val="0ACE6712"/>
    <w:rsid w:val="0AD36E8E"/>
    <w:rsid w:val="0B00EB98"/>
    <w:rsid w:val="0B1FB05C"/>
    <w:rsid w:val="0B5196CE"/>
    <w:rsid w:val="0B6EE0DE"/>
    <w:rsid w:val="0B770218"/>
    <w:rsid w:val="0B9BF392"/>
    <w:rsid w:val="0BDEE8D2"/>
    <w:rsid w:val="0C314784"/>
    <w:rsid w:val="0C969E49"/>
    <w:rsid w:val="0CEA661B"/>
    <w:rsid w:val="0D1B03E1"/>
    <w:rsid w:val="0D75B1AA"/>
    <w:rsid w:val="0DFFAA7B"/>
    <w:rsid w:val="0E320041"/>
    <w:rsid w:val="0E4DA2CD"/>
    <w:rsid w:val="0E7BB93D"/>
    <w:rsid w:val="0ED39DF3"/>
    <w:rsid w:val="0EF6AAF6"/>
    <w:rsid w:val="0EF7CEA6"/>
    <w:rsid w:val="0F1E5ABB"/>
    <w:rsid w:val="0F667F49"/>
    <w:rsid w:val="0FD2BF01"/>
    <w:rsid w:val="109DE9CF"/>
    <w:rsid w:val="112517F7"/>
    <w:rsid w:val="1144DBFA"/>
    <w:rsid w:val="11E7786B"/>
    <w:rsid w:val="11FD3ADE"/>
    <w:rsid w:val="121EDAA1"/>
    <w:rsid w:val="12263B9C"/>
    <w:rsid w:val="12302B79"/>
    <w:rsid w:val="124C1486"/>
    <w:rsid w:val="12F0CBBA"/>
    <w:rsid w:val="13C706A8"/>
    <w:rsid w:val="13CF2A8E"/>
    <w:rsid w:val="13D68A52"/>
    <w:rsid w:val="13ED1051"/>
    <w:rsid w:val="13FFCA31"/>
    <w:rsid w:val="14066779"/>
    <w:rsid w:val="14695F33"/>
    <w:rsid w:val="14D8AB53"/>
    <w:rsid w:val="15366822"/>
    <w:rsid w:val="162957E9"/>
    <w:rsid w:val="1656551A"/>
    <w:rsid w:val="168F9ACA"/>
    <w:rsid w:val="16A1F3E9"/>
    <w:rsid w:val="1706FEB1"/>
    <w:rsid w:val="17434346"/>
    <w:rsid w:val="17FB4F24"/>
    <w:rsid w:val="1819F5B5"/>
    <w:rsid w:val="185D63AB"/>
    <w:rsid w:val="186CA874"/>
    <w:rsid w:val="18F8F2CC"/>
    <w:rsid w:val="191A467E"/>
    <w:rsid w:val="19282FAB"/>
    <w:rsid w:val="197C82FF"/>
    <w:rsid w:val="1AA16384"/>
    <w:rsid w:val="1AD4E2C7"/>
    <w:rsid w:val="1B0D6D0F"/>
    <w:rsid w:val="1C281206"/>
    <w:rsid w:val="1C76E0CF"/>
    <w:rsid w:val="1CA4D558"/>
    <w:rsid w:val="1CDC038A"/>
    <w:rsid w:val="1D3FF2C4"/>
    <w:rsid w:val="1D545242"/>
    <w:rsid w:val="1DDE77AB"/>
    <w:rsid w:val="1E024155"/>
    <w:rsid w:val="1E19ED8A"/>
    <w:rsid w:val="1E9E6589"/>
    <w:rsid w:val="1EB467B9"/>
    <w:rsid w:val="1ED5D92B"/>
    <w:rsid w:val="1EF5AD43"/>
    <w:rsid w:val="1EF6A552"/>
    <w:rsid w:val="1F702C89"/>
    <w:rsid w:val="1FE2BA70"/>
    <w:rsid w:val="1FE6E1E1"/>
    <w:rsid w:val="1FE8AB11"/>
    <w:rsid w:val="20A44AF8"/>
    <w:rsid w:val="210FF4B2"/>
    <w:rsid w:val="21518878"/>
    <w:rsid w:val="22242971"/>
    <w:rsid w:val="22430E61"/>
    <w:rsid w:val="2282967D"/>
    <w:rsid w:val="22A0BDF0"/>
    <w:rsid w:val="230700C7"/>
    <w:rsid w:val="23116005"/>
    <w:rsid w:val="2311C317"/>
    <w:rsid w:val="23250F77"/>
    <w:rsid w:val="23B308EF"/>
    <w:rsid w:val="2461B68A"/>
    <w:rsid w:val="247B55C6"/>
    <w:rsid w:val="24A2E24A"/>
    <w:rsid w:val="24F722B4"/>
    <w:rsid w:val="24F871AD"/>
    <w:rsid w:val="250090B0"/>
    <w:rsid w:val="251789BE"/>
    <w:rsid w:val="2519B8AB"/>
    <w:rsid w:val="252270EB"/>
    <w:rsid w:val="2531E0D8"/>
    <w:rsid w:val="2566069B"/>
    <w:rsid w:val="25799D2A"/>
    <w:rsid w:val="2582CA10"/>
    <w:rsid w:val="258EB05E"/>
    <w:rsid w:val="25994F0A"/>
    <w:rsid w:val="25BD90A9"/>
    <w:rsid w:val="266AC1F5"/>
    <w:rsid w:val="26871946"/>
    <w:rsid w:val="26A468C6"/>
    <w:rsid w:val="26DE29EA"/>
    <w:rsid w:val="2767B521"/>
    <w:rsid w:val="2777B1A5"/>
    <w:rsid w:val="277940F5"/>
    <w:rsid w:val="27A65612"/>
    <w:rsid w:val="27E889EB"/>
    <w:rsid w:val="28F26F33"/>
    <w:rsid w:val="291CCC6A"/>
    <w:rsid w:val="29944B7B"/>
    <w:rsid w:val="29D8D31C"/>
    <w:rsid w:val="2A014B2A"/>
    <w:rsid w:val="2A0E26FD"/>
    <w:rsid w:val="2A19F067"/>
    <w:rsid w:val="2A6DA49C"/>
    <w:rsid w:val="2A71FF12"/>
    <w:rsid w:val="2A7894D1"/>
    <w:rsid w:val="2B3C2D7F"/>
    <w:rsid w:val="2B93BA4C"/>
    <w:rsid w:val="2BCC06F7"/>
    <w:rsid w:val="2C1F8D60"/>
    <w:rsid w:val="2C72C7F7"/>
    <w:rsid w:val="2C846424"/>
    <w:rsid w:val="2C94BF24"/>
    <w:rsid w:val="2D05FA3E"/>
    <w:rsid w:val="2D154399"/>
    <w:rsid w:val="2DA2E2CE"/>
    <w:rsid w:val="2DE92E56"/>
    <w:rsid w:val="2E1D5567"/>
    <w:rsid w:val="2E49233F"/>
    <w:rsid w:val="2E8965F0"/>
    <w:rsid w:val="2E97EF19"/>
    <w:rsid w:val="2EE6C6EF"/>
    <w:rsid w:val="2F518BBF"/>
    <w:rsid w:val="2FD90B4F"/>
    <w:rsid w:val="31D03572"/>
    <w:rsid w:val="31EB7AE8"/>
    <w:rsid w:val="31EC3765"/>
    <w:rsid w:val="323A4945"/>
    <w:rsid w:val="3262445A"/>
    <w:rsid w:val="328EF9F6"/>
    <w:rsid w:val="32CE174E"/>
    <w:rsid w:val="32FCFDDE"/>
    <w:rsid w:val="333A1F49"/>
    <w:rsid w:val="338A03ED"/>
    <w:rsid w:val="340F29E2"/>
    <w:rsid w:val="3413C8A9"/>
    <w:rsid w:val="347B607C"/>
    <w:rsid w:val="34C1F895"/>
    <w:rsid w:val="35170DEC"/>
    <w:rsid w:val="358C05A3"/>
    <w:rsid w:val="35A55ED6"/>
    <w:rsid w:val="35EC7CE0"/>
    <w:rsid w:val="36743FE8"/>
    <w:rsid w:val="369A8E13"/>
    <w:rsid w:val="36DDC809"/>
    <w:rsid w:val="37409F8F"/>
    <w:rsid w:val="374FD9AC"/>
    <w:rsid w:val="37ED632E"/>
    <w:rsid w:val="386BC397"/>
    <w:rsid w:val="387403D3"/>
    <w:rsid w:val="395F65C1"/>
    <w:rsid w:val="39BD29E6"/>
    <w:rsid w:val="3A0674F3"/>
    <w:rsid w:val="3A67622D"/>
    <w:rsid w:val="3AE3ADC3"/>
    <w:rsid w:val="3B706254"/>
    <w:rsid w:val="3BA0F513"/>
    <w:rsid w:val="3BE5291A"/>
    <w:rsid w:val="3BEA9602"/>
    <w:rsid w:val="3C123DC0"/>
    <w:rsid w:val="3C269673"/>
    <w:rsid w:val="3D0F5E61"/>
    <w:rsid w:val="3DBB3B29"/>
    <w:rsid w:val="3E6197D5"/>
    <w:rsid w:val="3E68C7C5"/>
    <w:rsid w:val="3F650A37"/>
    <w:rsid w:val="3F7436E8"/>
    <w:rsid w:val="3FBF18F6"/>
    <w:rsid w:val="3FF4BAD0"/>
    <w:rsid w:val="401616F8"/>
    <w:rsid w:val="408EBFF6"/>
    <w:rsid w:val="40D0874E"/>
    <w:rsid w:val="40DAE8D7"/>
    <w:rsid w:val="410AA8FC"/>
    <w:rsid w:val="4122E834"/>
    <w:rsid w:val="41D805C8"/>
    <w:rsid w:val="41E59D1D"/>
    <w:rsid w:val="423C1F7B"/>
    <w:rsid w:val="427C49F4"/>
    <w:rsid w:val="42ED06A1"/>
    <w:rsid w:val="435CEBC7"/>
    <w:rsid w:val="4383A233"/>
    <w:rsid w:val="43D03D06"/>
    <w:rsid w:val="4447FC34"/>
    <w:rsid w:val="44755FE5"/>
    <w:rsid w:val="449817E0"/>
    <w:rsid w:val="449C53C3"/>
    <w:rsid w:val="44CC16C7"/>
    <w:rsid w:val="44E118E0"/>
    <w:rsid w:val="45042A77"/>
    <w:rsid w:val="4531B9E8"/>
    <w:rsid w:val="47CD990F"/>
    <w:rsid w:val="47CFAE8E"/>
    <w:rsid w:val="47F046FB"/>
    <w:rsid w:val="48BD37DA"/>
    <w:rsid w:val="49B1D0FB"/>
    <w:rsid w:val="49F87D9C"/>
    <w:rsid w:val="4AFB68CE"/>
    <w:rsid w:val="4B15F979"/>
    <w:rsid w:val="4B8EAEF7"/>
    <w:rsid w:val="4C620C05"/>
    <w:rsid w:val="4C81E9E9"/>
    <w:rsid w:val="4CADCA2B"/>
    <w:rsid w:val="4CC792A3"/>
    <w:rsid w:val="4D0C9364"/>
    <w:rsid w:val="4D364074"/>
    <w:rsid w:val="4D4269EA"/>
    <w:rsid w:val="4D4A573F"/>
    <w:rsid w:val="4D552C9D"/>
    <w:rsid w:val="4DA91FE7"/>
    <w:rsid w:val="4DE0037B"/>
    <w:rsid w:val="4DEA59F5"/>
    <w:rsid w:val="4E537202"/>
    <w:rsid w:val="4E64F798"/>
    <w:rsid w:val="4E7BD4E6"/>
    <w:rsid w:val="4E8CD94A"/>
    <w:rsid w:val="4E9EF051"/>
    <w:rsid w:val="4EA3F6CE"/>
    <w:rsid w:val="4EF2B2B6"/>
    <w:rsid w:val="4F0AA940"/>
    <w:rsid w:val="4F283E9F"/>
    <w:rsid w:val="4F29B855"/>
    <w:rsid w:val="4F69587B"/>
    <w:rsid w:val="4FA7F200"/>
    <w:rsid w:val="4FB452EF"/>
    <w:rsid w:val="50032ABF"/>
    <w:rsid w:val="50B73DF0"/>
    <w:rsid w:val="50F7DB1F"/>
    <w:rsid w:val="50FD72CA"/>
    <w:rsid w:val="51373F07"/>
    <w:rsid w:val="515E5618"/>
    <w:rsid w:val="51A575AE"/>
    <w:rsid w:val="52309441"/>
    <w:rsid w:val="5283FA8D"/>
    <w:rsid w:val="52F8428F"/>
    <w:rsid w:val="52FE393A"/>
    <w:rsid w:val="53010727"/>
    <w:rsid w:val="53174BBD"/>
    <w:rsid w:val="548E2211"/>
    <w:rsid w:val="54A91035"/>
    <w:rsid w:val="5529FB96"/>
    <w:rsid w:val="552FCBDA"/>
    <w:rsid w:val="5570605D"/>
    <w:rsid w:val="5614C9AD"/>
    <w:rsid w:val="565A2763"/>
    <w:rsid w:val="56CB7ABB"/>
    <w:rsid w:val="57890818"/>
    <w:rsid w:val="57A1E709"/>
    <w:rsid w:val="57A90706"/>
    <w:rsid w:val="57F476EB"/>
    <w:rsid w:val="58257FA7"/>
    <w:rsid w:val="5852114A"/>
    <w:rsid w:val="585213DB"/>
    <w:rsid w:val="58967E7C"/>
    <w:rsid w:val="58F6D27A"/>
    <w:rsid w:val="598BC052"/>
    <w:rsid w:val="5998A1D0"/>
    <w:rsid w:val="59A2B47D"/>
    <w:rsid w:val="59BD5CB9"/>
    <w:rsid w:val="59E3E50E"/>
    <w:rsid w:val="5A2A8B83"/>
    <w:rsid w:val="5AD01895"/>
    <w:rsid w:val="5AFF986A"/>
    <w:rsid w:val="5B3A4764"/>
    <w:rsid w:val="5B682803"/>
    <w:rsid w:val="5BB735F2"/>
    <w:rsid w:val="5BF2585B"/>
    <w:rsid w:val="5BF843F3"/>
    <w:rsid w:val="5C0ABAD7"/>
    <w:rsid w:val="5C5F64A5"/>
    <w:rsid w:val="5C87F0C7"/>
    <w:rsid w:val="5D438669"/>
    <w:rsid w:val="5D5F0958"/>
    <w:rsid w:val="5D7E2B0E"/>
    <w:rsid w:val="5DB0CB20"/>
    <w:rsid w:val="5DF8C8B3"/>
    <w:rsid w:val="5DFAD40F"/>
    <w:rsid w:val="5E359AC1"/>
    <w:rsid w:val="5E67BD2D"/>
    <w:rsid w:val="5EC70102"/>
    <w:rsid w:val="5EFE757B"/>
    <w:rsid w:val="5FCEB126"/>
    <w:rsid w:val="5FDB9BDC"/>
    <w:rsid w:val="601ED6FA"/>
    <w:rsid w:val="608C6C4C"/>
    <w:rsid w:val="6123F9AF"/>
    <w:rsid w:val="6166920E"/>
    <w:rsid w:val="62379DFC"/>
    <w:rsid w:val="629358E7"/>
    <w:rsid w:val="632D79C1"/>
    <w:rsid w:val="633415FC"/>
    <w:rsid w:val="6362AF0B"/>
    <w:rsid w:val="6433F347"/>
    <w:rsid w:val="64BF3DD7"/>
    <w:rsid w:val="65346B89"/>
    <w:rsid w:val="653FE082"/>
    <w:rsid w:val="659EB09C"/>
    <w:rsid w:val="65ED2D08"/>
    <w:rsid w:val="65F4DDCA"/>
    <w:rsid w:val="65FF0CA6"/>
    <w:rsid w:val="662C1EAE"/>
    <w:rsid w:val="663B1172"/>
    <w:rsid w:val="664A1C1C"/>
    <w:rsid w:val="6664A2C1"/>
    <w:rsid w:val="66B63199"/>
    <w:rsid w:val="67338699"/>
    <w:rsid w:val="67A1AB9C"/>
    <w:rsid w:val="68653ABA"/>
    <w:rsid w:val="68FBE5BB"/>
    <w:rsid w:val="696EBC42"/>
    <w:rsid w:val="6A3B1C57"/>
    <w:rsid w:val="6A590E46"/>
    <w:rsid w:val="6A6C138F"/>
    <w:rsid w:val="6B0FF105"/>
    <w:rsid w:val="6B1802CB"/>
    <w:rsid w:val="6B58F342"/>
    <w:rsid w:val="6B755448"/>
    <w:rsid w:val="6BA8375B"/>
    <w:rsid w:val="6BCE6C23"/>
    <w:rsid w:val="6C127CD0"/>
    <w:rsid w:val="6C215E09"/>
    <w:rsid w:val="6C62A619"/>
    <w:rsid w:val="6CA77752"/>
    <w:rsid w:val="6D2C86F4"/>
    <w:rsid w:val="6D398364"/>
    <w:rsid w:val="6D593298"/>
    <w:rsid w:val="6DA41600"/>
    <w:rsid w:val="6DC535A3"/>
    <w:rsid w:val="6E408D58"/>
    <w:rsid w:val="6F432EE9"/>
    <w:rsid w:val="6F4657AE"/>
    <w:rsid w:val="6F5FE94F"/>
    <w:rsid w:val="6F94CFF5"/>
    <w:rsid w:val="6FF5DA52"/>
    <w:rsid w:val="702FCEE4"/>
    <w:rsid w:val="70C545D7"/>
    <w:rsid w:val="71066036"/>
    <w:rsid w:val="7137D1D4"/>
    <w:rsid w:val="719553D3"/>
    <w:rsid w:val="719E9598"/>
    <w:rsid w:val="71CD6574"/>
    <w:rsid w:val="7276F140"/>
    <w:rsid w:val="728CDB68"/>
    <w:rsid w:val="72B3D213"/>
    <w:rsid w:val="72DCE765"/>
    <w:rsid w:val="72F4DD81"/>
    <w:rsid w:val="73578FD8"/>
    <w:rsid w:val="736CFC62"/>
    <w:rsid w:val="73738FE3"/>
    <w:rsid w:val="738F662F"/>
    <w:rsid w:val="74010CF1"/>
    <w:rsid w:val="74032B7F"/>
    <w:rsid w:val="741565DC"/>
    <w:rsid w:val="741DEF86"/>
    <w:rsid w:val="7494CB8B"/>
    <w:rsid w:val="74AD97D7"/>
    <w:rsid w:val="75266116"/>
    <w:rsid w:val="755615C4"/>
    <w:rsid w:val="76310473"/>
    <w:rsid w:val="763C5E3D"/>
    <w:rsid w:val="7691A2D5"/>
    <w:rsid w:val="76CBCA18"/>
    <w:rsid w:val="76CE8ACD"/>
    <w:rsid w:val="76E21459"/>
    <w:rsid w:val="771E76B1"/>
    <w:rsid w:val="772AD329"/>
    <w:rsid w:val="77300D26"/>
    <w:rsid w:val="77587E4C"/>
    <w:rsid w:val="776C4F93"/>
    <w:rsid w:val="77DC80DF"/>
    <w:rsid w:val="77DCC8D9"/>
    <w:rsid w:val="789CB1EC"/>
    <w:rsid w:val="78BC6DA6"/>
    <w:rsid w:val="78EA79CD"/>
    <w:rsid w:val="7953E42C"/>
    <w:rsid w:val="7970FDC9"/>
    <w:rsid w:val="798738B0"/>
    <w:rsid w:val="79D73022"/>
    <w:rsid w:val="7A5ED7D8"/>
    <w:rsid w:val="7A651CB3"/>
    <w:rsid w:val="7A71C6AC"/>
    <w:rsid w:val="7A95090A"/>
    <w:rsid w:val="7AAB57CA"/>
    <w:rsid w:val="7B034B78"/>
    <w:rsid w:val="7B0B1996"/>
    <w:rsid w:val="7B195D7C"/>
    <w:rsid w:val="7B4A4095"/>
    <w:rsid w:val="7B90DC46"/>
    <w:rsid w:val="7C1B31FE"/>
    <w:rsid w:val="7C917D51"/>
    <w:rsid w:val="7C936AB0"/>
    <w:rsid w:val="7CD30098"/>
    <w:rsid w:val="7D0647D8"/>
    <w:rsid w:val="7D2E069E"/>
    <w:rsid w:val="7DD7922F"/>
    <w:rsid w:val="7DE43BF3"/>
    <w:rsid w:val="7E40C84B"/>
    <w:rsid w:val="7EBFA94B"/>
    <w:rsid w:val="7EE9CCBF"/>
    <w:rsid w:val="7EED729C"/>
    <w:rsid w:val="7F435DD7"/>
    <w:rsid w:val="7F467626"/>
    <w:rsid w:val="7F68324B"/>
    <w:rsid w:val="7FACF149"/>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03D91"/>
  <w15:docId w15:val="{D2FF2C41-FCEF-4ACE-A8C4-00E593A0A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uiPriority="44"/>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8F5"/>
  </w:style>
  <w:style w:type="paragraph" w:styleId="Heading1">
    <w:name w:val="heading 1"/>
    <w:basedOn w:val="Normal"/>
    <w:next w:val="Normal"/>
    <w:link w:val="Heading1Char"/>
    <w:qFormat/>
    <w:rsid w:val="003B0DF8"/>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0DF8"/>
    <w:pPr>
      <w:keepNext/>
      <w:keepLines/>
      <w:spacing w:before="200" w:after="0" w:line="276" w:lineRule="auto"/>
      <w:outlineLvl w:val="1"/>
    </w:pPr>
    <w:rPr>
      <w:rFonts w:ascii="Arial" w:eastAsiaTheme="majorEastAsia" w:hAnsi="Arial" w:cstheme="majorBidi"/>
      <w:b/>
      <w:bCs/>
      <w:szCs w:val="26"/>
      <w:u w:val="single"/>
    </w:rPr>
  </w:style>
  <w:style w:type="paragraph" w:styleId="Heading3">
    <w:name w:val="heading 3"/>
    <w:basedOn w:val="Normal"/>
    <w:next w:val="Normal"/>
    <w:link w:val="Heading3Char"/>
    <w:uiPriority w:val="9"/>
    <w:semiHidden/>
    <w:unhideWhenUsed/>
    <w:qFormat/>
    <w:rsid w:val="009F05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B1BC9"/>
    <w:pPr>
      <w:ind w:left="720"/>
      <w:contextualSpacing/>
    </w:pPr>
  </w:style>
  <w:style w:type="paragraph" w:customStyle="1" w:styleId="HeadingRF">
    <w:name w:val="Heading RF"/>
    <w:basedOn w:val="ListParagraph"/>
    <w:link w:val="HeadingRFChar"/>
    <w:qFormat/>
    <w:rsid w:val="002F019B"/>
    <w:pPr>
      <w:numPr>
        <w:numId w:val="7"/>
      </w:numPr>
      <w:spacing w:line="276" w:lineRule="auto"/>
      <w:ind w:left="360"/>
    </w:pPr>
    <w:rPr>
      <w:rFonts w:ascii="Arial" w:hAnsi="Arial" w:cs="Arial"/>
      <w:b/>
      <w:caps/>
      <w:u w:val="single"/>
    </w:rPr>
  </w:style>
  <w:style w:type="character" w:styleId="CommentReference">
    <w:name w:val="annotation reference"/>
    <w:basedOn w:val="DefaultParagraphFont"/>
    <w:uiPriority w:val="99"/>
    <w:semiHidden/>
    <w:unhideWhenUsed/>
    <w:rsid w:val="00D95D2E"/>
    <w:rPr>
      <w:sz w:val="16"/>
      <w:szCs w:val="16"/>
    </w:rPr>
  </w:style>
  <w:style w:type="character" w:customStyle="1" w:styleId="ListParagraphChar">
    <w:name w:val="List Paragraph Char"/>
    <w:basedOn w:val="DefaultParagraphFont"/>
    <w:link w:val="ListParagraph"/>
    <w:uiPriority w:val="34"/>
    <w:rsid w:val="002F019B"/>
  </w:style>
  <w:style w:type="character" w:customStyle="1" w:styleId="HeadingRFChar">
    <w:name w:val="Heading RF Char"/>
    <w:basedOn w:val="ListParagraphChar"/>
    <w:link w:val="HeadingRF"/>
    <w:rsid w:val="002F019B"/>
    <w:rPr>
      <w:rFonts w:ascii="Arial" w:hAnsi="Arial" w:cs="Arial"/>
      <w:b/>
      <w:caps/>
      <w:u w:val="single"/>
    </w:rPr>
  </w:style>
  <w:style w:type="paragraph" w:styleId="CommentText">
    <w:name w:val="annotation text"/>
    <w:basedOn w:val="Normal"/>
    <w:link w:val="CommentTextChar"/>
    <w:uiPriority w:val="99"/>
    <w:unhideWhenUsed/>
    <w:rsid w:val="00D95D2E"/>
    <w:pPr>
      <w:spacing w:line="240" w:lineRule="auto"/>
    </w:pPr>
    <w:rPr>
      <w:sz w:val="20"/>
      <w:szCs w:val="20"/>
    </w:rPr>
  </w:style>
  <w:style w:type="character" w:customStyle="1" w:styleId="CommentTextChar">
    <w:name w:val="Comment Text Char"/>
    <w:basedOn w:val="DefaultParagraphFont"/>
    <w:link w:val="CommentText"/>
    <w:uiPriority w:val="99"/>
    <w:rsid w:val="00D95D2E"/>
    <w:rPr>
      <w:sz w:val="20"/>
      <w:szCs w:val="20"/>
    </w:rPr>
  </w:style>
  <w:style w:type="paragraph" w:styleId="CommentSubject">
    <w:name w:val="annotation subject"/>
    <w:basedOn w:val="CommentText"/>
    <w:next w:val="CommentText"/>
    <w:link w:val="CommentSubjectChar"/>
    <w:uiPriority w:val="99"/>
    <w:semiHidden/>
    <w:unhideWhenUsed/>
    <w:rsid w:val="00D95D2E"/>
    <w:rPr>
      <w:b/>
      <w:bCs/>
    </w:rPr>
  </w:style>
  <w:style w:type="character" w:customStyle="1" w:styleId="CommentSubjectChar">
    <w:name w:val="Comment Subject Char"/>
    <w:basedOn w:val="CommentTextChar"/>
    <w:link w:val="CommentSubject"/>
    <w:uiPriority w:val="99"/>
    <w:semiHidden/>
    <w:rsid w:val="00D95D2E"/>
    <w:rPr>
      <w:b/>
      <w:bCs/>
      <w:sz w:val="20"/>
      <w:szCs w:val="20"/>
    </w:rPr>
  </w:style>
  <w:style w:type="paragraph" w:styleId="BalloonText">
    <w:name w:val="Balloon Text"/>
    <w:basedOn w:val="Normal"/>
    <w:link w:val="BalloonTextChar"/>
    <w:uiPriority w:val="99"/>
    <w:semiHidden/>
    <w:unhideWhenUsed/>
    <w:rsid w:val="00D95D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D2E"/>
    <w:rPr>
      <w:rFonts w:ascii="Segoe UI" w:hAnsi="Segoe UI" w:cs="Segoe UI"/>
      <w:sz w:val="18"/>
      <w:szCs w:val="18"/>
    </w:rPr>
  </w:style>
  <w:style w:type="paragraph" w:styleId="Header">
    <w:name w:val="header"/>
    <w:basedOn w:val="Normal"/>
    <w:link w:val="HeaderChar"/>
    <w:unhideWhenUsed/>
    <w:rsid w:val="004D7F52"/>
    <w:pPr>
      <w:tabs>
        <w:tab w:val="center" w:pos="4680"/>
        <w:tab w:val="right" w:pos="9360"/>
      </w:tabs>
      <w:spacing w:after="0" w:line="240" w:lineRule="auto"/>
    </w:pPr>
  </w:style>
  <w:style w:type="character" w:customStyle="1" w:styleId="HeaderChar">
    <w:name w:val="Header Char"/>
    <w:basedOn w:val="DefaultParagraphFont"/>
    <w:link w:val="Header"/>
    <w:rsid w:val="004D7F52"/>
  </w:style>
  <w:style w:type="paragraph" w:styleId="Footer">
    <w:name w:val="footer"/>
    <w:basedOn w:val="Normal"/>
    <w:link w:val="FooterChar"/>
    <w:uiPriority w:val="99"/>
    <w:unhideWhenUsed/>
    <w:rsid w:val="004D7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F52"/>
  </w:style>
  <w:style w:type="paragraph" w:styleId="FootnoteText">
    <w:name w:val="footnote text"/>
    <w:basedOn w:val="Normal"/>
    <w:link w:val="FootnoteTextChar"/>
    <w:uiPriority w:val="99"/>
    <w:unhideWhenUsed/>
    <w:rsid w:val="004D7F52"/>
    <w:pPr>
      <w:spacing w:after="0" w:line="240" w:lineRule="auto"/>
    </w:pPr>
    <w:rPr>
      <w:sz w:val="20"/>
      <w:szCs w:val="20"/>
    </w:rPr>
  </w:style>
  <w:style w:type="character" w:customStyle="1" w:styleId="FootnoteTextChar">
    <w:name w:val="Footnote Text Char"/>
    <w:basedOn w:val="DefaultParagraphFont"/>
    <w:link w:val="FootnoteText"/>
    <w:uiPriority w:val="99"/>
    <w:rsid w:val="004D7F52"/>
    <w:rPr>
      <w:sz w:val="20"/>
      <w:szCs w:val="20"/>
    </w:rPr>
  </w:style>
  <w:style w:type="character" w:styleId="FootnoteReference">
    <w:name w:val="footnote reference"/>
    <w:basedOn w:val="DefaultParagraphFont"/>
    <w:uiPriority w:val="99"/>
    <w:unhideWhenUsed/>
    <w:rsid w:val="004D7F52"/>
    <w:rPr>
      <w:vertAlign w:val="superscript"/>
    </w:rPr>
  </w:style>
  <w:style w:type="character" w:styleId="Hyperlink">
    <w:name w:val="Hyperlink"/>
    <w:basedOn w:val="DefaultParagraphFont"/>
    <w:uiPriority w:val="99"/>
    <w:unhideWhenUsed/>
    <w:rsid w:val="00B644BD"/>
    <w:rPr>
      <w:color w:val="0563C1" w:themeColor="hyperlink"/>
      <w:u w:val="single"/>
    </w:rPr>
  </w:style>
  <w:style w:type="character" w:customStyle="1" w:styleId="Heading1Char">
    <w:name w:val="Heading 1 Char"/>
    <w:basedOn w:val="DefaultParagraphFont"/>
    <w:link w:val="Heading1"/>
    <w:rsid w:val="003B0DF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B0DF8"/>
    <w:rPr>
      <w:rFonts w:ascii="Arial" w:eastAsiaTheme="majorEastAsia" w:hAnsi="Arial" w:cstheme="majorBidi"/>
      <w:b/>
      <w:bCs/>
      <w:szCs w:val="26"/>
      <w:u w:val="single"/>
    </w:rPr>
  </w:style>
  <w:style w:type="table" w:customStyle="1" w:styleId="PlainTable41">
    <w:name w:val="Plain Table 41"/>
    <w:basedOn w:val="TableNormal"/>
    <w:uiPriority w:val="44"/>
    <w:rsid w:val="00AE7F47"/>
    <w:pPr>
      <w:spacing w:after="0" w:line="240" w:lineRule="auto"/>
    </w:pPr>
    <w:rPr>
      <w:rFonts w:ascii="Verdana" w:eastAsiaTheme="minorEastAsia" w:hAnsi="Verdana" w:cs="Arial"/>
      <w:color w:val="767171" w:themeColor="background2" w:themeShade="80"/>
      <w:szCs w:val="21"/>
      <w:lang w:eastAsia="ko-K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59"/>
    <w:rsid w:val="00AE7F4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rsid w:val="00AE7F47"/>
    <w:rPr>
      <w:color w:val="0000FE"/>
      <w:sz w:val="20"/>
      <w:u w:val="single"/>
    </w:rPr>
  </w:style>
  <w:style w:type="paragraph" w:styleId="TOC1">
    <w:name w:val="toc 1"/>
    <w:basedOn w:val="Normal"/>
    <w:next w:val="Normal"/>
    <w:autoRedefine/>
    <w:uiPriority w:val="39"/>
    <w:unhideWhenUsed/>
    <w:rsid w:val="00031EB0"/>
    <w:pPr>
      <w:tabs>
        <w:tab w:val="left" w:pos="440"/>
        <w:tab w:val="right" w:leader="dot" w:pos="9350"/>
      </w:tabs>
      <w:spacing w:after="0" w:line="240" w:lineRule="auto"/>
    </w:pPr>
    <w:rPr>
      <w:rFonts w:ascii="Arial" w:eastAsia="Calibri" w:hAnsi="Arial" w:cs="Arial"/>
      <w:b/>
      <w:noProof/>
    </w:rPr>
  </w:style>
  <w:style w:type="paragraph" w:styleId="TOC2">
    <w:name w:val="toc 2"/>
    <w:basedOn w:val="Normal"/>
    <w:next w:val="Normal"/>
    <w:autoRedefine/>
    <w:uiPriority w:val="39"/>
    <w:unhideWhenUsed/>
    <w:rsid w:val="00CD6A2A"/>
    <w:pPr>
      <w:tabs>
        <w:tab w:val="left" w:pos="660"/>
        <w:tab w:val="right" w:leader="dot" w:pos="9350"/>
      </w:tabs>
      <w:spacing w:after="0" w:line="240" w:lineRule="auto"/>
      <w:ind w:left="216"/>
      <w:jc w:val="center"/>
    </w:pPr>
    <w:rPr>
      <w:rFonts w:ascii="Arial" w:hAnsi="Arial" w:cs="Arial"/>
      <w:noProof/>
    </w:rPr>
  </w:style>
  <w:style w:type="table" w:styleId="TableGrid">
    <w:name w:val="Table Grid"/>
    <w:basedOn w:val="TableNormal"/>
    <w:uiPriority w:val="39"/>
    <w:rsid w:val="00AE7F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tem1">
    <w:name w:val="Item 1"/>
    <w:basedOn w:val="Normal"/>
    <w:link w:val="Item1Char"/>
    <w:qFormat/>
    <w:rsid w:val="00070538"/>
    <w:pPr>
      <w:tabs>
        <w:tab w:val="num" w:pos="1440"/>
      </w:tabs>
      <w:spacing w:after="240" w:line="240" w:lineRule="auto"/>
      <w:ind w:left="2160" w:hanging="720"/>
    </w:pPr>
    <w:rPr>
      <w:rFonts w:ascii="Calibri" w:eastAsia="Times New Roman" w:hAnsi="Calibri" w:cs="Times New Roman"/>
      <w:sz w:val="26"/>
      <w:szCs w:val="20"/>
    </w:rPr>
  </w:style>
  <w:style w:type="character" w:customStyle="1" w:styleId="Item1Char">
    <w:name w:val="Item 1 Char"/>
    <w:link w:val="Item1"/>
    <w:rsid w:val="00070538"/>
    <w:rPr>
      <w:rFonts w:ascii="Calibri" w:eastAsia="Times New Roman" w:hAnsi="Calibri" w:cs="Times New Roman"/>
      <w:sz w:val="26"/>
      <w:szCs w:val="20"/>
    </w:rPr>
  </w:style>
  <w:style w:type="table" w:customStyle="1" w:styleId="TableGrid9">
    <w:name w:val="Table Grid9"/>
    <w:basedOn w:val="TableNormal"/>
    <w:next w:val="TableGrid"/>
    <w:uiPriority w:val="59"/>
    <w:rsid w:val="00894A2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22FAC"/>
    <w:pPr>
      <w:spacing w:after="0" w:line="240" w:lineRule="auto"/>
    </w:pPr>
  </w:style>
  <w:style w:type="table" w:customStyle="1" w:styleId="TableGrid91">
    <w:name w:val="Table Grid91"/>
    <w:basedOn w:val="TableNormal"/>
    <w:next w:val="TableGrid"/>
    <w:uiPriority w:val="59"/>
    <w:rsid w:val="001528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F05C3"/>
    <w:rPr>
      <w:rFonts w:asciiTheme="majorHAnsi" w:eastAsiaTheme="majorEastAsia" w:hAnsiTheme="majorHAnsi" w:cstheme="majorBidi"/>
      <w:color w:val="1F4D78" w:themeColor="accent1" w:themeShade="7F"/>
      <w:sz w:val="24"/>
      <w:szCs w:val="24"/>
    </w:rPr>
  </w:style>
  <w:style w:type="paragraph" w:styleId="BodyText">
    <w:name w:val="Body Text"/>
    <w:basedOn w:val="Normal"/>
    <w:link w:val="BodyTextChar"/>
    <w:qFormat/>
    <w:rsid w:val="009F05C3"/>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9F05C3"/>
    <w:rPr>
      <w:rFonts w:ascii="Times New Roman" w:eastAsia="Times New Roman" w:hAnsi="Times New Roman" w:cs="Times New Roman"/>
      <w:sz w:val="24"/>
      <w:szCs w:val="20"/>
    </w:rPr>
  </w:style>
  <w:style w:type="paragraph" w:styleId="Title">
    <w:name w:val="Title"/>
    <w:basedOn w:val="Normal"/>
    <w:link w:val="TitleChar"/>
    <w:qFormat/>
    <w:rsid w:val="009F05C3"/>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9F05C3"/>
    <w:rPr>
      <w:rFonts w:ascii="Times New Roman" w:eastAsia="Times New Roman" w:hAnsi="Times New Roman" w:cs="Times New Roman"/>
      <w:b/>
      <w:sz w:val="24"/>
      <w:szCs w:val="20"/>
    </w:rPr>
  </w:style>
  <w:style w:type="paragraph" w:styleId="Subtitle">
    <w:name w:val="Subtitle"/>
    <w:basedOn w:val="Normal"/>
    <w:link w:val="SubtitleChar"/>
    <w:qFormat/>
    <w:rsid w:val="009F05C3"/>
    <w:pPr>
      <w:spacing w:after="0" w:line="240" w:lineRule="auto"/>
      <w:jc w:val="center"/>
    </w:pPr>
    <w:rPr>
      <w:rFonts w:ascii="Times New Roman" w:eastAsia="Times New Roman" w:hAnsi="Times New Roman" w:cs="Times New Roman"/>
      <w:b/>
      <w:sz w:val="24"/>
      <w:szCs w:val="20"/>
      <w:u w:val="single"/>
    </w:rPr>
  </w:style>
  <w:style w:type="character" w:customStyle="1" w:styleId="SubtitleChar">
    <w:name w:val="Subtitle Char"/>
    <w:basedOn w:val="DefaultParagraphFont"/>
    <w:link w:val="Subtitle"/>
    <w:rsid w:val="009F05C3"/>
    <w:rPr>
      <w:rFonts w:ascii="Times New Roman" w:eastAsia="Times New Roman" w:hAnsi="Times New Roman" w:cs="Times New Roman"/>
      <w:b/>
      <w:sz w:val="24"/>
      <w:szCs w:val="20"/>
      <w:u w:val="single"/>
    </w:rPr>
  </w:style>
  <w:style w:type="paragraph" w:customStyle="1" w:styleId="TableParagraph">
    <w:name w:val="Table Paragraph"/>
    <w:basedOn w:val="Normal"/>
    <w:uiPriority w:val="1"/>
    <w:qFormat/>
    <w:rsid w:val="008E5DCD"/>
    <w:pPr>
      <w:widowControl w:val="0"/>
      <w:spacing w:after="0" w:line="240" w:lineRule="auto"/>
    </w:pPr>
  </w:style>
  <w:style w:type="paragraph" w:styleId="TOC3">
    <w:name w:val="toc 3"/>
    <w:basedOn w:val="Normal"/>
    <w:next w:val="Normal"/>
    <w:autoRedefine/>
    <w:uiPriority w:val="39"/>
    <w:unhideWhenUsed/>
    <w:rsid w:val="00A10A6B"/>
    <w:pPr>
      <w:spacing w:after="100"/>
      <w:ind w:left="440"/>
    </w:pPr>
  </w:style>
  <w:style w:type="paragraph" w:styleId="NormalWeb">
    <w:name w:val="Normal (Web)"/>
    <w:basedOn w:val="Normal"/>
    <w:uiPriority w:val="99"/>
    <w:unhideWhenUsed/>
    <w:rsid w:val="002976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v-meeting-url">
    <w:name w:val="inv-meeting-url"/>
    <w:basedOn w:val="DefaultParagraphFont"/>
    <w:rsid w:val="00AC6899"/>
  </w:style>
  <w:style w:type="character" w:customStyle="1" w:styleId="UnresolvedMention1">
    <w:name w:val="Unresolved Mention1"/>
    <w:basedOn w:val="DefaultParagraphFont"/>
    <w:uiPriority w:val="99"/>
    <w:semiHidden/>
    <w:unhideWhenUsed/>
    <w:rsid w:val="00AC6899"/>
    <w:rPr>
      <w:color w:val="605E5C"/>
      <w:shd w:val="clear" w:color="auto" w:fill="E1DFDD"/>
    </w:rPr>
  </w:style>
  <w:style w:type="character" w:styleId="FollowedHyperlink">
    <w:name w:val="FollowedHyperlink"/>
    <w:basedOn w:val="DefaultParagraphFont"/>
    <w:uiPriority w:val="99"/>
    <w:semiHidden/>
    <w:unhideWhenUsed/>
    <w:rsid w:val="00DB0F5D"/>
    <w:rPr>
      <w:color w:val="954F72" w:themeColor="followedHyperlink"/>
      <w:u w:val="single"/>
    </w:rPr>
  </w:style>
  <w:style w:type="character" w:customStyle="1" w:styleId="UnresolvedMention2">
    <w:name w:val="Unresolved Mention2"/>
    <w:basedOn w:val="DefaultParagraphFont"/>
    <w:uiPriority w:val="99"/>
    <w:semiHidden/>
    <w:unhideWhenUsed/>
    <w:rsid w:val="00447A77"/>
    <w:rPr>
      <w:color w:val="605E5C"/>
      <w:shd w:val="clear" w:color="auto" w:fill="E1DFDD"/>
    </w:rPr>
  </w:style>
  <w:style w:type="character" w:customStyle="1" w:styleId="UnresolvedMention3">
    <w:name w:val="Unresolved Mention3"/>
    <w:basedOn w:val="DefaultParagraphFont"/>
    <w:uiPriority w:val="99"/>
    <w:semiHidden/>
    <w:unhideWhenUsed/>
    <w:rsid w:val="009560A7"/>
    <w:rPr>
      <w:color w:val="605E5C"/>
      <w:shd w:val="clear" w:color="auto" w:fill="E1DFDD"/>
    </w:rPr>
  </w:style>
  <w:style w:type="character" w:styleId="UnresolvedMention">
    <w:name w:val="Unresolved Mention"/>
    <w:basedOn w:val="DefaultParagraphFont"/>
    <w:uiPriority w:val="99"/>
    <w:semiHidden/>
    <w:unhideWhenUsed/>
    <w:rsid w:val="0051428B"/>
    <w:rPr>
      <w:color w:val="605E5C"/>
      <w:shd w:val="clear" w:color="auto" w:fill="E1DFDD"/>
    </w:rPr>
  </w:style>
  <w:style w:type="table" w:styleId="PlainTable4">
    <w:name w:val="Plain Table 4"/>
    <w:basedOn w:val="TableNormal"/>
    <w:uiPriority w:val="44"/>
    <w:rsid w:val="00722815"/>
    <w:pPr>
      <w:spacing w:after="0" w:line="240" w:lineRule="auto"/>
    </w:pPr>
    <w:rPr>
      <w:rFonts w:ascii="Verdana" w:eastAsiaTheme="minorEastAsia" w:hAnsi="Verdana" w:cs="Arial"/>
      <w:color w:val="767171" w:themeColor="background2" w:themeShade="80"/>
      <w:szCs w:val="21"/>
      <w:lang w:eastAsia="ko-K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email-text">
    <w:name w:val="me-email-text"/>
    <w:basedOn w:val="DefaultParagraphFont"/>
    <w:rsid w:val="00B92538"/>
  </w:style>
  <w:style w:type="character" w:customStyle="1" w:styleId="me-email-text-secondary">
    <w:name w:val="me-email-text-secondary"/>
    <w:basedOn w:val="DefaultParagraphFont"/>
    <w:rsid w:val="00B92538"/>
  </w:style>
  <w:style w:type="character" w:styleId="Mention">
    <w:name w:val="Mention"/>
    <w:basedOn w:val="DefaultParagraphFont"/>
    <w:uiPriority w:val="99"/>
    <w:unhideWhenUsed/>
    <w:rsid w:val="00881619"/>
    <w:rPr>
      <w:color w:val="2B579A"/>
      <w:shd w:val="clear" w:color="auto" w:fill="E1DFDD"/>
    </w:rPr>
  </w:style>
  <w:style w:type="paragraph" w:customStyle="1" w:styleId="Default">
    <w:name w:val="Default"/>
    <w:rsid w:val="0056047B"/>
    <w:pPr>
      <w:autoSpaceDE w:val="0"/>
      <w:autoSpaceDN w:val="0"/>
      <w:adjustRightInd w:val="0"/>
      <w:spacing w:after="0" w:line="240" w:lineRule="auto"/>
    </w:pPr>
    <w:rPr>
      <w:rFonts w:ascii="Aptos" w:hAnsi="Aptos" w:cs="Apto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115294">
      <w:bodyDiv w:val="1"/>
      <w:marLeft w:val="0"/>
      <w:marRight w:val="0"/>
      <w:marTop w:val="0"/>
      <w:marBottom w:val="0"/>
      <w:divBdr>
        <w:top w:val="none" w:sz="0" w:space="0" w:color="auto"/>
        <w:left w:val="none" w:sz="0" w:space="0" w:color="auto"/>
        <w:bottom w:val="none" w:sz="0" w:space="0" w:color="auto"/>
        <w:right w:val="none" w:sz="0" w:space="0" w:color="auto"/>
      </w:divBdr>
    </w:div>
    <w:div w:id="623736458">
      <w:bodyDiv w:val="1"/>
      <w:marLeft w:val="0"/>
      <w:marRight w:val="0"/>
      <w:marTop w:val="0"/>
      <w:marBottom w:val="0"/>
      <w:divBdr>
        <w:top w:val="none" w:sz="0" w:space="0" w:color="auto"/>
        <w:left w:val="none" w:sz="0" w:space="0" w:color="auto"/>
        <w:bottom w:val="none" w:sz="0" w:space="0" w:color="auto"/>
        <w:right w:val="none" w:sz="0" w:space="0" w:color="auto"/>
      </w:divBdr>
    </w:div>
    <w:div w:id="972908753">
      <w:bodyDiv w:val="1"/>
      <w:marLeft w:val="0"/>
      <w:marRight w:val="0"/>
      <w:marTop w:val="0"/>
      <w:marBottom w:val="0"/>
      <w:divBdr>
        <w:top w:val="none" w:sz="0" w:space="0" w:color="auto"/>
        <w:left w:val="none" w:sz="0" w:space="0" w:color="auto"/>
        <w:bottom w:val="none" w:sz="0" w:space="0" w:color="auto"/>
        <w:right w:val="none" w:sz="0" w:space="0" w:color="auto"/>
      </w:divBdr>
    </w:div>
    <w:div w:id="1205481687">
      <w:bodyDiv w:val="1"/>
      <w:marLeft w:val="0"/>
      <w:marRight w:val="0"/>
      <w:marTop w:val="0"/>
      <w:marBottom w:val="0"/>
      <w:divBdr>
        <w:top w:val="none" w:sz="0" w:space="0" w:color="auto"/>
        <w:left w:val="none" w:sz="0" w:space="0" w:color="auto"/>
        <w:bottom w:val="none" w:sz="0" w:space="0" w:color="auto"/>
        <w:right w:val="none" w:sz="0" w:space="0" w:color="auto"/>
      </w:divBdr>
    </w:div>
    <w:div w:id="1680425491">
      <w:bodyDiv w:val="1"/>
      <w:marLeft w:val="0"/>
      <w:marRight w:val="0"/>
      <w:marTop w:val="0"/>
      <w:marBottom w:val="0"/>
      <w:divBdr>
        <w:top w:val="none" w:sz="0" w:space="0" w:color="auto"/>
        <w:left w:val="none" w:sz="0" w:space="0" w:color="auto"/>
        <w:bottom w:val="none" w:sz="0" w:space="0" w:color="auto"/>
        <w:right w:val="none" w:sz="0" w:space="0" w:color="auto"/>
      </w:divBdr>
    </w:div>
    <w:div w:id="1826243422">
      <w:bodyDiv w:val="1"/>
      <w:marLeft w:val="0"/>
      <w:marRight w:val="0"/>
      <w:marTop w:val="0"/>
      <w:marBottom w:val="0"/>
      <w:divBdr>
        <w:top w:val="none" w:sz="0" w:space="0" w:color="auto"/>
        <w:left w:val="none" w:sz="0" w:space="0" w:color="auto"/>
        <w:bottom w:val="none" w:sz="0" w:space="0" w:color="auto"/>
        <w:right w:val="none" w:sz="0" w:space="0" w:color="auto"/>
      </w:divBdr>
    </w:div>
    <w:div w:id="198581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Procurement@acgov.org" TargetMode="External"/><Relationship Id="rId26" Type="http://schemas.openxmlformats.org/officeDocument/2006/relationships/hyperlink" Target="http://www.acbhcs.org/providers/QA/QA.htm"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gsa.acgov.org/do-business-with-us/contracting-opportunities/" TargetMode="External"/><Relationship Id="rId25" Type="http://schemas.openxmlformats.org/officeDocument/2006/relationships/hyperlink" Target="https://www.acbhcs.org/providers/QA/docs/qa_manual/Revised%20Protocol%20YYYY.MM.DD%207.14.23.pdf" TargetMode="External"/><Relationship Id="rId33"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bhcsproviders.acgov.org/providers/network/rfp.htm" TargetMode="External"/><Relationship Id="rId20" Type="http://schemas.openxmlformats.org/officeDocument/2006/relationships/hyperlink" Target="http://www.sba.gov/" TargetMode="External"/><Relationship Id="rId29" Type="http://schemas.openxmlformats.org/officeDocument/2006/relationships/hyperlink" Target="https://www.sam.gov/SA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ocurement.opengov.com/portal/acgov" TargetMode="External"/><Relationship Id="rId24" Type="http://schemas.openxmlformats.org/officeDocument/2006/relationships/hyperlink" Target="http://www.acbhcs.org/providers/QA/qa_manual.htm"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3.png"/><Relationship Id="rId28" Type="http://schemas.openxmlformats.org/officeDocument/2006/relationships/hyperlink" Target="https://exclusions.oig.hhs.gov/" TargetMode="External"/><Relationship Id="rId10" Type="http://schemas.openxmlformats.org/officeDocument/2006/relationships/endnotes" Target="endnotes.xml"/><Relationship Id="rId19" Type="http://schemas.openxmlformats.org/officeDocument/2006/relationships/hyperlink" Target="http://acgov.org/auditor/sleb/overview.htm"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2.png"/><Relationship Id="rId27" Type="http://schemas.openxmlformats.org/officeDocument/2006/relationships/hyperlink" Target="http://npiregistry.cms.hhs.gov/" TargetMode="External"/><Relationship Id="rId30" Type="http://schemas.openxmlformats.org/officeDocument/2006/relationships/hyperlink" Target="https://data.chhs.ca.gov/dataset/provider-suspended-and-ineligible-list-s-i-list"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www.acbhcs.org/providers/PP/OCS.C.001%20HCSA%20Exclusion%20Screening%20Policy.pdf" TargetMode="External"/><Relationship Id="rId3" Type="http://schemas.openxmlformats.org/officeDocument/2006/relationships/hyperlink" Target="https://legiscan.com/CA/text/SB114/id/2833520" TargetMode="External"/><Relationship Id="rId7" Type="http://schemas.openxmlformats.org/officeDocument/2006/relationships/hyperlink" Target="https://bhcsproviders.acgov.org/providers/QA/docs/qa_manual/onboarding-requirement-for-organizations.pdf" TargetMode="External"/><Relationship Id="rId2" Type="http://schemas.openxmlformats.org/officeDocument/2006/relationships/hyperlink" Target="https://www.dhcs.ca.gov/wp-content/uploads/2025/10/L03-03-Attach2.pdf" TargetMode="External"/><Relationship Id="rId1" Type="http://schemas.openxmlformats.org/officeDocument/2006/relationships/hyperlink" Target="https://www.dhcs.ca.gov/wp-content/uploads/2025/10/IN_02-06_En1_DayTx.pdf" TargetMode="External"/><Relationship Id="rId6" Type="http://schemas.openxmlformats.org/officeDocument/2006/relationships/hyperlink" Target="https://bhcsproviders.acgov.org/providers/PP/Policies.htm" TargetMode="External"/><Relationship Id="rId5" Type="http://schemas.openxmlformats.org/officeDocument/2006/relationships/hyperlink" Target="https://bhcsproviders.acgov.org/providers/network/docs/master_contracts/26-27/exhibit-a-1-mh-standard-requirements-fy26-27.pdf" TargetMode="External"/><Relationship Id="rId10" Type="http://schemas.openxmlformats.org/officeDocument/2006/relationships/hyperlink" Target="https://www.dhcs.ca.gov/provgovpart/Pages/PAVE.aspx" TargetMode="External"/><Relationship Id="rId4" Type="http://schemas.openxmlformats.org/officeDocument/2006/relationships/hyperlink" Target="https://thinkculturalhealth.hhs.gov/clas" TargetMode="External"/><Relationship Id="rId9" Type="http://schemas.openxmlformats.org/officeDocument/2006/relationships/hyperlink" Target="https://bhcsproviders.acgov.org/providers/network/forms.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398BB4D8-1D07-4696-BCFB-943D563F377C}">
    <t:Anchor>
      <t:Comment id="1209617165"/>
    </t:Anchor>
    <t:History>
      <t:Event id="{880F3961-9C3F-4886-AE30-43FA092F0A25}" time="2026-01-12T22:32:19.387Z">
        <t:Attribution userId="S::schalon.woods@acgov.org::f231238e-7314-4efa-bfa9-034bb9cbe53c" userProvider="AD" userName="Woods, Schalon, AC Health, H&amp;H"/>
        <t:Anchor>
          <t:Comment id="1209617165"/>
        </t:Anchor>
        <t:Create/>
      </t:Event>
      <t:Event id="{94789EBB-3D0F-4F48-921F-9AC4EDE48578}" time="2026-01-12T22:32:19.387Z">
        <t:Attribution userId="S::schalon.woods@acgov.org::f231238e-7314-4efa-bfa9-034bb9cbe53c" userProvider="AD" userName="Woods, Schalon, AC Health, H&amp;H"/>
        <t:Anchor>
          <t:Comment id="1209617165"/>
        </t:Anchor>
        <t:Assign userId="S::Catherine.Lampi@acgov.org::5da5faf2-250a-4b10-8abe-279c2fa2e9ca" userProvider="AD" userName="Lampi, Catherine, ACBH"/>
      </t:Event>
      <t:Event id="{2A340A3B-0479-421C-B6C5-B7BCABB1A36C}" time="2026-01-12T22:32:19.387Z">
        <t:Attribution userId="S::schalon.woods@acgov.org::f231238e-7314-4efa-bfa9-034bb9cbe53c" userProvider="AD" userName="Woods, Schalon, AC Health, H&amp;H"/>
        <t:Anchor>
          <t:Comment id="1209617165"/>
        </t:Anchor>
        <t:SetTitle title="@Lampi, Catherine, ACBH Jeannette feedback: TAY specific care reads like it is eligible for Tier 3. Is there integrate the language around &quot;age-related&quot; back into the level of care description or indicate TAY is Tier 2?"/>
      </t:Event>
      <t:Event id="{6F533A5B-C972-4A40-BE48-6FF50C052593}" time="2026-01-12T22:45:23.749Z">
        <t:Attribution userId="S::schalon.woods@acgov.org::f231238e-7314-4efa-bfa9-034bb9cbe53c" userProvider="AD" userName="Woods, Schalon, AC Health, H&amp;H"/>
        <t:Progress percentComplete="100"/>
      </t:Event>
      <t:Event id="{62F8A9ED-6AA4-40F7-88AA-5285BFC64533}" time="2026-01-12T22:45:34.526Z">
        <t:Attribution userId="S::schalon.woods@acgov.org::f231238e-7314-4efa-bfa9-034bb9cbe53c" userProvider="AD" userName="Woods, Schalon, AC Health, H&amp;H"/>
        <t:Progress percentComplete="0"/>
      </t:Event>
      <t:Event id="{E7DAC0CD-9EA9-4508-8A08-3B7A45DBA10A}" time="2026-02-05T15:43:45.647Z">
        <t:Attribution userId="S::Catherine.Lampi@acgov.org::5da5faf2-250a-4b10-8abe-279c2fa2e9ca" userProvider="AD" userName="Lampi, Catherine, ACBH"/>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85B9CD3B405A4E96FBE45233F53E0D" ma:contentTypeVersion="5" ma:contentTypeDescription="Create a new document." ma:contentTypeScope="" ma:versionID="56b75a4f6890a17273d131d2f7212521">
  <xsd:schema xmlns:xsd="http://www.w3.org/2001/XMLSchema" xmlns:xs="http://www.w3.org/2001/XMLSchema" xmlns:p="http://schemas.microsoft.com/office/2006/metadata/properties" xmlns:ns3="0879baf0-5ac8-4a10-9f5d-2e9cee6261bd" xmlns:ns4="f643147a-d676-46a3-8fa3-be6cc8bad507" targetNamespace="http://schemas.microsoft.com/office/2006/metadata/properties" ma:root="true" ma:fieldsID="b1468770a0a97fa3ceab9e43ab3c94d4" ns3:_="" ns4:_="">
    <xsd:import namespace="0879baf0-5ac8-4a10-9f5d-2e9cee6261bd"/>
    <xsd:import namespace="f643147a-d676-46a3-8fa3-be6cc8bad50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9baf0-5ac8-4a10-9f5d-2e9cee6261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43147a-d676-46a3-8fa3-be6cc8bad5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1CC77-D883-4EB1-8E40-77A748EA55F6}">
  <ds:schemaRefs>
    <ds:schemaRef ds:uri="http://schemas.microsoft.com/sharepoint/v3/contenttype/forms"/>
  </ds:schemaRefs>
</ds:datastoreItem>
</file>

<file path=customXml/itemProps2.xml><?xml version="1.0" encoding="utf-8"?>
<ds:datastoreItem xmlns:ds="http://schemas.openxmlformats.org/officeDocument/2006/customXml" ds:itemID="{ECD54793-FC4C-4F19-94B9-4D2993F698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41124-E503-4BF1-AF25-A8F786882B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9baf0-5ac8-4a10-9f5d-2e9cee6261bd"/>
    <ds:schemaRef ds:uri="f643147a-d676-46a3-8fa3-be6cc8bad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B7527C-1880-47ED-ABCD-D750DFECD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24</Pages>
  <Words>5306</Words>
  <Characters>30249</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Garcia</dc:creator>
  <cp:keywords/>
  <dc:description/>
  <cp:lastModifiedBy>Corral, Flor, ACBH</cp:lastModifiedBy>
  <cp:revision>23</cp:revision>
  <cp:lastPrinted>2021-07-31T19:50:00Z</cp:lastPrinted>
  <dcterms:created xsi:type="dcterms:W3CDTF">2026-09-23T16:55:00Z</dcterms:created>
  <dcterms:modified xsi:type="dcterms:W3CDTF">2026-10-30T20:52:00Z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0x0101006285B9CD3B405A4E96FBE45233F53E0D</vt:lpwstr>
  </property>
</Properties>
</file>