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AE20" w14:textId="77777777" w:rsidR="003A1310" w:rsidRPr="00C930A6" w:rsidRDefault="003A1310" w:rsidP="003A1310">
      <w:pPr>
        <w:pBdr>
          <w:bottom w:val="thinThickSmallGap" w:sz="24" w:space="1" w:color="169A3F"/>
        </w:pBdr>
        <w:rPr>
          <w:rFonts w:ascii="Verdana" w:hAnsi="Verdana"/>
          <w:b/>
          <w:sz w:val="28"/>
          <w:szCs w:val="24"/>
          <w:lang w:val="es-US"/>
        </w:rPr>
      </w:pPr>
      <w:bookmarkStart w:id="0" w:name="_Toc129340002"/>
      <w:bookmarkStart w:id="1" w:name="_Toc130538315"/>
      <w:r w:rsidRPr="00C930A6">
        <w:rPr>
          <w:rFonts w:ascii="Verdana" w:hAnsi="Verdana"/>
          <w:b/>
          <w:bCs/>
          <w:sz w:val="28"/>
          <w:szCs w:val="24"/>
          <w:lang w:val="es-US"/>
        </w:rPr>
        <w:t>AVISO DE NO DISCRIMINACIÓN</w:t>
      </w:r>
      <w:bookmarkEnd w:id="0"/>
      <w:bookmarkEnd w:id="1"/>
    </w:p>
    <w:p w14:paraId="0EE4D420" w14:textId="436ACB12" w:rsidR="003A1310" w:rsidRPr="00C930A6" w:rsidRDefault="003A1310" w:rsidP="00EC6725">
      <w:pPr>
        <w:widowControl w:val="0"/>
        <w:tabs>
          <w:tab w:val="left" w:pos="5564"/>
          <w:tab w:val="left" w:pos="5804"/>
        </w:tabs>
        <w:kinsoku w:val="0"/>
        <w:overflowPunct w:val="0"/>
        <w:autoSpaceDE w:val="0"/>
        <w:autoSpaceDN w:val="0"/>
        <w:adjustRightInd w:val="0"/>
        <w:spacing w:after="120" w:line="240" w:lineRule="auto"/>
        <w:ind w:left="90" w:right="288"/>
        <w:rPr>
          <w:rFonts w:ascii="Verdana" w:eastAsia="Times New Roman" w:hAnsi="Verdana" w:cs="Arial"/>
          <w:sz w:val="24"/>
          <w:szCs w:val="24"/>
          <w:lang w:val="es-US"/>
        </w:rPr>
      </w:pPr>
      <w:r w:rsidRPr="00C930A6">
        <w:rPr>
          <w:rFonts w:ascii="Verdana" w:eastAsia="Times New Roman" w:hAnsi="Verdana" w:cs="Arial"/>
          <w:sz w:val="24"/>
          <w:szCs w:val="24"/>
          <w:lang w:val="es-US"/>
        </w:rPr>
        <w:t xml:space="preserve">La discriminación está prohibida por la ley. Los Servicios de Salud Conductual del Condado de Alameda (Alameda County Behavioral Health, ACBH) cumplen con las leyes de derechos civiles estatales y federales. ACBH no discrimina ilegalmente, </w:t>
      </w:r>
      <w:r w:rsidR="009F30E6" w:rsidRPr="00C930A6">
        <w:rPr>
          <w:rFonts w:ascii="Verdana" w:eastAsia="Times New Roman" w:hAnsi="Verdana" w:cs="Arial"/>
          <w:sz w:val="24"/>
          <w:szCs w:val="24"/>
          <w:lang w:val="es-US"/>
        </w:rPr>
        <w:t xml:space="preserve">no </w:t>
      </w:r>
      <w:r w:rsidRPr="00C930A6">
        <w:rPr>
          <w:rFonts w:ascii="Verdana" w:eastAsia="Times New Roman" w:hAnsi="Verdana" w:cs="Arial"/>
          <w:sz w:val="24"/>
          <w:szCs w:val="24"/>
          <w:lang w:val="es-US"/>
        </w:rPr>
        <w:t xml:space="preserve">excluye a las personas </w:t>
      </w:r>
      <w:r w:rsidR="006B14B1" w:rsidRPr="00C930A6">
        <w:rPr>
          <w:rFonts w:ascii="Verdana" w:eastAsia="Times New Roman" w:hAnsi="Verdana" w:cs="Arial"/>
          <w:sz w:val="24"/>
          <w:szCs w:val="24"/>
          <w:lang w:val="es-US"/>
        </w:rPr>
        <w:t>ni</w:t>
      </w:r>
      <w:r w:rsidRPr="00C930A6">
        <w:rPr>
          <w:rFonts w:ascii="Verdana" w:eastAsia="Times New Roman" w:hAnsi="Verdana" w:cs="Arial"/>
          <w:sz w:val="24"/>
          <w:szCs w:val="24"/>
          <w:lang w:val="es-US"/>
        </w:rPr>
        <w:t xml:space="preserve"> las trata de manera diferente por motivos de sexo, raza, color, religión, ascendencia, origen nacional, identificación de grupo étnico, edad, discapacidad mental, discapacidad física, afección médica, información genética, estado civil, género, identidad de género u orientación sexual.</w:t>
      </w:r>
    </w:p>
    <w:p w14:paraId="7BAA8293" w14:textId="47E355B5" w:rsidR="003A1310" w:rsidRPr="00C930A6" w:rsidRDefault="003A1310" w:rsidP="003A1310">
      <w:pPr>
        <w:widowControl w:val="0"/>
        <w:kinsoku w:val="0"/>
        <w:overflowPunct w:val="0"/>
        <w:autoSpaceDE w:val="0"/>
        <w:autoSpaceDN w:val="0"/>
        <w:adjustRightInd w:val="0"/>
        <w:spacing w:after="120" w:line="240" w:lineRule="auto"/>
        <w:ind w:left="240"/>
        <w:rPr>
          <w:rFonts w:ascii="Verdana" w:eastAsia="Times New Roman" w:hAnsi="Verdana" w:cs="Arial"/>
          <w:sz w:val="24"/>
          <w:szCs w:val="24"/>
          <w:lang w:val="es-US"/>
        </w:rPr>
      </w:pPr>
      <w:r w:rsidRPr="00C930A6">
        <w:rPr>
          <w:rFonts w:ascii="Verdana" w:eastAsia="Times New Roman" w:hAnsi="Verdana" w:cs="Arial"/>
          <w:sz w:val="24"/>
          <w:szCs w:val="24"/>
          <w:lang w:val="es-US"/>
        </w:rPr>
        <w:t>ACBH presta los servicios que se describen a continuación:</w:t>
      </w:r>
    </w:p>
    <w:p w14:paraId="57602F05" w14:textId="7A305AAF" w:rsidR="003A1310" w:rsidRPr="00C930A6" w:rsidRDefault="003A1310" w:rsidP="003A1310">
      <w:pPr>
        <w:widowControl w:val="0"/>
        <w:numPr>
          <w:ilvl w:val="0"/>
          <w:numId w:val="5"/>
        </w:numPr>
        <w:autoSpaceDE w:val="0"/>
        <w:autoSpaceDN w:val="0"/>
        <w:adjustRightInd w:val="0"/>
        <w:spacing w:after="120" w:line="240" w:lineRule="auto"/>
        <w:ind w:left="994"/>
        <w:rPr>
          <w:rFonts w:ascii="Verdana" w:eastAsia="SimSun" w:hAnsi="Verdana" w:cs="Times New Roman"/>
          <w:sz w:val="44"/>
          <w:szCs w:val="36"/>
          <w:lang w:val="es-US"/>
        </w:rPr>
      </w:pPr>
      <w:bookmarkStart w:id="2" w:name="_Toc103328223"/>
      <w:bookmarkStart w:id="3" w:name="_Toc103762566"/>
      <w:r w:rsidRPr="00C930A6">
        <w:rPr>
          <w:rFonts w:ascii="Verdana" w:eastAsia="SimSun" w:hAnsi="Verdana" w:cs="Times New Roman"/>
          <w:sz w:val="24"/>
          <w:lang w:val="es-US"/>
        </w:rPr>
        <w:t>Servicios y asistencia sin cargo para personas con discapacidades con el fin de ayudarl</w:t>
      </w:r>
      <w:r w:rsidR="009F30E6" w:rsidRPr="00C930A6">
        <w:rPr>
          <w:rFonts w:ascii="Verdana" w:eastAsia="SimSun" w:hAnsi="Verdana" w:cs="Times New Roman"/>
          <w:sz w:val="24"/>
          <w:lang w:val="es-US"/>
        </w:rPr>
        <w:t>a</w:t>
      </w:r>
      <w:r w:rsidRPr="00C930A6">
        <w:rPr>
          <w:rFonts w:ascii="Verdana" w:eastAsia="SimSun" w:hAnsi="Verdana" w:cs="Times New Roman"/>
          <w:sz w:val="24"/>
          <w:lang w:val="es-US"/>
        </w:rPr>
        <w:t>s a comunicarse mejor. Entre ellos, se incluyen los siguientes:</w:t>
      </w:r>
      <w:bookmarkEnd w:id="2"/>
      <w:bookmarkEnd w:id="3"/>
    </w:p>
    <w:p w14:paraId="1FF8C921" w14:textId="4BAAD948" w:rsidR="003A1310" w:rsidRPr="00C930A6" w:rsidRDefault="003A1310" w:rsidP="00550BC3">
      <w:pPr>
        <w:widowControl w:val="0"/>
        <w:numPr>
          <w:ilvl w:val="1"/>
          <w:numId w:val="5"/>
        </w:numPr>
        <w:autoSpaceDE w:val="0"/>
        <w:autoSpaceDN w:val="0"/>
        <w:adjustRightInd w:val="0"/>
        <w:spacing w:after="80" w:line="240" w:lineRule="auto"/>
        <w:ind w:left="1706" w:hanging="357"/>
        <w:rPr>
          <w:rFonts w:ascii="Verdana" w:eastAsia="SimSun" w:hAnsi="Verdana" w:cs="Times New Roman"/>
          <w:sz w:val="24"/>
          <w:lang w:val="es-US"/>
        </w:rPr>
      </w:pPr>
      <w:r w:rsidRPr="00C930A6">
        <w:rPr>
          <w:rFonts w:ascii="Verdana" w:eastAsia="SimSun" w:hAnsi="Verdana" w:cs="Times New Roman"/>
          <w:sz w:val="24"/>
          <w:lang w:val="es-US"/>
        </w:rPr>
        <w:t>Intérpretes calificados en lenguaje de señas</w:t>
      </w:r>
      <w:r w:rsidR="00F24B59" w:rsidRPr="00C930A6">
        <w:rPr>
          <w:rFonts w:ascii="Verdana" w:eastAsia="SimSun" w:hAnsi="Verdana" w:cs="Times New Roman"/>
          <w:sz w:val="24"/>
          <w:lang w:val="es-US"/>
        </w:rPr>
        <w:t>.</w:t>
      </w:r>
    </w:p>
    <w:p w14:paraId="2648C990" w14:textId="745E8BF3" w:rsidR="003A1310" w:rsidRPr="00C930A6" w:rsidRDefault="003A1310" w:rsidP="00550BC3">
      <w:pPr>
        <w:widowControl w:val="0"/>
        <w:numPr>
          <w:ilvl w:val="1"/>
          <w:numId w:val="5"/>
        </w:numPr>
        <w:autoSpaceDE w:val="0"/>
        <w:autoSpaceDN w:val="0"/>
        <w:adjustRightInd w:val="0"/>
        <w:spacing w:after="80" w:line="240" w:lineRule="auto"/>
        <w:ind w:left="1706" w:hanging="357"/>
        <w:rPr>
          <w:rFonts w:ascii="Verdana" w:eastAsia="SimSun" w:hAnsi="Verdana" w:cs="Times New Roman"/>
          <w:sz w:val="24"/>
          <w:lang w:val="es-US"/>
        </w:rPr>
      </w:pPr>
      <w:r w:rsidRPr="00C930A6">
        <w:rPr>
          <w:rFonts w:ascii="Verdana" w:eastAsia="SimSun" w:hAnsi="Verdana" w:cs="Times New Roman"/>
          <w:sz w:val="24"/>
          <w:lang w:val="es-US"/>
        </w:rPr>
        <w:t>Información escrita en otros formatos (letra grande, braille, audio, formatos electrónicos accesibles)</w:t>
      </w:r>
      <w:r w:rsidR="00F24B59" w:rsidRPr="00C930A6">
        <w:rPr>
          <w:rFonts w:ascii="Verdana" w:eastAsia="SimSun" w:hAnsi="Verdana" w:cs="Times New Roman"/>
          <w:sz w:val="24"/>
          <w:lang w:val="es-US"/>
        </w:rPr>
        <w:t>.</w:t>
      </w:r>
    </w:p>
    <w:p w14:paraId="5169533B" w14:textId="77777777" w:rsidR="003A1310" w:rsidRPr="00C930A6" w:rsidRDefault="003A1310" w:rsidP="00550BC3">
      <w:pPr>
        <w:widowControl w:val="0"/>
        <w:numPr>
          <w:ilvl w:val="1"/>
          <w:numId w:val="5"/>
        </w:numPr>
        <w:autoSpaceDE w:val="0"/>
        <w:autoSpaceDN w:val="0"/>
        <w:adjustRightInd w:val="0"/>
        <w:spacing w:after="80" w:line="240" w:lineRule="auto"/>
        <w:ind w:left="1706" w:hanging="357"/>
        <w:rPr>
          <w:rFonts w:ascii="Verdana" w:eastAsia="SimSun" w:hAnsi="Verdana" w:cs="Times New Roman"/>
          <w:sz w:val="24"/>
          <w:lang w:val="es-US"/>
        </w:rPr>
      </w:pPr>
      <w:r w:rsidRPr="00C930A6">
        <w:rPr>
          <w:rFonts w:ascii="Verdana" w:eastAsia="SimSun" w:hAnsi="Verdana" w:cs="Times New Roman"/>
          <w:sz w:val="24"/>
          <w:lang w:val="es-US"/>
        </w:rPr>
        <w:t>Servicios lingüísticos sin costo para personas cuyo idioma materno no es el inglés. Por ejemplo, los siguientes:</w:t>
      </w:r>
    </w:p>
    <w:p w14:paraId="50AAE7EF" w14:textId="6A2BDF96" w:rsidR="003A1310" w:rsidRPr="00C930A6" w:rsidRDefault="003A1310" w:rsidP="00550BC3">
      <w:pPr>
        <w:widowControl w:val="0"/>
        <w:numPr>
          <w:ilvl w:val="1"/>
          <w:numId w:val="5"/>
        </w:numPr>
        <w:autoSpaceDE w:val="0"/>
        <w:autoSpaceDN w:val="0"/>
        <w:adjustRightInd w:val="0"/>
        <w:spacing w:after="80" w:line="240" w:lineRule="auto"/>
        <w:ind w:left="1706" w:hanging="357"/>
        <w:rPr>
          <w:rFonts w:ascii="Verdana" w:eastAsia="SimSun" w:hAnsi="Verdana" w:cs="Times New Roman"/>
          <w:sz w:val="24"/>
          <w:lang w:val="es-US"/>
        </w:rPr>
      </w:pPr>
      <w:r w:rsidRPr="00C930A6">
        <w:rPr>
          <w:rFonts w:ascii="Verdana" w:eastAsia="SimSun" w:hAnsi="Verdana" w:cs="Times New Roman"/>
          <w:sz w:val="24"/>
          <w:lang w:val="es-US"/>
        </w:rPr>
        <w:t>Intérpretes calificados</w:t>
      </w:r>
      <w:r w:rsidR="00F24B59" w:rsidRPr="00C930A6">
        <w:rPr>
          <w:rFonts w:ascii="Verdana" w:eastAsia="SimSun" w:hAnsi="Verdana" w:cs="Times New Roman"/>
          <w:sz w:val="24"/>
          <w:lang w:val="es-US"/>
        </w:rPr>
        <w:t>.</w:t>
      </w:r>
    </w:p>
    <w:p w14:paraId="47908C13" w14:textId="302D7681" w:rsidR="003A1310" w:rsidRPr="00C930A6" w:rsidRDefault="003A1310" w:rsidP="00550BC3">
      <w:pPr>
        <w:widowControl w:val="0"/>
        <w:numPr>
          <w:ilvl w:val="1"/>
          <w:numId w:val="5"/>
        </w:numPr>
        <w:autoSpaceDE w:val="0"/>
        <w:autoSpaceDN w:val="0"/>
        <w:adjustRightInd w:val="0"/>
        <w:spacing w:after="80" w:line="240" w:lineRule="auto"/>
        <w:ind w:left="1706" w:hanging="357"/>
        <w:rPr>
          <w:rFonts w:ascii="Verdana" w:eastAsia="SimSun" w:hAnsi="Verdana" w:cs="Times New Roman"/>
          <w:sz w:val="24"/>
          <w:lang w:val="es-US"/>
        </w:rPr>
      </w:pPr>
      <w:bookmarkStart w:id="4" w:name="_Toc103328224"/>
      <w:bookmarkStart w:id="5" w:name="_Toc103762567"/>
      <w:r w:rsidRPr="00C930A6">
        <w:rPr>
          <w:rFonts w:ascii="Verdana" w:eastAsia="SimSun" w:hAnsi="Verdana" w:cs="Times New Roman"/>
          <w:sz w:val="24"/>
          <w:lang w:val="es-US"/>
        </w:rPr>
        <w:t>Información escrita en otros idiomas</w:t>
      </w:r>
      <w:bookmarkEnd w:id="4"/>
      <w:bookmarkEnd w:id="5"/>
      <w:r w:rsidR="00F24B59" w:rsidRPr="00C930A6">
        <w:rPr>
          <w:rFonts w:ascii="Verdana" w:eastAsia="SimSun" w:hAnsi="Verdana" w:cs="Times New Roman"/>
          <w:sz w:val="24"/>
          <w:lang w:val="es-US"/>
        </w:rPr>
        <w:t>.</w:t>
      </w:r>
    </w:p>
    <w:p w14:paraId="0F5A7CFD" w14:textId="6A353C49" w:rsidR="003A1310" w:rsidRPr="00C930A6" w:rsidRDefault="003A1310" w:rsidP="00FE4E36">
      <w:pPr>
        <w:widowControl w:val="0"/>
        <w:tabs>
          <w:tab w:val="left" w:pos="8347"/>
        </w:tabs>
        <w:kinsoku w:val="0"/>
        <w:overflowPunct w:val="0"/>
        <w:autoSpaceDE w:val="0"/>
        <w:autoSpaceDN w:val="0"/>
        <w:adjustRightInd w:val="0"/>
        <w:spacing w:after="120" w:line="240" w:lineRule="auto"/>
        <w:ind w:left="140" w:right="-138"/>
        <w:rPr>
          <w:rFonts w:ascii="Verdana" w:eastAsia="Times New Roman" w:hAnsi="Verdana" w:cs="Arial"/>
          <w:spacing w:val="-13"/>
          <w:sz w:val="24"/>
          <w:szCs w:val="24"/>
          <w:lang w:val="es-US"/>
        </w:rPr>
      </w:pPr>
      <w:r w:rsidRPr="00C930A6">
        <w:rPr>
          <w:rFonts w:ascii="Verdana" w:eastAsia="Times New Roman" w:hAnsi="Verdana" w:cs="Arial"/>
          <w:sz w:val="24"/>
          <w:szCs w:val="24"/>
          <w:lang w:val="es-US"/>
        </w:rPr>
        <w:t xml:space="preserve">Si necesita estos servicios, comuníquese con </w:t>
      </w:r>
      <w:sdt>
        <w:sdtPr>
          <w:rPr>
            <w:rFonts w:ascii="Verdana" w:eastAsia="Times New Roman" w:hAnsi="Verdana" w:cs="Arial"/>
            <w:sz w:val="24"/>
            <w:szCs w:val="24"/>
            <w:lang w:val="es-US"/>
          </w:rPr>
          <w:id w:val="-2145345382"/>
          <w:placeholder>
            <w:docPart w:val="DefaultPlaceholder_-1854013440"/>
          </w:placeholder>
        </w:sdtPr>
        <w:sdtEndPr>
          <w:rPr>
            <w:highlight w:val="darkGray"/>
          </w:rPr>
        </w:sdtEndPr>
        <w:sdtContent>
          <w:r w:rsidRPr="00C930A6">
            <w:rPr>
              <w:rFonts w:ascii="Verdana" w:eastAsia="Times New Roman" w:hAnsi="Verdana" w:cs="Arial"/>
              <w:sz w:val="24"/>
              <w:szCs w:val="24"/>
              <w:highlight w:val="darkGray"/>
              <w:lang w:val="es-US"/>
            </w:rPr>
            <w:t>Nombre del proveedor</w:t>
          </w:r>
        </w:sdtContent>
      </w:sdt>
      <w:r w:rsidRPr="00C930A6">
        <w:rPr>
          <w:rFonts w:ascii="Verdana" w:eastAsia="Times New Roman" w:hAnsi="Verdana" w:cs="Arial"/>
          <w:sz w:val="24"/>
          <w:szCs w:val="24"/>
          <w:lang w:val="es-US"/>
        </w:rPr>
        <w:t xml:space="preserve"> al </w:t>
      </w:r>
      <w:sdt>
        <w:sdtPr>
          <w:rPr>
            <w:rFonts w:ascii="Verdana" w:eastAsia="Times New Roman" w:hAnsi="Verdana" w:cs="Arial"/>
            <w:sz w:val="24"/>
            <w:szCs w:val="24"/>
            <w:highlight w:val="darkGray"/>
            <w:lang w:val="es-US"/>
          </w:rPr>
          <w:id w:val="-972441929"/>
          <w:placeholder>
            <w:docPart w:val="DefaultPlaceholder_-1854013440"/>
          </w:placeholder>
        </w:sdtPr>
        <w:sdtEndPr/>
        <w:sdtContent>
          <w:r w:rsidRPr="00C930A6">
            <w:rPr>
              <w:rFonts w:ascii="Verdana" w:eastAsia="Times New Roman" w:hAnsi="Verdana" w:cs="Arial"/>
              <w:sz w:val="24"/>
              <w:szCs w:val="24"/>
              <w:highlight w:val="darkGray"/>
              <w:lang w:val="es-US"/>
            </w:rPr>
            <w:t>Teléfono</w:t>
          </w:r>
        </w:sdtContent>
      </w:sdt>
      <w:r w:rsidR="00FE4E36" w:rsidRPr="00C930A6">
        <w:rPr>
          <w:rFonts w:ascii="Verdana" w:eastAsia="Times New Roman" w:hAnsi="Verdana" w:cs="Arial"/>
          <w:sz w:val="24"/>
          <w:szCs w:val="24"/>
          <w:lang w:val="es-US"/>
        </w:rPr>
        <w:t xml:space="preserve">. </w:t>
      </w:r>
      <w:r w:rsidRPr="00C930A6">
        <w:rPr>
          <w:rFonts w:ascii="Verdana" w:eastAsia="Times New Roman" w:hAnsi="Verdana" w:cs="Arial"/>
          <w:sz w:val="24"/>
          <w:szCs w:val="24"/>
          <w:lang w:val="es-US"/>
        </w:rPr>
        <w:t>Si tiene dificultades para escuchar o hablar, llame al (TTY:</w:t>
      </w:r>
      <w:r w:rsidR="00FE4E36" w:rsidRPr="00C930A6">
        <w:rPr>
          <w:rFonts w:ascii="Verdana" w:eastAsia="Times New Roman" w:hAnsi="Verdana" w:cs="Arial"/>
          <w:sz w:val="24"/>
          <w:szCs w:val="24"/>
          <w:lang w:val="es-US"/>
        </w:rPr>
        <w:t> </w:t>
      </w:r>
      <w:r w:rsidRPr="00C930A6">
        <w:rPr>
          <w:rFonts w:ascii="Verdana" w:eastAsia="Times New Roman" w:hAnsi="Verdana" w:cs="Arial"/>
          <w:sz w:val="24"/>
          <w:szCs w:val="24"/>
          <w:lang w:val="es-US"/>
        </w:rPr>
        <w:t>711). Previa solicitud, este documento puede estar disponible para usted en braille, letra grande, audio o formatos electrónicos accesibles.</w:t>
      </w:r>
    </w:p>
    <w:p w14:paraId="1D799F59" w14:textId="77777777" w:rsidR="003A1310" w:rsidRPr="00C930A6" w:rsidRDefault="003A1310" w:rsidP="003A1310">
      <w:pPr>
        <w:widowControl w:val="0"/>
        <w:kinsoku w:val="0"/>
        <w:overflowPunct w:val="0"/>
        <w:autoSpaceDE w:val="0"/>
        <w:autoSpaceDN w:val="0"/>
        <w:adjustRightInd w:val="0"/>
        <w:spacing w:after="120" w:line="240" w:lineRule="auto"/>
        <w:rPr>
          <w:rFonts w:ascii="Verdana" w:eastAsia="Times New Roman" w:hAnsi="Verdana" w:cs="Arial"/>
          <w:sz w:val="8"/>
          <w:szCs w:val="8"/>
          <w:lang w:val="es-US"/>
        </w:rPr>
      </w:pPr>
    </w:p>
    <w:p w14:paraId="5DE2DDF7" w14:textId="77777777" w:rsidR="003A1310" w:rsidRPr="00C930A6" w:rsidRDefault="003A1310" w:rsidP="003A1310">
      <w:pPr>
        <w:widowControl w:val="0"/>
        <w:kinsoku w:val="0"/>
        <w:overflowPunct w:val="0"/>
        <w:autoSpaceDE w:val="0"/>
        <w:autoSpaceDN w:val="0"/>
        <w:adjustRightInd w:val="0"/>
        <w:spacing w:after="120" w:line="240" w:lineRule="auto"/>
        <w:ind w:left="140"/>
        <w:rPr>
          <w:rFonts w:ascii="Verdana" w:eastAsia="Times New Roman" w:hAnsi="Verdana" w:cs="Arial"/>
          <w:b/>
          <w:bCs/>
          <w:sz w:val="24"/>
          <w:szCs w:val="24"/>
          <w:lang w:val="es-US"/>
        </w:rPr>
      </w:pPr>
      <w:r w:rsidRPr="00C930A6">
        <w:rPr>
          <w:rFonts w:ascii="Verdana" w:eastAsia="Times New Roman" w:hAnsi="Verdana" w:cs="Arial"/>
          <w:b/>
          <w:bCs/>
          <w:sz w:val="24"/>
          <w:szCs w:val="24"/>
          <w:u w:val="thick"/>
          <w:lang w:val="es-US"/>
        </w:rPr>
        <w:t>CÓMO PRESENTAR UNA QUEJA</w:t>
      </w:r>
    </w:p>
    <w:p w14:paraId="636A3541" w14:textId="5FD910A7" w:rsidR="003A1310" w:rsidRPr="00C930A6" w:rsidRDefault="003A1310" w:rsidP="00550BC3">
      <w:pPr>
        <w:widowControl w:val="0"/>
        <w:kinsoku w:val="0"/>
        <w:overflowPunct w:val="0"/>
        <w:autoSpaceDE w:val="0"/>
        <w:autoSpaceDN w:val="0"/>
        <w:adjustRightInd w:val="0"/>
        <w:spacing w:after="120" w:line="240" w:lineRule="auto"/>
        <w:ind w:left="140" w:right="288"/>
        <w:rPr>
          <w:rFonts w:ascii="Verdana" w:eastAsia="Times New Roman" w:hAnsi="Verdana" w:cs="Arial"/>
          <w:sz w:val="24"/>
          <w:szCs w:val="24"/>
          <w:lang w:val="es-US"/>
        </w:rPr>
      </w:pPr>
      <w:r w:rsidRPr="00C930A6">
        <w:rPr>
          <w:rFonts w:ascii="Verdana" w:eastAsia="Times New Roman" w:hAnsi="Verdana" w:cs="Arial"/>
          <w:sz w:val="24"/>
          <w:szCs w:val="24"/>
          <w:lang w:val="es-US"/>
        </w:rPr>
        <w:t>Si considera que ACBH no ha brindado alguno de estos servicios o ha discriminado ilegalmente de otra manera por motivos de sexo, raza, color, religión, ascendencia, origen nacional, identificación de grupo étnico, edad, discapacidad mental, discapacidad física, afección médica, información genética, estado civil, género, identidad de género u orientación sexual, puede presentar una queja a Asistencia al Consumidor de los Servicios de Salud Conductual del Condado de Alameda por teléfono, por escrito o de manera presencial.</w:t>
      </w:r>
    </w:p>
    <w:p w14:paraId="7C89E75C" w14:textId="77777777" w:rsidR="003A1310" w:rsidRPr="00C930A6" w:rsidRDefault="003A1310" w:rsidP="003A1310">
      <w:pPr>
        <w:widowControl w:val="0"/>
        <w:numPr>
          <w:ilvl w:val="0"/>
          <w:numId w:val="1"/>
        </w:numPr>
        <w:tabs>
          <w:tab w:val="left" w:pos="860"/>
        </w:tabs>
        <w:kinsoku w:val="0"/>
        <w:overflowPunct w:val="0"/>
        <w:autoSpaceDE w:val="0"/>
        <w:autoSpaceDN w:val="0"/>
        <w:adjustRightInd w:val="0"/>
        <w:spacing w:after="120" w:line="240" w:lineRule="auto"/>
        <w:ind w:right="779"/>
        <w:rPr>
          <w:rFonts w:ascii="Verdana" w:eastAsia="Times New Roman" w:hAnsi="Verdana" w:cs="Arial"/>
          <w:sz w:val="24"/>
          <w:szCs w:val="24"/>
          <w:lang w:val="es-US"/>
        </w:rPr>
      </w:pPr>
      <w:r w:rsidRPr="00C930A6">
        <w:rPr>
          <w:rFonts w:ascii="Verdana" w:eastAsia="Times New Roman" w:hAnsi="Verdana" w:cs="Arial"/>
          <w:sz w:val="24"/>
          <w:szCs w:val="24"/>
          <w:lang w:val="es-US"/>
        </w:rPr>
        <w:t>Por teléfono: comuníquese con Asistencia al Consumidor de lunes a viernes de 9:00 a. m. a 5:00 p.m. al 1-800-779-0787. Si tiene dificultades para escuchar o hablar, llame al TTY: 711.</w:t>
      </w:r>
    </w:p>
    <w:p w14:paraId="5E257444" w14:textId="77777777" w:rsidR="003A1310" w:rsidRPr="00C930A6" w:rsidRDefault="003A1310" w:rsidP="003A1310">
      <w:pPr>
        <w:widowControl w:val="0"/>
        <w:numPr>
          <w:ilvl w:val="0"/>
          <w:numId w:val="2"/>
        </w:numPr>
        <w:tabs>
          <w:tab w:val="left" w:pos="860"/>
        </w:tabs>
        <w:kinsoku w:val="0"/>
        <w:overflowPunct w:val="0"/>
        <w:autoSpaceDE w:val="0"/>
        <w:autoSpaceDN w:val="0"/>
        <w:adjustRightInd w:val="0"/>
        <w:spacing w:after="120" w:line="240" w:lineRule="auto"/>
        <w:ind w:left="860"/>
        <w:rPr>
          <w:rFonts w:ascii="Verdana" w:eastAsia="Times New Roman" w:hAnsi="Verdana" w:cs="Arial"/>
          <w:sz w:val="24"/>
          <w:szCs w:val="24"/>
          <w:lang w:val="es-US"/>
        </w:rPr>
      </w:pPr>
      <w:r w:rsidRPr="00C930A6">
        <w:rPr>
          <w:rFonts w:ascii="Verdana" w:eastAsia="Times New Roman" w:hAnsi="Verdana" w:cs="Arial"/>
          <w:sz w:val="24"/>
          <w:szCs w:val="24"/>
          <w:lang w:val="es-US"/>
        </w:rPr>
        <w:lastRenderedPageBreak/>
        <w:t>Por escrito: complete un formulario de queja o escriba una carta y envíelos a la siguiente dirección.</w:t>
      </w:r>
    </w:p>
    <w:p w14:paraId="5DEA4E16" w14:textId="77777777" w:rsidR="003A1310" w:rsidRPr="00C930A6" w:rsidRDefault="003A1310" w:rsidP="003A1310">
      <w:pPr>
        <w:widowControl w:val="0"/>
        <w:autoSpaceDE w:val="0"/>
        <w:autoSpaceDN w:val="0"/>
        <w:adjustRightInd w:val="0"/>
        <w:spacing w:after="0" w:line="240" w:lineRule="auto"/>
        <w:ind w:left="2160" w:firstLine="720"/>
        <w:rPr>
          <w:rFonts w:ascii="Verdana" w:eastAsia="Times New Roman" w:hAnsi="Verdana" w:cs="Arial"/>
          <w:b/>
          <w:sz w:val="24"/>
          <w:szCs w:val="24"/>
          <w:lang w:val="es-US"/>
        </w:rPr>
      </w:pPr>
      <w:r w:rsidRPr="00C930A6">
        <w:rPr>
          <w:rFonts w:ascii="Verdana" w:eastAsia="Times New Roman" w:hAnsi="Verdana" w:cs="Times New Roman"/>
          <w:sz w:val="24"/>
          <w:szCs w:val="24"/>
          <w:lang w:val="es-US"/>
        </w:rPr>
        <w:t xml:space="preserve">Asistencia al Consumidor </w:t>
      </w:r>
    </w:p>
    <w:p w14:paraId="00C285BA" w14:textId="77777777" w:rsidR="003A1310" w:rsidRPr="00C930A6" w:rsidRDefault="003A1310" w:rsidP="003A1310">
      <w:pPr>
        <w:widowControl w:val="0"/>
        <w:autoSpaceDE w:val="0"/>
        <w:autoSpaceDN w:val="0"/>
        <w:adjustRightInd w:val="0"/>
        <w:spacing w:after="0" w:line="240" w:lineRule="auto"/>
        <w:ind w:left="2160" w:firstLine="720"/>
        <w:rPr>
          <w:rFonts w:ascii="Verdana" w:eastAsia="Times New Roman" w:hAnsi="Verdana" w:cs="Arial"/>
          <w:sz w:val="24"/>
          <w:szCs w:val="24"/>
          <w:lang w:val="es-US"/>
        </w:rPr>
      </w:pPr>
      <w:r w:rsidRPr="00C930A6">
        <w:rPr>
          <w:rFonts w:ascii="Verdana" w:eastAsia="Times New Roman" w:hAnsi="Verdana" w:cs="Arial"/>
          <w:sz w:val="24"/>
          <w:szCs w:val="24"/>
          <w:lang w:val="es-US"/>
        </w:rPr>
        <w:t>2000 Embarcadero Cove, Suite 400</w:t>
      </w:r>
    </w:p>
    <w:p w14:paraId="4190DAFB" w14:textId="77777777" w:rsidR="003A1310" w:rsidRPr="00C930A6" w:rsidRDefault="003A1310" w:rsidP="003A1310">
      <w:pPr>
        <w:widowControl w:val="0"/>
        <w:autoSpaceDE w:val="0"/>
        <w:autoSpaceDN w:val="0"/>
        <w:adjustRightInd w:val="0"/>
        <w:spacing w:after="0" w:line="240" w:lineRule="auto"/>
        <w:ind w:left="2160" w:firstLine="720"/>
        <w:rPr>
          <w:rFonts w:ascii="Verdana" w:eastAsia="Times New Roman" w:hAnsi="Verdana" w:cs="Arial"/>
          <w:sz w:val="24"/>
          <w:szCs w:val="24"/>
          <w:lang w:val="es-US"/>
        </w:rPr>
      </w:pPr>
      <w:r w:rsidRPr="00C930A6">
        <w:rPr>
          <w:rFonts w:ascii="Verdana" w:eastAsia="Times New Roman" w:hAnsi="Verdana" w:cs="Arial"/>
          <w:sz w:val="24"/>
          <w:szCs w:val="24"/>
          <w:lang w:val="es-US"/>
        </w:rPr>
        <w:t>Oakland, CA 94606</w:t>
      </w:r>
    </w:p>
    <w:p w14:paraId="6D2DA1AE" w14:textId="77777777" w:rsidR="002C2E34" w:rsidRPr="00C930A6" w:rsidRDefault="002C2E34" w:rsidP="003A1310">
      <w:pPr>
        <w:widowControl w:val="0"/>
        <w:autoSpaceDE w:val="0"/>
        <w:autoSpaceDN w:val="0"/>
        <w:adjustRightInd w:val="0"/>
        <w:spacing w:after="0" w:line="240" w:lineRule="auto"/>
        <w:ind w:left="2160" w:firstLine="720"/>
        <w:rPr>
          <w:rFonts w:ascii="Verdana" w:eastAsia="Times New Roman" w:hAnsi="Verdana" w:cs="Arial"/>
          <w:b/>
          <w:sz w:val="24"/>
          <w:szCs w:val="24"/>
          <w:lang w:val="es-US"/>
        </w:rPr>
      </w:pPr>
    </w:p>
    <w:p w14:paraId="0AA074FE" w14:textId="4157DABC" w:rsidR="003A1310" w:rsidRPr="00C930A6" w:rsidRDefault="003A1310" w:rsidP="00771D62">
      <w:pPr>
        <w:widowControl w:val="0"/>
        <w:numPr>
          <w:ilvl w:val="0"/>
          <w:numId w:val="1"/>
        </w:numPr>
        <w:tabs>
          <w:tab w:val="left" w:pos="851"/>
        </w:tabs>
        <w:kinsoku w:val="0"/>
        <w:overflowPunct w:val="0"/>
        <w:autoSpaceDE w:val="0"/>
        <w:autoSpaceDN w:val="0"/>
        <w:adjustRightInd w:val="0"/>
        <w:spacing w:after="120" w:line="240" w:lineRule="auto"/>
        <w:ind w:right="288"/>
        <w:rPr>
          <w:rFonts w:ascii="Verdana" w:eastAsia="Times New Roman" w:hAnsi="Verdana" w:cs="Arial"/>
          <w:color w:val="000000"/>
          <w:sz w:val="24"/>
          <w:szCs w:val="24"/>
          <w:lang w:val="es-US"/>
        </w:rPr>
      </w:pPr>
      <w:r w:rsidRPr="00C930A6">
        <w:rPr>
          <w:rFonts w:ascii="Verdana" w:eastAsia="Times New Roman" w:hAnsi="Verdana" w:cs="Arial"/>
          <w:sz w:val="24"/>
          <w:szCs w:val="24"/>
          <w:lang w:val="es-US"/>
        </w:rPr>
        <w:t>De manera presencial: visite la oficina de su proveedor o acérquese a Mental Health Association 954 60</w:t>
      </w:r>
      <w:r w:rsidRPr="00C930A6">
        <w:rPr>
          <w:rFonts w:ascii="Verdana" w:eastAsia="Times New Roman" w:hAnsi="Verdana" w:cs="Arial"/>
          <w:sz w:val="24"/>
          <w:szCs w:val="24"/>
          <w:vertAlign w:val="superscript"/>
          <w:lang w:val="es-US"/>
        </w:rPr>
        <w:t>th</w:t>
      </w:r>
      <w:r w:rsidRPr="00C930A6">
        <w:rPr>
          <w:rFonts w:ascii="Verdana" w:eastAsia="Times New Roman" w:hAnsi="Verdana" w:cs="Arial"/>
          <w:sz w:val="24"/>
          <w:szCs w:val="24"/>
          <w:lang w:val="es-US"/>
        </w:rPr>
        <w:t xml:space="preserve"> Street, Suite 10, Oakland, CA</w:t>
      </w:r>
      <w:r w:rsidR="00771D62" w:rsidRPr="00C930A6">
        <w:rPr>
          <w:rFonts w:ascii="Verdana" w:eastAsia="Times New Roman" w:hAnsi="Verdana" w:cs="Arial"/>
          <w:sz w:val="24"/>
          <w:szCs w:val="24"/>
          <w:lang w:val="es-US"/>
        </w:rPr>
        <w:t> </w:t>
      </w:r>
      <w:r w:rsidRPr="00C930A6">
        <w:rPr>
          <w:rFonts w:ascii="Verdana" w:eastAsia="Times New Roman" w:hAnsi="Verdana" w:cs="Arial"/>
          <w:sz w:val="24"/>
          <w:szCs w:val="24"/>
          <w:lang w:val="es-US"/>
        </w:rPr>
        <w:t>94608, y comunique que desea presentar una queja</w:t>
      </w:r>
      <w:r w:rsidRPr="00C930A6">
        <w:rPr>
          <w:rFonts w:ascii="Verdana" w:eastAsia="Times New Roman" w:hAnsi="Verdana" w:cs="Arial"/>
          <w:color w:val="000000"/>
          <w:sz w:val="24"/>
          <w:szCs w:val="24"/>
          <w:lang w:val="es-US"/>
        </w:rPr>
        <w:t>.</w:t>
      </w:r>
    </w:p>
    <w:p w14:paraId="48B4F396" w14:textId="77777777" w:rsidR="003A1310" w:rsidRPr="00C930A6" w:rsidRDefault="003A1310" w:rsidP="00771D62">
      <w:pPr>
        <w:widowControl w:val="0"/>
        <w:numPr>
          <w:ilvl w:val="0"/>
          <w:numId w:val="1"/>
        </w:numPr>
        <w:tabs>
          <w:tab w:val="left" w:pos="851"/>
        </w:tabs>
        <w:kinsoku w:val="0"/>
        <w:overflowPunct w:val="0"/>
        <w:autoSpaceDE w:val="0"/>
        <w:autoSpaceDN w:val="0"/>
        <w:adjustRightInd w:val="0"/>
        <w:spacing w:after="120" w:line="240" w:lineRule="auto"/>
        <w:rPr>
          <w:rFonts w:ascii="Verdana" w:eastAsia="Times New Roman" w:hAnsi="Verdana" w:cs="Arial"/>
          <w:sz w:val="24"/>
          <w:szCs w:val="24"/>
          <w:u w:val="single"/>
          <w:lang w:val="es-US"/>
        </w:rPr>
      </w:pPr>
      <w:r w:rsidRPr="00C930A6">
        <w:rPr>
          <w:rFonts w:ascii="Verdana" w:eastAsia="Times New Roman" w:hAnsi="Verdana" w:cs="Arial"/>
          <w:sz w:val="24"/>
          <w:szCs w:val="24"/>
          <w:lang w:val="es-US"/>
        </w:rPr>
        <w:t xml:space="preserve">Si desea obtener los formularios de quejas en línea, visite </w:t>
      </w:r>
      <w:hyperlink r:id="rId8" w:history="1">
        <w:r w:rsidRPr="00C930A6">
          <w:rPr>
            <w:rFonts w:ascii="Verdana" w:eastAsia="Times New Roman" w:hAnsi="Verdana" w:cs="Arial"/>
            <w:i/>
            <w:iCs/>
            <w:color w:val="0563C1"/>
            <w:sz w:val="24"/>
            <w:szCs w:val="24"/>
            <w:u w:val="single"/>
            <w:lang w:val="es-US"/>
          </w:rPr>
          <w:t>https://www.acbhcs.org/plan-administration/file-a-grievance/</w:t>
        </w:r>
      </w:hyperlink>
      <w:r w:rsidRPr="00C930A6">
        <w:rPr>
          <w:rFonts w:ascii="Verdana" w:eastAsia="Times New Roman" w:hAnsi="Verdana" w:cs="Arial"/>
          <w:color w:val="000000"/>
          <w:sz w:val="24"/>
          <w:szCs w:val="24"/>
          <w:lang w:val="es-US"/>
        </w:rPr>
        <w:t>.</w:t>
      </w:r>
    </w:p>
    <w:p w14:paraId="60F1ADFD" w14:textId="77777777" w:rsidR="003A1310" w:rsidRPr="00C930A6" w:rsidRDefault="003A1310" w:rsidP="003A1310">
      <w:pPr>
        <w:widowControl w:val="0"/>
        <w:kinsoku w:val="0"/>
        <w:overflowPunct w:val="0"/>
        <w:autoSpaceDE w:val="0"/>
        <w:autoSpaceDN w:val="0"/>
        <w:adjustRightInd w:val="0"/>
        <w:spacing w:after="120" w:line="240" w:lineRule="auto"/>
        <w:ind w:left="140" w:right="629"/>
        <w:outlineLvl w:val="2"/>
        <w:rPr>
          <w:rFonts w:ascii="Verdana" w:eastAsia="Times New Roman" w:hAnsi="Verdana" w:cs="Arial"/>
          <w:b/>
          <w:bCs/>
          <w:sz w:val="24"/>
          <w:szCs w:val="24"/>
          <w:u w:val="thick"/>
          <w:lang w:val="es-US"/>
        </w:rPr>
      </w:pPr>
      <w:bookmarkStart w:id="6" w:name="_Toc103328225"/>
      <w:bookmarkStart w:id="7" w:name="_Toc103762568"/>
    </w:p>
    <w:p w14:paraId="32AC9D5A" w14:textId="77777777" w:rsidR="003A1310" w:rsidRPr="00C930A6" w:rsidRDefault="003A1310" w:rsidP="003A1310">
      <w:pPr>
        <w:widowControl w:val="0"/>
        <w:autoSpaceDE w:val="0"/>
        <w:autoSpaceDN w:val="0"/>
        <w:adjustRightInd w:val="0"/>
        <w:spacing w:after="120" w:line="240" w:lineRule="auto"/>
        <w:rPr>
          <w:rFonts w:ascii="Verdana" w:eastAsia="Times New Roman" w:hAnsi="Verdana" w:cs="Times New Roman"/>
          <w:b/>
          <w:lang w:val="es-US"/>
        </w:rPr>
      </w:pPr>
      <w:r w:rsidRPr="00C930A6">
        <w:rPr>
          <w:rFonts w:ascii="Verdana" w:eastAsia="Times New Roman" w:hAnsi="Verdana" w:cs="Times New Roman"/>
          <w:b/>
          <w:bCs/>
          <w:sz w:val="24"/>
          <w:u w:val="single"/>
          <w:lang w:val="es-US"/>
        </w:rPr>
        <w:t>OFICINA DE DERECHOS CIVILES</w:t>
      </w:r>
      <w:r w:rsidRPr="00C930A6">
        <w:rPr>
          <w:rFonts w:ascii="Verdana" w:eastAsia="Times New Roman" w:hAnsi="Verdana" w:cs="Times New Roman"/>
          <w:b/>
          <w:bCs/>
          <w:sz w:val="24"/>
          <w:lang w:val="es-US"/>
        </w:rPr>
        <w:t xml:space="preserve"> – DEPARTAMENTO DE SERVICIOS DE ATENCIÓN MÉDICA DE CALIFORNIA</w:t>
      </w:r>
      <w:bookmarkEnd w:id="6"/>
      <w:bookmarkEnd w:id="7"/>
    </w:p>
    <w:p w14:paraId="231D4264" w14:textId="77777777" w:rsidR="003A1310" w:rsidRPr="00C930A6" w:rsidRDefault="003A1310" w:rsidP="003A1310">
      <w:pPr>
        <w:widowControl w:val="0"/>
        <w:kinsoku w:val="0"/>
        <w:overflowPunct w:val="0"/>
        <w:autoSpaceDE w:val="0"/>
        <w:autoSpaceDN w:val="0"/>
        <w:adjustRightInd w:val="0"/>
        <w:spacing w:after="120" w:line="240" w:lineRule="auto"/>
        <w:ind w:left="140" w:right="495"/>
        <w:rPr>
          <w:rFonts w:ascii="Verdana" w:eastAsia="Times New Roman" w:hAnsi="Verdana" w:cs="Arial"/>
          <w:sz w:val="24"/>
          <w:szCs w:val="24"/>
          <w:lang w:val="es-US"/>
        </w:rPr>
      </w:pPr>
      <w:r w:rsidRPr="00C930A6">
        <w:rPr>
          <w:rFonts w:ascii="Verdana" w:eastAsia="Times New Roman" w:hAnsi="Verdana" w:cs="Arial"/>
          <w:sz w:val="24"/>
          <w:szCs w:val="24"/>
          <w:lang w:val="es-US"/>
        </w:rPr>
        <w:t>También puede presentar una queja por derechos civiles ante la Oficina de Derechos Civiles del Departamento de Servicios de Atención Médica de California por teléfono, por escrito o electrónicamente:</w:t>
      </w:r>
    </w:p>
    <w:p w14:paraId="3488AEC0" w14:textId="77777777" w:rsidR="003A1310" w:rsidRPr="00C930A6" w:rsidRDefault="003A1310" w:rsidP="003A1310">
      <w:pPr>
        <w:widowControl w:val="0"/>
        <w:numPr>
          <w:ilvl w:val="0"/>
          <w:numId w:val="4"/>
        </w:numPr>
        <w:autoSpaceDE w:val="0"/>
        <w:autoSpaceDN w:val="0"/>
        <w:adjustRightInd w:val="0"/>
        <w:spacing w:after="120" w:line="240" w:lineRule="auto"/>
        <w:rPr>
          <w:rFonts w:ascii="Verdana" w:eastAsia="Times New Roman" w:hAnsi="Verdana" w:cs="Times New Roman"/>
          <w:color w:val="000000"/>
          <w:sz w:val="24"/>
          <w:lang w:val="es-US"/>
        </w:rPr>
      </w:pPr>
      <w:r w:rsidRPr="00C930A6">
        <w:rPr>
          <w:rFonts w:ascii="Verdana" w:eastAsia="Times New Roman" w:hAnsi="Verdana" w:cs="Times New Roman"/>
          <w:sz w:val="24"/>
          <w:lang w:val="es-US"/>
        </w:rPr>
        <w:t xml:space="preserve">Por teléfono: llame al </w:t>
      </w:r>
      <w:r w:rsidRPr="00C930A6">
        <w:rPr>
          <w:rFonts w:ascii="Verdana" w:eastAsia="Times New Roman" w:hAnsi="Verdana" w:cs="Times New Roman"/>
          <w:b/>
          <w:bCs/>
          <w:sz w:val="24"/>
          <w:lang w:val="es-US"/>
        </w:rPr>
        <w:t>916-440-7370</w:t>
      </w:r>
      <w:r w:rsidRPr="00C930A6">
        <w:rPr>
          <w:rFonts w:ascii="Verdana" w:eastAsia="Times New Roman" w:hAnsi="Verdana" w:cs="Times New Roman"/>
          <w:sz w:val="24"/>
          <w:lang w:val="es-US"/>
        </w:rPr>
        <w:t xml:space="preserve">. Si tiene dificultades para escuchar o hablar, llame al </w:t>
      </w:r>
      <w:r w:rsidRPr="00C930A6">
        <w:rPr>
          <w:rFonts w:ascii="Verdana" w:eastAsia="Times New Roman" w:hAnsi="Verdana" w:cs="Times New Roman"/>
          <w:b/>
          <w:bCs/>
          <w:sz w:val="24"/>
          <w:lang w:val="es-US"/>
        </w:rPr>
        <w:t>711 (Servicio de Retransmisión de California)</w:t>
      </w:r>
      <w:r w:rsidRPr="00C930A6">
        <w:rPr>
          <w:rFonts w:ascii="Verdana" w:eastAsia="Times New Roman" w:hAnsi="Verdana" w:cs="Times New Roman"/>
          <w:sz w:val="24"/>
          <w:lang w:val="es-US"/>
        </w:rPr>
        <w:t>.</w:t>
      </w:r>
    </w:p>
    <w:p w14:paraId="7AA4CCF8" w14:textId="77777777" w:rsidR="003A1310" w:rsidRPr="00C930A6" w:rsidRDefault="003A1310" w:rsidP="003A1310">
      <w:pPr>
        <w:widowControl w:val="0"/>
        <w:numPr>
          <w:ilvl w:val="0"/>
          <w:numId w:val="4"/>
        </w:numPr>
        <w:autoSpaceDE w:val="0"/>
        <w:autoSpaceDN w:val="0"/>
        <w:adjustRightInd w:val="0"/>
        <w:spacing w:after="120" w:line="240" w:lineRule="auto"/>
        <w:rPr>
          <w:rFonts w:ascii="Verdana" w:eastAsia="Times New Roman" w:hAnsi="Verdana" w:cs="Times New Roman"/>
          <w:color w:val="000000"/>
          <w:sz w:val="24"/>
          <w:lang w:val="es-US"/>
        </w:rPr>
      </w:pPr>
      <w:r w:rsidRPr="00C930A6">
        <w:rPr>
          <w:rFonts w:ascii="Verdana" w:eastAsia="Times New Roman" w:hAnsi="Verdana" w:cs="Times New Roman"/>
          <w:sz w:val="24"/>
          <w:lang w:val="es-US"/>
        </w:rPr>
        <w:t>Por escrito: complete un formulario de queja o envíe una carta a la</w:t>
      </w:r>
    </w:p>
    <w:p w14:paraId="1F584267" w14:textId="77777777" w:rsidR="003A1310" w:rsidRPr="00C930A6" w:rsidRDefault="003A1310" w:rsidP="00771D62">
      <w:pPr>
        <w:widowControl w:val="0"/>
        <w:autoSpaceDE w:val="0"/>
        <w:autoSpaceDN w:val="0"/>
        <w:adjustRightInd w:val="0"/>
        <w:spacing w:after="120" w:line="240" w:lineRule="auto"/>
        <w:ind w:left="720" w:right="855"/>
        <w:rPr>
          <w:rFonts w:ascii="Verdana" w:eastAsia="Times New Roman" w:hAnsi="Verdana" w:cs="Times New Roman"/>
          <w:sz w:val="24"/>
          <w:lang w:val="es-US"/>
        </w:rPr>
      </w:pPr>
      <w:bookmarkStart w:id="8" w:name="_Toc103328226"/>
      <w:bookmarkStart w:id="9" w:name="_Toc103762569"/>
      <w:r w:rsidRPr="00C930A6">
        <w:rPr>
          <w:rFonts w:ascii="Verdana" w:eastAsia="Times New Roman" w:hAnsi="Verdana" w:cs="Times New Roman"/>
          <w:b/>
          <w:bCs/>
          <w:sz w:val="24"/>
          <w:lang w:val="es-US"/>
        </w:rPr>
        <w:t>Oficina de Derechos Civiles del Departamento de Servicios de Atención Médica</w:t>
      </w:r>
      <w:r w:rsidRPr="00C930A6">
        <w:rPr>
          <w:rFonts w:ascii="Verdana" w:eastAsia="Times New Roman" w:hAnsi="Verdana" w:cs="Times New Roman"/>
          <w:sz w:val="24"/>
          <w:lang w:val="es-US"/>
        </w:rPr>
        <w:br/>
      </w:r>
      <w:r w:rsidRPr="00C930A6">
        <w:rPr>
          <w:rFonts w:ascii="Verdana" w:eastAsia="Times New Roman" w:hAnsi="Verdana" w:cs="Times New Roman"/>
          <w:b/>
          <w:bCs/>
          <w:sz w:val="24"/>
          <w:lang w:val="es-US"/>
        </w:rPr>
        <w:t>P.O. Box 997413, MS 0009 Sacramento, CA 95899-7413</w:t>
      </w:r>
      <w:bookmarkEnd w:id="8"/>
      <w:bookmarkEnd w:id="9"/>
    </w:p>
    <w:p w14:paraId="17F82A15" w14:textId="4DF70D8E" w:rsidR="003A1310" w:rsidRPr="00C930A6" w:rsidRDefault="003A1310" w:rsidP="003A1310">
      <w:pPr>
        <w:widowControl w:val="0"/>
        <w:numPr>
          <w:ilvl w:val="0"/>
          <w:numId w:val="4"/>
        </w:numPr>
        <w:autoSpaceDE w:val="0"/>
        <w:autoSpaceDN w:val="0"/>
        <w:adjustRightInd w:val="0"/>
        <w:spacing w:after="120" w:line="240" w:lineRule="auto"/>
        <w:rPr>
          <w:rFonts w:ascii="Verdana" w:eastAsia="Times New Roman" w:hAnsi="Verdana" w:cs="Times New Roman"/>
          <w:sz w:val="24"/>
          <w:lang w:val="es-US"/>
        </w:rPr>
      </w:pPr>
      <w:r w:rsidRPr="00C930A6">
        <w:rPr>
          <w:rFonts w:ascii="Verdana" w:eastAsia="Times New Roman" w:hAnsi="Verdana" w:cs="Times New Roman"/>
          <w:sz w:val="24"/>
          <w:lang w:val="es-US"/>
        </w:rPr>
        <w:t xml:space="preserve">Los formularios de quejas están disponibles en </w:t>
      </w:r>
      <w:hyperlink r:id="rId9" w:history="1">
        <w:r w:rsidRPr="00C930A6">
          <w:rPr>
            <w:rFonts w:ascii="Verdana" w:eastAsia="Times New Roman" w:hAnsi="Verdana" w:cs="Times New Roman"/>
            <w:color w:val="0563C1"/>
            <w:sz w:val="24"/>
            <w:u w:val="single"/>
            <w:lang w:val="es-US"/>
          </w:rPr>
          <w:t>https://www.dhcs.ca.gov/discrimination-grievance-procedures</w:t>
        </w:r>
      </w:hyperlink>
      <w:r w:rsidR="00372669" w:rsidRPr="00C930A6">
        <w:rPr>
          <w:rFonts w:ascii="Verdana" w:eastAsia="Times New Roman" w:hAnsi="Verdana" w:cs="Times New Roman"/>
          <w:color w:val="000000" w:themeColor="text1"/>
          <w:sz w:val="24"/>
          <w:lang w:val="es-US"/>
        </w:rPr>
        <w:t>.</w:t>
      </w:r>
    </w:p>
    <w:p w14:paraId="2673381B" w14:textId="77777777" w:rsidR="003A1310" w:rsidRPr="00C930A6" w:rsidRDefault="003A1310" w:rsidP="003A1310">
      <w:pPr>
        <w:widowControl w:val="0"/>
        <w:numPr>
          <w:ilvl w:val="0"/>
          <w:numId w:val="4"/>
        </w:numPr>
        <w:autoSpaceDE w:val="0"/>
        <w:autoSpaceDN w:val="0"/>
        <w:adjustRightInd w:val="0"/>
        <w:spacing w:after="120" w:line="240" w:lineRule="auto"/>
        <w:rPr>
          <w:rFonts w:ascii="Verdana" w:eastAsia="Times New Roman" w:hAnsi="Verdana" w:cs="Times New Roman"/>
          <w:color w:val="000000"/>
          <w:lang w:val="es-US"/>
        </w:rPr>
      </w:pPr>
      <w:r w:rsidRPr="00C930A6">
        <w:rPr>
          <w:rFonts w:ascii="Verdana" w:eastAsia="Times New Roman" w:hAnsi="Verdana" w:cs="Times New Roman"/>
          <w:sz w:val="24"/>
          <w:lang w:val="es-US"/>
        </w:rPr>
        <w:t>Electrónicamente: envíe un correo electrónico a</w:t>
      </w:r>
      <w:r w:rsidRPr="00C930A6">
        <w:rPr>
          <w:rFonts w:ascii="Verdana" w:eastAsia="Times New Roman" w:hAnsi="Verdana" w:cs="Times New Roman"/>
          <w:color w:val="0462C1"/>
          <w:sz w:val="24"/>
          <w:lang w:val="es-US"/>
        </w:rPr>
        <w:t xml:space="preserve"> </w:t>
      </w:r>
      <w:hyperlink r:id="rId10" w:history="1">
        <w:r w:rsidRPr="00C930A6">
          <w:rPr>
            <w:rFonts w:ascii="Verdana" w:eastAsia="Times New Roman" w:hAnsi="Verdana" w:cs="Times New Roman"/>
            <w:color w:val="0462C1"/>
            <w:sz w:val="24"/>
            <w:u w:val="single"/>
            <w:lang w:val="es-US"/>
          </w:rPr>
          <w:t>CivilRights@dhcs.ca.gov</w:t>
        </w:r>
      </w:hyperlink>
      <w:r w:rsidRPr="00C930A6">
        <w:rPr>
          <w:rFonts w:ascii="Verdana" w:eastAsia="Times New Roman" w:hAnsi="Verdana" w:cs="Times New Roman"/>
          <w:color w:val="000000"/>
          <w:lang w:val="es-US"/>
        </w:rPr>
        <w:t>.</w:t>
      </w:r>
    </w:p>
    <w:p w14:paraId="2D3C1A6F" w14:textId="77777777" w:rsidR="003A1310" w:rsidRPr="00C930A6" w:rsidRDefault="003A1310" w:rsidP="003A1310">
      <w:pPr>
        <w:widowControl w:val="0"/>
        <w:autoSpaceDE w:val="0"/>
        <w:autoSpaceDN w:val="0"/>
        <w:adjustRightInd w:val="0"/>
        <w:spacing w:after="120" w:line="240" w:lineRule="auto"/>
        <w:rPr>
          <w:rFonts w:ascii="Verdana" w:eastAsia="Times New Roman" w:hAnsi="Verdana" w:cs="Times New Roman"/>
          <w:b/>
          <w:sz w:val="24"/>
          <w:u w:val="thick"/>
          <w:lang w:val="es-US"/>
        </w:rPr>
      </w:pPr>
    </w:p>
    <w:p w14:paraId="75CED7C2" w14:textId="77777777" w:rsidR="003A1310" w:rsidRPr="00C930A6" w:rsidRDefault="003A1310" w:rsidP="003A1310">
      <w:pPr>
        <w:widowControl w:val="0"/>
        <w:autoSpaceDE w:val="0"/>
        <w:autoSpaceDN w:val="0"/>
        <w:adjustRightInd w:val="0"/>
        <w:spacing w:after="120" w:line="240" w:lineRule="auto"/>
        <w:rPr>
          <w:rFonts w:ascii="Verdana" w:eastAsia="Times New Roman" w:hAnsi="Verdana" w:cs="Times New Roman"/>
          <w:b/>
          <w:sz w:val="24"/>
          <w:lang w:val="es-US"/>
        </w:rPr>
      </w:pPr>
      <w:r w:rsidRPr="00C930A6">
        <w:rPr>
          <w:rFonts w:ascii="Verdana" w:eastAsia="Times New Roman" w:hAnsi="Verdana" w:cs="Times New Roman"/>
          <w:b/>
          <w:bCs/>
          <w:sz w:val="24"/>
          <w:u w:val="single"/>
          <w:lang w:val="es-US"/>
        </w:rPr>
        <w:t>OFICINA DE DERECHOS CIVILES</w:t>
      </w:r>
      <w:r w:rsidRPr="00C930A6">
        <w:rPr>
          <w:rFonts w:ascii="Verdana" w:eastAsia="Times New Roman" w:hAnsi="Verdana" w:cs="Times New Roman"/>
          <w:b/>
          <w:bCs/>
          <w:sz w:val="24"/>
          <w:lang w:val="es-US"/>
        </w:rPr>
        <w:t xml:space="preserve"> –DEPARTAMENTO DE SALUD Y SERVICIOS HUMANOS </w:t>
      </w:r>
      <w:bookmarkStart w:id="10" w:name="_Toc103762570"/>
      <w:bookmarkStart w:id="11" w:name="_Toc103328227"/>
      <w:r w:rsidRPr="00C930A6">
        <w:rPr>
          <w:rFonts w:ascii="Verdana" w:eastAsia="Times New Roman" w:hAnsi="Verdana" w:cs="Times New Roman"/>
          <w:b/>
          <w:bCs/>
          <w:sz w:val="24"/>
          <w:lang w:val="es-US"/>
        </w:rPr>
        <w:t>DE EE. UU.</w:t>
      </w:r>
      <w:bookmarkEnd w:id="10"/>
      <w:bookmarkEnd w:id="11"/>
    </w:p>
    <w:p w14:paraId="1B38199A" w14:textId="6C06A6DD" w:rsidR="003A1310" w:rsidRPr="00C930A6" w:rsidRDefault="003A1310" w:rsidP="00771D62">
      <w:pPr>
        <w:widowControl w:val="0"/>
        <w:autoSpaceDE w:val="0"/>
        <w:autoSpaceDN w:val="0"/>
        <w:adjustRightInd w:val="0"/>
        <w:spacing w:after="120" w:line="240" w:lineRule="auto"/>
        <w:ind w:right="571"/>
        <w:rPr>
          <w:rFonts w:ascii="Verdana" w:eastAsia="Times New Roman" w:hAnsi="Verdana" w:cs="Arial"/>
          <w:sz w:val="24"/>
          <w:szCs w:val="24"/>
          <w:lang w:val="es-US"/>
        </w:rPr>
      </w:pPr>
      <w:r w:rsidRPr="00C930A6">
        <w:rPr>
          <w:rFonts w:ascii="Verdana" w:eastAsia="Times New Roman" w:hAnsi="Verdana"/>
          <w:sz w:val="24"/>
          <w:szCs w:val="24"/>
          <w:lang w:val="es-US"/>
        </w:rPr>
        <w:t>Si considera que ha sufrido discriminación por motivos de raza, color, origen nacional, edad, sexo o discapacidad, también puede presentar una queja por derechos civiles ante la Oficina de Derechos Civiles del Departamento de Salud y Servicios Humanos de EE. UU por teléfono, por escrito o electrónicamente.</w:t>
      </w:r>
    </w:p>
    <w:p w14:paraId="523AE09E" w14:textId="77777777" w:rsidR="003A1310" w:rsidRPr="00C930A6" w:rsidRDefault="003A1310" w:rsidP="003A1310">
      <w:pPr>
        <w:widowControl w:val="0"/>
        <w:kinsoku w:val="0"/>
        <w:overflowPunct w:val="0"/>
        <w:autoSpaceDE w:val="0"/>
        <w:autoSpaceDN w:val="0"/>
        <w:adjustRightInd w:val="0"/>
        <w:spacing w:after="120" w:line="240" w:lineRule="auto"/>
        <w:rPr>
          <w:rFonts w:ascii="Verdana" w:eastAsia="Times New Roman" w:hAnsi="Verdana" w:cs="Arial"/>
          <w:sz w:val="28"/>
          <w:szCs w:val="28"/>
          <w:lang w:val="es-US"/>
        </w:rPr>
      </w:pPr>
    </w:p>
    <w:p w14:paraId="37C7E5AA" w14:textId="6346CA44" w:rsidR="002C2E34" w:rsidRPr="00C930A6" w:rsidRDefault="003A1310" w:rsidP="003A1310">
      <w:pPr>
        <w:widowControl w:val="0"/>
        <w:numPr>
          <w:ilvl w:val="0"/>
          <w:numId w:val="3"/>
        </w:numPr>
        <w:autoSpaceDE w:val="0"/>
        <w:autoSpaceDN w:val="0"/>
        <w:adjustRightInd w:val="0"/>
        <w:spacing w:after="120" w:line="240" w:lineRule="auto"/>
        <w:rPr>
          <w:rFonts w:ascii="Verdana" w:eastAsia="Times New Roman" w:hAnsi="Verdana" w:cs="Times New Roman"/>
          <w:b/>
          <w:bCs/>
          <w:sz w:val="24"/>
          <w:szCs w:val="24"/>
          <w:lang w:val="es-US"/>
        </w:rPr>
      </w:pPr>
      <w:r w:rsidRPr="00C930A6">
        <w:rPr>
          <w:rFonts w:ascii="Verdana" w:eastAsia="Times New Roman" w:hAnsi="Verdana" w:cs="Times New Roman"/>
          <w:sz w:val="24"/>
          <w:szCs w:val="24"/>
          <w:lang w:val="es-US"/>
        </w:rPr>
        <w:t xml:space="preserve">Por teléfono: llame al </w:t>
      </w:r>
      <w:r w:rsidRPr="00C930A6">
        <w:rPr>
          <w:rFonts w:ascii="Verdana" w:eastAsia="Times New Roman" w:hAnsi="Verdana" w:cs="Times New Roman"/>
          <w:b/>
          <w:bCs/>
          <w:sz w:val="24"/>
          <w:szCs w:val="24"/>
          <w:lang w:val="es-US"/>
        </w:rPr>
        <w:t>1-800-368-1019</w:t>
      </w:r>
      <w:r w:rsidRPr="00C930A6">
        <w:rPr>
          <w:rFonts w:ascii="Verdana" w:eastAsia="Times New Roman" w:hAnsi="Verdana" w:cs="Times New Roman"/>
          <w:sz w:val="24"/>
          <w:szCs w:val="24"/>
          <w:lang w:val="es-US"/>
        </w:rPr>
        <w:t xml:space="preserve">. Si tiene dificultades para escuchar o hablar, llame al </w:t>
      </w:r>
      <w:bookmarkStart w:id="12" w:name="_Toc103762571"/>
      <w:bookmarkStart w:id="13" w:name="_Toc103328228"/>
      <w:r w:rsidRPr="00C930A6">
        <w:rPr>
          <w:rFonts w:ascii="Verdana" w:eastAsia="Times New Roman" w:hAnsi="Verdana" w:cs="Times New Roman"/>
          <w:b/>
          <w:bCs/>
          <w:sz w:val="24"/>
          <w:szCs w:val="24"/>
          <w:lang w:val="es-US"/>
        </w:rPr>
        <w:t>TTY/TDD 1-800-537-7697</w:t>
      </w:r>
      <w:bookmarkEnd w:id="12"/>
      <w:bookmarkEnd w:id="13"/>
      <w:r w:rsidR="005A5E3C" w:rsidRPr="00C930A6">
        <w:rPr>
          <w:rFonts w:ascii="Verdana" w:eastAsia="Times New Roman" w:hAnsi="Verdana" w:cs="Times New Roman"/>
          <w:sz w:val="24"/>
          <w:szCs w:val="24"/>
          <w:lang w:val="es-US"/>
        </w:rPr>
        <w:t>.</w:t>
      </w:r>
    </w:p>
    <w:p w14:paraId="0AC2838D" w14:textId="77777777" w:rsidR="003A1310" w:rsidRPr="00C930A6" w:rsidRDefault="002C2E34" w:rsidP="002C2E34">
      <w:pPr>
        <w:spacing w:after="0" w:line="240" w:lineRule="auto"/>
        <w:rPr>
          <w:rFonts w:ascii="Verdana" w:eastAsia="Times New Roman" w:hAnsi="Verdana" w:cs="Times New Roman"/>
          <w:b/>
          <w:bCs/>
          <w:sz w:val="24"/>
          <w:szCs w:val="24"/>
          <w:lang w:val="es-US"/>
        </w:rPr>
      </w:pPr>
      <w:r w:rsidRPr="00C930A6">
        <w:rPr>
          <w:rFonts w:ascii="Verdana" w:eastAsia="Times New Roman" w:hAnsi="Verdana" w:cs="Times New Roman"/>
          <w:b/>
          <w:bCs/>
          <w:sz w:val="24"/>
          <w:szCs w:val="24"/>
          <w:lang w:val="es-US"/>
        </w:rPr>
        <w:br w:type="page"/>
      </w:r>
    </w:p>
    <w:p w14:paraId="633D7510" w14:textId="77777777" w:rsidR="003A1310" w:rsidRPr="00C930A6" w:rsidRDefault="003A1310" w:rsidP="003A1310">
      <w:pPr>
        <w:widowControl w:val="0"/>
        <w:numPr>
          <w:ilvl w:val="0"/>
          <w:numId w:val="3"/>
        </w:numPr>
        <w:autoSpaceDE w:val="0"/>
        <w:autoSpaceDN w:val="0"/>
        <w:adjustRightInd w:val="0"/>
        <w:spacing w:after="120" w:line="240" w:lineRule="auto"/>
        <w:rPr>
          <w:rFonts w:ascii="Verdana" w:eastAsia="Times New Roman" w:hAnsi="Verdana" w:cs="Times New Roman"/>
          <w:color w:val="000000"/>
          <w:sz w:val="24"/>
          <w:szCs w:val="24"/>
          <w:lang w:val="es-US"/>
        </w:rPr>
      </w:pPr>
      <w:r w:rsidRPr="00C930A6">
        <w:rPr>
          <w:rFonts w:ascii="Verdana" w:eastAsia="Times New Roman" w:hAnsi="Verdana" w:cs="Times New Roman"/>
          <w:sz w:val="24"/>
          <w:szCs w:val="24"/>
          <w:lang w:val="es-US"/>
        </w:rPr>
        <w:lastRenderedPageBreak/>
        <w:t>Por escrito: complete un formulario de queja o envíe una carta al</w:t>
      </w:r>
    </w:p>
    <w:p w14:paraId="47C0D389" w14:textId="77777777" w:rsidR="003A1310" w:rsidRPr="00C930A6" w:rsidRDefault="003A1310" w:rsidP="00771D62">
      <w:pPr>
        <w:widowControl w:val="0"/>
        <w:autoSpaceDE w:val="0"/>
        <w:autoSpaceDN w:val="0"/>
        <w:adjustRightInd w:val="0"/>
        <w:spacing w:after="120" w:line="240" w:lineRule="auto"/>
        <w:ind w:left="1134" w:right="571"/>
        <w:rPr>
          <w:rFonts w:ascii="Verdana" w:eastAsia="Times New Roman" w:hAnsi="Verdana" w:cs="Times New Roman"/>
          <w:sz w:val="24"/>
          <w:szCs w:val="24"/>
          <w:lang w:val="es-US"/>
        </w:rPr>
      </w:pPr>
      <w:bookmarkStart w:id="14" w:name="_Toc103762572"/>
      <w:bookmarkStart w:id="15" w:name="_Toc103328229"/>
      <w:r w:rsidRPr="00C930A6">
        <w:rPr>
          <w:rFonts w:ascii="Verdana" w:eastAsia="Times New Roman" w:hAnsi="Verdana" w:cs="Times New Roman"/>
          <w:b/>
          <w:bCs/>
          <w:sz w:val="24"/>
          <w:szCs w:val="24"/>
          <w:lang w:val="es-US"/>
        </w:rPr>
        <w:t>Departamento de Salud y Servicios Humanos de EE. UU.</w:t>
      </w:r>
      <w:r w:rsidRPr="00C930A6">
        <w:rPr>
          <w:rFonts w:ascii="Verdana" w:eastAsia="Times New Roman" w:hAnsi="Verdana" w:cs="Times New Roman"/>
          <w:sz w:val="24"/>
          <w:szCs w:val="24"/>
          <w:lang w:val="es-US"/>
        </w:rPr>
        <w:br/>
      </w:r>
      <w:r w:rsidRPr="00C930A6">
        <w:rPr>
          <w:rFonts w:ascii="Verdana" w:eastAsia="Times New Roman" w:hAnsi="Verdana" w:cs="Times New Roman"/>
          <w:b/>
          <w:bCs/>
          <w:sz w:val="24"/>
          <w:szCs w:val="24"/>
          <w:lang w:val="es-US"/>
        </w:rPr>
        <w:t>200 Independence Avenue, SW</w:t>
      </w:r>
      <w:r w:rsidRPr="00C930A6">
        <w:rPr>
          <w:rFonts w:ascii="Verdana" w:eastAsia="Times New Roman" w:hAnsi="Verdana" w:cs="Times New Roman"/>
          <w:sz w:val="24"/>
          <w:szCs w:val="24"/>
          <w:lang w:val="es-US"/>
        </w:rPr>
        <w:br/>
      </w:r>
      <w:r w:rsidRPr="00C930A6">
        <w:rPr>
          <w:rFonts w:ascii="Verdana" w:eastAsia="Times New Roman" w:hAnsi="Verdana" w:cs="Times New Roman"/>
          <w:b/>
          <w:bCs/>
          <w:sz w:val="24"/>
          <w:szCs w:val="24"/>
          <w:lang w:val="es-US"/>
        </w:rPr>
        <w:t>Room 509F, HHH Building</w:t>
      </w:r>
      <w:bookmarkEnd w:id="14"/>
      <w:bookmarkEnd w:id="15"/>
      <w:r w:rsidRPr="00C930A6">
        <w:rPr>
          <w:rFonts w:ascii="Verdana" w:eastAsia="Times New Roman" w:hAnsi="Verdana" w:cs="Times New Roman"/>
          <w:sz w:val="24"/>
          <w:szCs w:val="24"/>
          <w:lang w:val="es-US"/>
        </w:rPr>
        <w:t xml:space="preserve"> </w:t>
      </w:r>
    </w:p>
    <w:p w14:paraId="4B7FF7C0" w14:textId="77777777" w:rsidR="003A1310" w:rsidRPr="00C930A6" w:rsidRDefault="003A1310" w:rsidP="00771D62">
      <w:pPr>
        <w:widowControl w:val="0"/>
        <w:autoSpaceDE w:val="0"/>
        <w:autoSpaceDN w:val="0"/>
        <w:adjustRightInd w:val="0"/>
        <w:spacing w:after="120" w:line="240" w:lineRule="auto"/>
        <w:ind w:left="1134" w:right="571"/>
        <w:rPr>
          <w:rFonts w:ascii="Verdana" w:eastAsia="Times New Roman" w:hAnsi="Verdana" w:cs="Times New Roman"/>
          <w:b/>
          <w:bCs/>
          <w:sz w:val="24"/>
          <w:szCs w:val="24"/>
          <w:lang w:val="es-US"/>
        </w:rPr>
      </w:pPr>
      <w:bookmarkStart w:id="16" w:name="_Toc103328230"/>
      <w:bookmarkStart w:id="17" w:name="_Toc103762573"/>
      <w:r w:rsidRPr="00C930A6">
        <w:rPr>
          <w:rFonts w:ascii="Verdana" w:eastAsia="Times New Roman" w:hAnsi="Verdana" w:cs="Times New Roman"/>
          <w:b/>
          <w:bCs/>
          <w:sz w:val="24"/>
          <w:szCs w:val="24"/>
          <w:lang w:val="es-US"/>
        </w:rPr>
        <w:t>Washington, D.C. 2020</w:t>
      </w:r>
      <w:bookmarkEnd w:id="16"/>
      <w:r w:rsidRPr="00C930A6">
        <w:rPr>
          <w:rFonts w:ascii="Verdana" w:eastAsia="Times New Roman" w:hAnsi="Verdana" w:cs="Times New Roman"/>
          <w:b/>
          <w:bCs/>
          <w:sz w:val="24"/>
          <w:szCs w:val="24"/>
          <w:lang w:val="es-US"/>
        </w:rPr>
        <w:t>1</w:t>
      </w:r>
      <w:bookmarkEnd w:id="17"/>
    </w:p>
    <w:p w14:paraId="4FBEF696" w14:textId="77777777" w:rsidR="00771D62" w:rsidRPr="00C930A6" w:rsidRDefault="00771D62" w:rsidP="00771D62">
      <w:pPr>
        <w:widowControl w:val="0"/>
        <w:autoSpaceDE w:val="0"/>
        <w:autoSpaceDN w:val="0"/>
        <w:adjustRightInd w:val="0"/>
        <w:spacing w:after="120" w:line="240" w:lineRule="auto"/>
        <w:ind w:right="571"/>
        <w:rPr>
          <w:rFonts w:ascii="Verdana" w:eastAsia="Times New Roman" w:hAnsi="Verdana" w:cs="Times New Roman"/>
          <w:b/>
          <w:sz w:val="10"/>
          <w:szCs w:val="10"/>
          <w:lang w:val="es-US"/>
        </w:rPr>
      </w:pPr>
    </w:p>
    <w:p w14:paraId="07505772" w14:textId="77777777" w:rsidR="003A1310" w:rsidRPr="00C930A6" w:rsidRDefault="003A1310" w:rsidP="003A1310">
      <w:pPr>
        <w:widowControl w:val="0"/>
        <w:numPr>
          <w:ilvl w:val="0"/>
          <w:numId w:val="3"/>
        </w:numPr>
        <w:autoSpaceDE w:val="0"/>
        <w:autoSpaceDN w:val="0"/>
        <w:adjustRightInd w:val="0"/>
        <w:spacing w:after="120" w:line="240" w:lineRule="auto"/>
        <w:rPr>
          <w:rFonts w:ascii="Verdana" w:eastAsia="Times New Roman" w:hAnsi="Verdana" w:cs="Times New Roman"/>
          <w:b/>
          <w:sz w:val="24"/>
          <w:szCs w:val="24"/>
          <w:lang w:val="es-US"/>
        </w:rPr>
      </w:pPr>
      <w:r w:rsidRPr="00C930A6">
        <w:rPr>
          <w:rFonts w:ascii="Verdana" w:eastAsia="Times New Roman" w:hAnsi="Verdana" w:cs="Times New Roman"/>
          <w:sz w:val="24"/>
          <w:szCs w:val="24"/>
          <w:lang w:val="es-US"/>
        </w:rPr>
        <w:t xml:space="preserve">Los formularios de quejas están disponibles en </w:t>
      </w:r>
      <w:hyperlink r:id="rId11" w:history="1">
        <w:r w:rsidRPr="00C930A6">
          <w:rPr>
            <w:rFonts w:ascii="Verdana" w:eastAsia="Times New Roman" w:hAnsi="Verdana" w:cs="Times New Roman"/>
            <w:color w:val="0462C1"/>
            <w:sz w:val="24"/>
            <w:szCs w:val="24"/>
            <w:u w:val="single"/>
            <w:lang w:val="es-US"/>
          </w:rPr>
          <w:t>http://www.hhs.gov/ocr/office/file/index.html</w:t>
        </w:r>
      </w:hyperlink>
      <w:r w:rsidRPr="00C930A6">
        <w:rPr>
          <w:rFonts w:ascii="Verdana" w:eastAsia="Times New Roman" w:hAnsi="Verdana" w:cs="Times New Roman"/>
          <w:color w:val="000000"/>
          <w:sz w:val="24"/>
          <w:szCs w:val="24"/>
          <w:lang w:val="es-US"/>
        </w:rPr>
        <w:t>.</w:t>
      </w:r>
    </w:p>
    <w:p w14:paraId="303769F6" w14:textId="77777777" w:rsidR="003A1310" w:rsidRPr="00C930A6" w:rsidRDefault="003A1310" w:rsidP="003A1310">
      <w:pPr>
        <w:widowControl w:val="0"/>
        <w:autoSpaceDE w:val="0"/>
        <w:autoSpaceDN w:val="0"/>
        <w:adjustRightInd w:val="0"/>
        <w:spacing w:after="0" w:line="240" w:lineRule="auto"/>
        <w:rPr>
          <w:rFonts w:ascii="Verdana" w:eastAsia="Times New Roman" w:hAnsi="Verdana" w:cs="Times New Roman"/>
          <w:sz w:val="24"/>
          <w:szCs w:val="24"/>
          <w:lang w:val="es-US"/>
        </w:rPr>
      </w:pPr>
    </w:p>
    <w:p w14:paraId="58E8C906" w14:textId="4408FEE9" w:rsidR="00957207" w:rsidRPr="00C930A6" w:rsidRDefault="003A1310" w:rsidP="00771D62">
      <w:pPr>
        <w:widowControl w:val="0"/>
        <w:numPr>
          <w:ilvl w:val="0"/>
          <w:numId w:val="3"/>
        </w:numPr>
        <w:autoSpaceDE w:val="0"/>
        <w:autoSpaceDN w:val="0"/>
        <w:adjustRightInd w:val="0"/>
        <w:spacing w:after="0" w:line="240" w:lineRule="auto"/>
        <w:ind w:right="571"/>
        <w:rPr>
          <w:lang w:val="es-US"/>
        </w:rPr>
      </w:pPr>
      <w:r w:rsidRPr="00C930A6">
        <w:rPr>
          <w:rFonts w:ascii="Verdana" w:eastAsia="Times New Roman" w:hAnsi="Verdana" w:cs="Arial"/>
          <w:sz w:val="24"/>
          <w:szCs w:val="24"/>
          <w:lang w:val="es-US"/>
        </w:rPr>
        <w:t xml:space="preserve">Electrónicamente: </w:t>
      </w:r>
      <w:r w:rsidR="00967962" w:rsidRPr="00C930A6">
        <w:rPr>
          <w:rFonts w:ascii="Verdana" w:eastAsia="Times New Roman" w:hAnsi="Verdana" w:cs="Arial"/>
          <w:sz w:val="24"/>
          <w:szCs w:val="24"/>
          <w:lang w:val="es-US"/>
        </w:rPr>
        <w:t>v</w:t>
      </w:r>
      <w:r w:rsidRPr="00C930A6">
        <w:rPr>
          <w:rFonts w:ascii="Verdana" w:eastAsia="Times New Roman" w:hAnsi="Verdana" w:cs="Arial"/>
          <w:sz w:val="24"/>
          <w:szCs w:val="24"/>
          <w:lang w:val="es-US"/>
        </w:rPr>
        <w:t xml:space="preserve">isite el portal de quejas de la Oficina de Derechos Civiles en </w:t>
      </w:r>
      <w:hyperlink r:id="rId12" w:history="1">
        <w:r w:rsidRPr="00C930A6">
          <w:rPr>
            <w:rFonts w:ascii="Verdana" w:eastAsia="Times New Roman" w:hAnsi="Verdana" w:cs="Arial"/>
            <w:color w:val="0563C1"/>
            <w:sz w:val="24"/>
            <w:szCs w:val="24"/>
            <w:u w:val="single"/>
            <w:lang w:val="es-US"/>
          </w:rPr>
          <w:t>https://ocrportal.hhs.gov/ocr/portal/lobby.jsf</w:t>
        </w:r>
      </w:hyperlink>
      <w:r w:rsidR="00967962" w:rsidRPr="00C930A6">
        <w:rPr>
          <w:rFonts w:ascii="Verdana" w:eastAsia="Times New Roman" w:hAnsi="Verdana" w:cs="Arial"/>
          <w:color w:val="000000" w:themeColor="text1"/>
          <w:sz w:val="24"/>
          <w:szCs w:val="24"/>
          <w:lang w:val="es-US"/>
        </w:rPr>
        <w:t>.</w:t>
      </w:r>
    </w:p>
    <w:sectPr w:rsidR="00957207" w:rsidRPr="00C930A6" w:rsidSect="00E34BA4">
      <w:footerReference w:type="even" r:id="rId13"/>
      <w:footerReference w:type="default" r:id="rId14"/>
      <w:headerReference w:type="first" r:id="rId15"/>
      <w:footerReference w:type="first" r:id="rId16"/>
      <w:pgSz w:w="12240" w:h="15840" w:code="1"/>
      <w:pgMar w:top="900" w:right="1440" w:bottom="1170" w:left="1440" w:header="450" w:footer="288" w:gutter="0"/>
      <w:cols w:space="708"/>
      <w:titlePg/>
      <w:docGrid w:linePitch="400" w:charSpace="43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BFE02" w14:textId="77777777" w:rsidR="00090785" w:rsidRDefault="00090785" w:rsidP="00FE4C66">
      <w:pPr>
        <w:spacing w:line="240" w:lineRule="auto"/>
      </w:pPr>
      <w:r>
        <w:separator/>
      </w:r>
    </w:p>
  </w:endnote>
  <w:endnote w:type="continuationSeparator" w:id="0">
    <w:p w14:paraId="4379EB78" w14:textId="77777777" w:rsidR="00090785" w:rsidRDefault="00090785" w:rsidP="00FE4C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altName w:val="¢®E¢®©­¢®¡×uA¢®¡×¢®©­ ¡Ë¢ç¡§¢®i"/>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9A30" w14:textId="28C13792" w:rsidR="005E5FCD" w:rsidRDefault="005E5FCD" w:rsidP="009D6136">
    <w:pPr>
      <w:pStyle w:val="Footer"/>
      <w:framePr w:wrap="none" w:vAnchor="text" w:hAnchor="margin" w:xAlign="right" w:y="1"/>
      <w:rPr>
        <w:rStyle w:val="PageNumber"/>
      </w:rPr>
    </w:pPr>
    <w:r>
      <w:rPr>
        <w:rStyle w:val="PageNumber"/>
        <w:lang w:val="es"/>
      </w:rPr>
      <w:fldChar w:fldCharType="begin"/>
    </w:r>
    <w:r>
      <w:rPr>
        <w:rStyle w:val="PageNumber"/>
        <w:lang w:val="es"/>
      </w:rPr>
      <w:instrText xml:space="preserve">PAGE  </w:instrText>
    </w:r>
    <w:r>
      <w:rPr>
        <w:rStyle w:val="PageNumber"/>
        <w:lang w:val="es"/>
      </w:rPr>
      <w:fldChar w:fldCharType="separate"/>
    </w:r>
    <w:r w:rsidR="006E2E89">
      <w:rPr>
        <w:rStyle w:val="PageNumber"/>
        <w:noProof/>
        <w:lang w:val="es"/>
      </w:rPr>
      <w:t>2</w:t>
    </w:r>
    <w:r>
      <w:rPr>
        <w:rStyle w:val="PageNumber"/>
        <w:lang w:val="es"/>
      </w:rPr>
      <w:fldChar w:fldCharType="end"/>
    </w:r>
  </w:p>
  <w:p w14:paraId="4539FA48" w14:textId="77777777" w:rsidR="005E5FCD" w:rsidRDefault="005E5FCD" w:rsidP="00ED2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48FF" w14:textId="77777777" w:rsidR="005E5FCD" w:rsidRDefault="005E5FCD" w:rsidP="005E5FCD">
    <w:pPr>
      <w:pStyle w:val="Footer"/>
      <w:framePr w:wrap="none" w:vAnchor="text" w:hAnchor="margin" w:xAlign="right" w:y="1"/>
      <w:rPr>
        <w:rStyle w:val="PageNumber"/>
      </w:rPr>
    </w:pPr>
  </w:p>
  <w:p w14:paraId="0FC71DE1" w14:textId="2C5B1820" w:rsidR="002C2E34" w:rsidRPr="002C2E34" w:rsidRDefault="004E3D0B" w:rsidP="002C2E34">
    <w:pPr>
      <w:tabs>
        <w:tab w:val="center" w:pos="4680"/>
        <w:tab w:val="right" w:pos="9360"/>
      </w:tabs>
      <w:rPr>
        <w:rFonts w:ascii="Verdana" w:hAnsi="Verdana"/>
        <w:sz w:val="24"/>
      </w:rPr>
    </w:pPr>
    <w:r>
      <w:rPr>
        <w:rFonts w:ascii="Verdana" w:hAnsi="Verdana"/>
        <w:sz w:val="24"/>
        <w:lang w:val="es"/>
      </w:rPr>
      <w:t>Agosto</w:t>
    </w:r>
    <w:r w:rsidR="002C2E34">
      <w:rPr>
        <w:rFonts w:ascii="Verdana" w:hAnsi="Verdana"/>
        <w:sz w:val="24"/>
        <w:lang w:val="es"/>
      </w:rPr>
      <w:t xml:space="preserve"> de </w:t>
    </w:r>
    <w:r w:rsidR="006E2E89">
      <w:rPr>
        <w:rFonts w:ascii="Verdana" w:hAnsi="Verdana"/>
        <w:sz w:val="24"/>
        <w:lang w:val="es"/>
      </w:rPr>
      <w:t>2023</w:t>
    </w:r>
  </w:p>
  <w:p w14:paraId="64D1FFE7" w14:textId="77777777" w:rsidR="005E5FCD" w:rsidRPr="00493D84" w:rsidRDefault="005E5FCD" w:rsidP="00E34BA4">
    <w:pPr>
      <w:pStyle w:val="NoSpacing"/>
      <w:tabs>
        <w:tab w:val="left" w:pos="8873"/>
      </w:tabs>
      <w:spacing w:before="240"/>
      <w:ind w:right="360"/>
      <w:rPr>
        <w:rFonts w:ascii="Georgia" w:hAnsi="Georgia"/>
        <w:b/>
        <w:color w:val="25B781"/>
        <w:spacing w:val="10"/>
        <w:sz w:val="20"/>
        <w:szCs w:val="3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AB58" w14:textId="64477841" w:rsidR="00E34BA4" w:rsidRPr="002C2E34" w:rsidRDefault="004E3D0B" w:rsidP="00E34BA4">
    <w:pPr>
      <w:pStyle w:val="Footer"/>
      <w:rPr>
        <w:rFonts w:ascii="Verdana" w:hAnsi="Verdana"/>
        <w:sz w:val="24"/>
      </w:rPr>
    </w:pPr>
    <w:r>
      <w:rPr>
        <w:rFonts w:ascii="Verdana" w:hAnsi="Verdana"/>
        <w:sz w:val="24"/>
        <w:lang w:val="es"/>
      </w:rPr>
      <w:t>Agosto</w:t>
    </w:r>
    <w:r w:rsidR="00E34BA4">
      <w:rPr>
        <w:rFonts w:ascii="Verdana" w:hAnsi="Verdana"/>
        <w:sz w:val="24"/>
        <w:lang w:val="es"/>
      </w:rPr>
      <w:t xml:space="preserve"> de </w:t>
    </w:r>
    <w:r w:rsidR="006E2E89">
      <w:rPr>
        <w:rFonts w:ascii="Verdana" w:hAnsi="Verdana"/>
        <w:sz w:val="24"/>
        <w:lang w:val="es"/>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46328" w14:textId="77777777" w:rsidR="00090785" w:rsidRDefault="00090785" w:rsidP="00FE4C66">
      <w:pPr>
        <w:spacing w:line="240" w:lineRule="auto"/>
      </w:pPr>
      <w:r>
        <w:separator/>
      </w:r>
    </w:p>
  </w:footnote>
  <w:footnote w:type="continuationSeparator" w:id="0">
    <w:p w14:paraId="4636ACF4" w14:textId="77777777" w:rsidR="00090785" w:rsidRDefault="00090785" w:rsidP="00FE4C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6DFF" w14:textId="77777777" w:rsidR="005E5FCD" w:rsidRDefault="005E5FCD" w:rsidP="00460B5D">
    <w:pPr>
      <w:pStyle w:val="Header"/>
    </w:pPr>
  </w:p>
  <w:tbl>
    <w:tblPr>
      <w:tblStyle w:val="PlainTable4"/>
      <w:tblW w:w="10710" w:type="dxa"/>
      <w:tblInd w:w="-540" w:type="dxa"/>
      <w:tblLook w:val="0680" w:firstRow="0" w:lastRow="0" w:firstColumn="1" w:lastColumn="0" w:noHBand="1" w:noVBand="1"/>
    </w:tblPr>
    <w:tblGrid>
      <w:gridCol w:w="6528"/>
      <w:gridCol w:w="4182"/>
    </w:tblGrid>
    <w:tr w:rsidR="00921089" w:rsidRPr="002C2E34" w14:paraId="75C63553" w14:textId="77777777" w:rsidTr="00921089">
      <w:trPr>
        <w:trHeight w:val="1002"/>
      </w:trPr>
      <w:tc>
        <w:tcPr>
          <w:cnfStyle w:val="001000000000" w:firstRow="0" w:lastRow="0" w:firstColumn="1" w:lastColumn="0" w:oddVBand="0" w:evenVBand="0" w:oddHBand="0" w:evenHBand="0" w:firstRowFirstColumn="0" w:firstRowLastColumn="0" w:lastRowFirstColumn="0" w:lastRowLastColumn="0"/>
          <w:tcW w:w="6528" w:type="dxa"/>
          <w:vAlign w:val="center"/>
        </w:tcPr>
        <w:p w14:paraId="34E7D84F" w14:textId="77777777" w:rsidR="00921089" w:rsidRDefault="00921089" w:rsidP="00E02638">
          <w:pPr>
            <w:pStyle w:val="Header"/>
          </w:pPr>
          <w:r>
            <w:rPr>
              <w:noProof/>
              <w:lang w:val="es"/>
            </w:rPr>
            <w:drawing>
              <wp:inline distT="0" distB="0" distL="0" distR="0" wp14:anchorId="5D932929" wp14:editId="719EFD48">
                <wp:extent cx="2133324" cy="598516"/>
                <wp:effectExtent l="0" t="0" r="635" b="0"/>
                <wp:docPr id="45"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_header first page.svg"/>
                        <pic:cNvPicPr/>
                      </pic:nvPicPr>
                      <pic:blipFill>
                        <a:blip r:embed="rId1">
                          <a:extLst>
                            <a:ext uri="{28A0092B-C50C-407E-A947-70E740481C1C}">
                              <a14:useLocalDpi xmlns:a14="http://schemas.microsoft.com/office/drawing/2010/main" val="0"/>
                            </a:ext>
                          </a:extLst>
                        </a:blip>
                        <a:stretch>
                          <a:fillRect/>
                        </a:stretch>
                      </pic:blipFill>
                      <pic:spPr>
                        <a:xfrm>
                          <a:off x="0" y="0"/>
                          <a:ext cx="2133324" cy="598516"/>
                        </a:xfrm>
                        <a:prstGeom prst="rect">
                          <a:avLst/>
                        </a:prstGeom>
                      </pic:spPr>
                    </pic:pic>
                  </a:graphicData>
                </a:graphic>
              </wp:inline>
            </w:drawing>
          </w:r>
        </w:p>
      </w:tc>
      <w:tc>
        <w:tcPr>
          <w:tcW w:w="4182" w:type="dxa"/>
          <w:vAlign w:val="bottom"/>
        </w:tcPr>
        <w:p w14:paraId="3D620E2A" w14:textId="4A637E07" w:rsidR="00921089" w:rsidRPr="002C2E34" w:rsidRDefault="00921089" w:rsidP="00921089">
          <w:pPr>
            <w:pStyle w:val="Header"/>
            <w:jc w:val="right"/>
            <w:cnfStyle w:val="000000000000" w:firstRow="0" w:lastRow="0" w:firstColumn="0" w:lastColumn="0" w:oddVBand="0" w:evenVBand="0" w:oddHBand="0" w:evenHBand="0" w:firstRowFirstColumn="0" w:firstRowLastColumn="0" w:lastRowFirstColumn="0" w:lastRowLastColumn="0"/>
            <w:rPr>
              <w:rFonts w:ascii="Verdana" w:hAnsi="Verdana"/>
              <w:b/>
              <w:sz w:val="24"/>
              <w:szCs w:val="14"/>
            </w:rPr>
          </w:pPr>
        </w:p>
      </w:tc>
    </w:tr>
  </w:tbl>
  <w:p w14:paraId="4FF8A9B6" w14:textId="77777777" w:rsidR="005E5FCD" w:rsidRDefault="005E5FCD" w:rsidP="00460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1B6D5A9C"/>
    <w:multiLevelType w:val="hybridMultilevel"/>
    <w:tmpl w:val="9F5A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76AF1"/>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4" w15:restartNumberingAfterBreak="0">
    <w:nsid w:val="57854F82"/>
    <w:multiLevelType w:val="hybridMultilevel"/>
    <w:tmpl w:val="8D7066BC"/>
    <w:lvl w:ilvl="0" w:tplc="B92C870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248105">
    <w:abstractNumId w:val="1"/>
  </w:num>
  <w:num w:numId="2" w16cid:durableId="1838616767">
    <w:abstractNumId w:val="0"/>
  </w:num>
  <w:num w:numId="3" w16cid:durableId="1041053472">
    <w:abstractNumId w:val="2"/>
  </w:num>
  <w:num w:numId="4" w16cid:durableId="1829898799">
    <w:abstractNumId w:val="4"/>
  </w:num>
  <w:num w:numId="5" w16cid:durableId="1349403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435"/>
  <w:drawingGridVerticalSpacing w:val="20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89"/>
    <w:rsid w:val="00006DE3"/>
    <w:rsid w:val="00031E17"/>
    <w:rsid w:val="000360BE"/>
    <w:rsid w:val="00090785"/>
    <w:rsid w:val="000A1829"/>
    <w:rsid w:val="000C1426"/>
    <w:rsid w:val="000D7625"/>
    <w:rsid w:val="001012D8"/>
    <w:rsid w:val="00124992"/>
    <w:rsid w:val="00153AC8"/>
    <w:rsid w:val="001772E6"/>
    <w:rsid w:val="001E07D1"/>
    <w:rsid w:val="00202A6E"/>
    <w:rsid w:val="00223265"/>
    <w:rsid w:val="0023329C"/>
    <w:rsid w:val="00233931"/>
    <w:rsid w:val="00267488"/>
    <w:rsid w:val="002745C3"/>
    <w:rsid w:val="00280838"/>
    <w:rsid w:val="0028178C"/>
    <w:rsid w:val="0029433A"/>
    <w:rsid w:val="002C2E34"/>
    <w:rsid w:val="002D2B54"/>
    <w:rsid w:val="002D7663"/>
    <w:rsid w:val="00326F86"/>
    <w:rsid w:val="0033605F"/>
    <w:rsid w:val="003658DC"/>
    <w:rsid w:val="0036678E"/>
    <w:rsid w:val="00372669"/>
    <w:rsid w:val="00375F71"/>
    <w:rsid w:val="003937F9"/>
    <w:rsid w:val="00393BBB"/>
    <w:rsid w:val="003A0C78"/>
    <w:rsid w:val="003A1310"/>
    <w:rsid w:val="003C0F7A"/>
    <w:rsid w:val="003E4C0D"/>
    <w:rsid w:val="004004FE"/>
    <w:rsid w:val="004277D2"/>
    <w:rsid w:val="0043244F"/>
    <w:rsid w:val="00451D63"/>
    <w:rsid w:val="00454A28"/>
    <w:rsid w:val="00460B5D"/>
    <w:rsid w:val="00481768"/>
    <w:rsid w:val="00487722"/>
    <w:rsid w:val="00493D84"/>
    <w:rsid w:val="004E3D0B"/>
    <w:rsid w:val="0053275B"/>
    <w:rsid w:val="00541574"/>
    <w:rsid w:val="00550BC3"/>
    <w:rsid w:val="00580633"/>
    <w:rsid w:val="005A5E3C"/>
    <w:rsid w:val="005E5FCD"/>
    <w:rsid w:val="005E72BB"/>
    <w:rsid w:val="006407A8"/>
    <w:rsid w:val="00647215"/>
    <w:rsid w:val="006B107D"/>
    <w:rsid w:val="006B14B1"/>
    <w:rsid w:val="006D3D27"/>
    <w:rsid w:val="006E2E89"/>
    <w:rsid w:val="006F0E76"/>
    <w:rsid w:val="007171B9"/>
    <w:rsid w:val="00735077"/>
    <w:rsid w:val="00740981"/>
    <w:rsid w:val="007447AC"/>
    <w:rsid w:val="007636CD"/>
    <w:rsid w:val="00771D62"/>
    <w:rsid w:val="00785440"/>
    <w:rsid w:val="007A1B0D"/>
    <w:rsid w:val="00803974"/>
    <w:rsid w:val="00831218"/>
    <w:rsid w:val="008540DA"/>
    <w:rsid w:val="00882467"/>
    <w:rsid w:val="008830CE"/>
    <w:rsid w:val="00883DF3"/>
    <w:rsid w:val="008D0D66"/>
    <w:rsid w:val="009059E5"/>
    <w:rsid w:val="009103F8"/>
    <w:rsid w:val="00912EDC"/>
    <w:rsid w:val="00921089"/>
    <w:rsid w:val="00957207"/>
    <w:rsid w:val="00961502"/>
    <w:rsid w:val="00967962"/>
    <w:rsid w:val="009701FB"/>
    <w:rsid w:val="009A1510"/>
    <w:rsid w:val="009C23AC"/>
    <w:rsid w:val="009D2CE3"/>
    <w:rsid w:val="009D6136"/>
    <w:rsid w:val="009F30E6"/>
    <w:rsid w:val="009F75D0"/>
    <w:rsid w:val="00A353FC"/>
    <w:rsid w:val="00A4321B"/>
    <w:rsid w:val="00A82F0F"/>
    <w:rsid w:val="00AC019C"/>
    <w:rsid w:val="00AC6C53"/>
    <w:rsid w:val="00AF10C5"/>
    <w:rsid w:val="00B00E99"/>
    <w:rsid w:val="00B7391E"/>
    <w:rsid w:val="00B97851"/>
    <w:rsid w:val="00BC3413"/>
    <w:rsid w:val="00C930A6"/>
    <w:rsid w:val="00CA7574"/>
    <w:rsid w:val="00CF0FFC"/>
    <w:rsid w:val="00D1250F"/>
    <w:rsid w:val="00D40618"/>
    <w:rsid w:val="00D52982"/>
    <w:rsid w:val="00D83AC1"/>
    <w:rsid w:val="00E02638"/>
    <w:rsid w:val="00E21C14"/>
    <w:rsid w:val="00E24B14"/>
    <w:rsid w:val="00E34BA4"/>
    <w:rsid w:val="00E60A3D"/>
    <w:rsid w:val="00EA21E3"/>
    <w:rsid w:val="00EC6725"/>
    <w:rsid w:val="00ED2962"/>
    <w:rsid w:val="00ED2F13"/>
    <w:rsid w:val="00F058A7"/>
    <w:rsid w:val="00F142EC"/>
    <w:rsid w:val="00F236FC"/>
    <w:rsid w:val="00F24B59"/>
    <w:rsid w:val="00F3028B"/>
    <w:rsid w:val="00FE4C66"/>
    <w:rsid w:val="00FE4E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63446"/>
  <w14:defaultImageDpi w14:val="32767"/>
  <w15:chartTrackingRefBased/>
  <w15:docId w15:val="{268B9DC3-0703-4D2F-8E48-087ABCF0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Arial"/>
        <w:color w:val="767171" w:themeColor="background2" w:themeShade="80"/>
        <w:sz w:val="22"/>
        <w:szCs w:val="21"/>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E34"/>
    <w:pPr>
      <w:spacing w:after="160" w:line="259" w:lineRule="auto"/>
    </w:pPr>
    <w:rPr>
      <w:rFonts w:asciiTheme="minorHAnsi" w:eastAsiaTheme="minorHAnsi" w:hAnsiTheme="minorHAnsi" w:cstheme="minorBidi"/>
      <w:color w:val="auto"/>
      <w:szCs w:val="22"/>
      <w:lang w:eastAsia="en-US"/>
    </w:rPr>
  </w:style>
  <w:style w:type="paragraph" w:styleId="Heading1">
    <w:name w:val="heading 1"/>
    <w:basedOn w:val="Normal"/>
    <w:next w:val="Normal"/>
    <w:link w:val="Heading1Char"/>
    <w:uiPriority w:val="9"/>
    <w:qFormat/>
    <w:rsid w:val="00B97851"/>
    <w:pPr>
      <w:keepNext/>
      <w:keepLines/>
      <w:spacing w:before="240" w:after="240"/>
      <w:outlineLvl w:val="0"/>
    </w:pPr>
    <w:rPr>
      <w:rFonts w:ascii="Georgia" w:eastAsiaTheme="majorEastAsia" w:hAnsi="Georgia" w:cstheme="majorBidi"/>
      <w:b/>
      <w: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851"/>
    <w:rPr>
      <w:rFonts w:ascii="Georgia" w:eastAsiaTheme="majorEastAsia" w:hAnsi="Georgia" w:cstheme="majorBidi"/>
      <w:b/>
      <w:i/>
      <w:color w:val="262626" w:themeColor="text1" w:themeTint="D9"/>
      <w:sz w:val="32"/>
      <w:szCs w:val="32"/>
    </w:rPr>
  </w:style>
  <w:style w:type="paragraph" w:styleId="Header">
    <w:name w:val="header"/>
    <w:basedOn w:val="Normal"/>
    <w:link w:val="HeaderChar"/>
    <w:uiPriority w:val="99"/>
    <w:unhideWhenUsed/>
    <w:rsid w:val="00FE4C66"/>
    <w:pPr>
      <w:tabs>
        <w:tab w:val="center" w:pos="4680"/>
        <w:tab w:val="right" w:pos="9360"/>
      </w:tabs>
    </w:pPr>
  </w:style>
  <w:style w:type="character" w:customStyle="1" w:styleId="HeaderChar">
    <w:name w:val="Header Char"/>
    <w:basedOn w:val="DefaultParagraphFont"/>
    <w:link w:val="Header"/>
    <w:uiPriority w:val="99"/>
    <w:rsid w:val="00FE4C66"/>
  </w:style>
  <w:style w:type="paragraph" w:styleId="Footer">
    <w:name w:val="footer"/>
    <w:basedOn w:val="Normal"/>
    <w:link w:val="FooterChar"/>
    <w:uiPriority w:val="99"/>
    <w:unhideWhenUsed/>
    <w:rsid w:val="00FE4C66"/>
    <w:pPr>
      <w:tabs>
        <w:tab w:val="center" w:pos="4680"/>
        <w:tab w:val="right" w:pos="9360"/>
      </w:tabs>
    </w:pPr>
  </w:style>
  <w:style w:type="character" w:customStyle="1" w:styleId="FooterChar">
    <w:name w:val="Footer Char"/>
    <w:basedOn w:val="DefaultParagraphFont"/>
    <w:link w:val="Footer"/>
    <w:uiPriority w:val="99"/>
    <w:rsid w:val="00FE4C66"/>
  </w:style>
  <w:style w:type="paragraph" w:styleId="NoSpacing">
    <w:name w:val="No Spacing"/>
    <w:link w:val="NoSpacingChar"/>
    <w:uiPriority w:val="1"/>
    <w:rsid w:val="00454A28"/>
    <w:rPr>
      <w:szCs w:val="22"/>
      <w:lang w:eastAsia="zh-CN"/>
    </w:rPr>
  </w:style>
  <w:style w:type="character" w:customStyle="1" w:styleId="NoSpacingChar">
    <w:name w:val="No Spacing Char"/>
    <w:basedOn w:val="DefaultParagraphFont"/>
    <w:link w:val="NoSpacing"/>
    <w:uiPriority w:val="1"/>
    <w:rsid w:val="00454A28"/>
    <w:rPr>
      <w:sz w:val="22"/>
      <w:szCs w:val="22"/>
      <w:lang w:eastAsia="zh-CN"/>
    </w:rPr>
  </w:style>
  <w:style w:type="table" w:styleId="TableGrid">
    <w:name w:val="Table Grid"/>
    <w:basedOn w:val="TableNormal"/>
    <w:uiPriority w:val="39"/>
    <w:rsid w:val="009A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1510"/>
    <w:pPr>
      <w:spacing w:before="100" w:beforeAutospacing="1" w:after="100" w:afterAutospacing="1"/>
    </w:pPr>
    <w:rPr>
      <w:rFonts w:ascii="Times New Roman" w:hAnsi="Times New Roman" w:cs="Times New Roman"/>
    </w:rPr>
  </w:style>
  <w:style w:type="character" w:styleId="PageNumber">
    <w:name w:val="page number"/>
    <w:basedOn w:val="DefaultParagraphFont"/>
    <w:uiPriority w:val="99"/>
    <w:semiHidden/>
    <w:unhideWhenUsed/>
    <w:rsid w:val="00ED2F13"/>
  </w:style>
  <w:style w:type="table" w:styleId="PlainTable4">
    <w:name w:val="Plain Table 4"/>
    <w:basedOn w:val="TableNormal"/>
    <w:uiPriority w:val="44"/>
    <w:rsid w:val="00E026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unhideWhenUsed/>
    <w:rsid w:val="001E07D1"/>
    <w:rPr>
      <w:color w:val="0563C1"/>
      <w:u w:val="single"/>
    </w:rPr>
  </w:style>
  <w:style w:type="character" w:customStyle="1" w:styleId="UnresolvedMention1">
    <w:name w:val="Unresolved Mention1"/>
    <w:basedOn w:val="DefaultParagraphFont"/>
    <w:uiPriority w:val="99"/>
    <w:rsid w:val="003A0C78"/>
    <w:rPr>
      <w:color w:val="605E5C"/>
      <w:shd w:val="clear" w:color="auto" w:fill="E1DFDD"/>
    </w:rPr>
  </w:style>
  <w:style w:type="paragraph" w:styleId="BodyText">
    <w:name w:val="Body Text"/>
    <w:basedOn w:val="Normal"/>
    <w:link w:val="BodyTextChar"/>
    <w:uiPriority w:val="1"/>
    <w:qFormat/>
    <w:rsid w:val="00D1250F"/>
    <w:pPr>
      <w:spacing w:line="240" w:lineRule="auto"/>
      <w:contextualSpacing/>
    </w:pPr>
    <w:rPr>
      <w:rFonts w:ascii="Arial" w:eastAsia="Times New Roman" w:hAnsi="Arial"/>
      <w:szCs w:val="24"/>
    </w:rPr>
  </w:style>
  <w:style w:type="character" w:customStyle="1" w:styleId="BodyTextChar">
    <w:name w:val="Body Text Char"/>
    <w:basedOn w:val="DefaultParagraphFont"/>
    <w:link w:val="BodyText"/>
    <w:uiPriority w:val="1"/>
    <w:rsid w:val="00D1250F"/>
    <w:rPr>
      <w:rFonts w:ascii="Arial" w:eastAsia="Times New Roman" w:hAnsi="Arial"/>
      <w:color w:val="auto"/>
      <w:szCs w:val="24"/>
      <w:lang w:eastAsia="en-US"/>
    </w:rPr>
  </w:style>
  <w:style w:type="paragraph" w:customStyle="1" w:styleId="Style1">
    <w:name w:val="Style 1"/>
    <w:basedOn w:val="Heading1"/>
    <w:link w:val="Style1Char"/>
    <w:qFormat/>
    <w:rsid w:val="003A1310"/>
    <w:pPr>
      <w:keepNext w:val="0"/>
      <w:keepLines w:val="0"/>
      <w:bidi/>
      <w:spacing w:before="0" w:after="160" w:line="240" w:lineRule="auto"/>
      <w:jc w:val="center"/>
    </w:pPr>
    <w:rPr>
      <w:rFonts w:eastAsiaTheme="minorHAnsi"/>
      <w:bCs/>
      <w:i w:val="0"/>
      <w:color w:val="auto"/>
      <w:szCs w:val="24"/>
    </w:rPr>
  </w:style>
  <w:style w:type="character" w:customStyle="1" w:styleId="Style1Char">
    <w:name w:val="Style 1 Char"/>
    <w:basedOn w:val="Heading1Char"/>
    <w:link w:val="Style1"/>
    <w:rsid w:val="003A1310"/>
    <w:rPr>
      <w:rFonts w:ascii="Georgia" w:eastAsiaTheme="minorHAnsi" w:hAnsi="Georgia" w:cstheme="majorBidi"/>
      <w:b/>
      <w:bCs/>
      <w:i w:val="0"/>
      <w:color w:val="auto"/>
      <w:sz w:val="32"/>
      <w:szCs w:val="24"/>
      <w:lang w:eastAsia="en-US"/>
    </w:rPr>
  </w:style>
  <w:style w:type="character" w:styleId="PlaceholderText">
    <w:name w:val="Placeholder Text"/>
    <w:basedOn w:val="DefaultParagraphFont"/>
    <w:uiPriority w:val="99"/>
    <w:semiHidden/>
    <w:rsid w:val="00883D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7731">
      <w:bodyDiv w:val="1"/>
      <w:marLeft w:val="0"/>
      <w:marRight w:val="0"/>
      <w:marTop w:val="0"/>
      <w:marBottom w:val="0"/>
      <w:divBdr>
        <w:top w:val="none" w:sz="0" w:space="0" w:color="auto"/>
        <w:left w:val="none" w:sz="0" w:space="0" w:color="auto"/>
        <w:bottom w:val="none" w:sz="0" w:space="0" w:color="auto"/>
        <w:right w:val="none" w:sz="0" w:space="0" w:color="auto"/>
      </w:divBdr>
    </w:div>
    <w:div w:id="795955421">
      <w:bodyDiv w:val="1"/>
      <w:marLeft w:val="0"/>
      <w:marRight w:val="0"/>
      <w:marTop w:val="0"/>
      <w:marBottom w:val="0"/>
      <w:divBdr>
        <w:top w:val="none" w:sz="0" w:space="0" w:color="auto"/>
        <w:left w:val="none" w:sz="0" w:space="0" w:color="auto"/>
        <w:bottom w:val="none" w:sz="0" w:space="0" w:color="auto"/>
        <w:right w:val="none" w:sz="0" w:space="0" w:color="auto"/>
      </w:divBdr>
    </w:div>
    <w:div w:id="1665084717">
      <w:bodyDiv w:val="1"/>
      <w:marLeft w:val="0"/>
      <w:marRight w:val="0"/>
      <w:marTop w:val="0"/>
      <w:marBottom w:val="0"/>
      <w:divBdr>
        <w:top w:val="none" w:sz="0" w:space="0" w:color="auto"/>
        <w:left w:val="none" w:sz="0" w:space="0" w:color="auto"/>
        <w:bottom w:val="none" w:sz="0" w:space="0" w:color="auto"/>
        <w:right w:val="none" w:sz="0" w:space="0" w:color="auto"/>
      </w:divBdr>
    </w:div>
    <w:div w:id="1845775929">
      <w:bodyDiv w:val="1"/>
      <w:marLeft w:val="0"/>
      <w:marRight w:val="0"/>
      <w:marTop w:val="0"/>
      <w:marBottom w:val="0"/>
      <w:divBdr>
        <w:top w:val="none" w:sz="0" w:space="0" w:color="auto"/>
        <w:left w:val="none" w:sz="0" w:space="0" w:color="auto"/>
        <w:bottom w:val="none" w:sz="0" w:space="0" w:color="auto"/>
        <w:right w:val="none" w:sz="0" w:space="0" w:color="auto"/>
      </w:divBdr>
    </w:div>
    <w:div w:id="1922788641">
      <w:bodyDiv w:val="1"/>
      <w:marLeft w:val="0"/>
      <w:marRight w:val="0"/>
      <w:marTop w:val="0"/>
      <w:marBottom w:val="0"/>
      <w:divBdr>
        <w:top w:val="none" w:sz="0" w:space="0" w:color="auto"/>
        <w:left w:val="none" w:sz="0" w:space="0" w:color="auto"/>
        <w:bottom w:val="none" w:sz="0" w:space="0" w:color="auto"/>
        <w:right w:val="none" w:sz="0" w:space="0" w:color="auto"/>
      </w:divBdr>
    </w:div>
    <w:div w:id="2133354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bhcs.org/plan-administration/file-a-grievance/"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rportal.hhs.gov/ocr/portal/lobby.js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hs.gov/ocr/office/file/index.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ivilRights@dhcs.c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hcs.ca.gov/discrimination-grievance-procedur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Provider%20MEMOS\DO%20NOT%20DELETE_ACBH%20New%20Letterhead%20Embarcadero%20Cove%20QA%20Off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0D8DF76-5058-448F-B759-EC490C8F5FEC}"/>
      </w:docPartPr>
      <w:docPartBody>
        <w:p w:rsidR="00531E92" w:rsidRDefault="009C69FD">
          <w:r w:rsidRPr="00CA38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altName w:val="¢®E¢®©­¢®¡×uA¢®¡×¢®©­ ¡Ë¢ç¡§¢®i"/>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9FD"/>
    <w:rsid w:val="00134073"/>
    <w:rsid w:val="00154549"/>
    <w:rsid w:val="001849C4"/>
    <w:rsid w:val="002C2520"/>
    <w:rsid w:val="003E4618"/>
    <w:rsid w:val="004A59A8"/>
    <w:rsid w:val="00531E92"/>
    <w:rsid w:val="006630B8"/>
    <w:rsid w:val="009C69FD"/>
    <w:rsid w:val="009F65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9F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E5FFF1-BE09-4ED9-90B9-205297D1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 NOT DELETE_ACBH New Letterhead Embarcadero Cove QA Office</Template>
  <TotalTime>2</TotalTime>
  <Pages>3</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Alameda County Behavioral Health</vt:lpstr>
    </vt:vector>
  </TitlesOfParts>
  <Company>Alameda Country Behaviotal</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Nondiscrimination Notice_ Attachment C.pdf</dc:title>
  <dc:subject/>
  <dc:creator>Tiffany Lynch</dc:creator>
  <cp:keywords/>
  <dc:description/>
  <cp:lastModifiedBy>Adams-Dykes, Sandy, ACBH</cp:lastModifiedBy>
  <cp:revision>4</cp:revision>
  <cp:lastPrinted>2023-07-14T14:55:00Z</cp:lastPrinted>
  <dcterms:created xsi:type="dcterms:W3CDTF">2023-07-27T20:41:00Z</dcterms:created>
  <dcterms:modified xsi:type="dcterms:W3CDTF">2023-08-25T18:00:00Z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7e6afa0579dc85488d6602a743aee89d66af3095a125d8098c60ebe2ffaec534</vt:lpwstr>
  </property>
</Properties>
</file>