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AE20" w14:textId="77777777" w:rsidR="003A1310" w:rsidRPr="006E318A" w:rsidRDefault="003A1310" w:rsidP="00AF0EA4">
      <w:pPr>
        <w:pBdr>
          <w:bottom w:val="thinThickSmallGap" w:sz="24" w:space="1" w:color="169A3F"/>
        </w:pBdr>
        <w:bidi/>
        <w:spacing w:after="0" w:line="240" w:lineRule="auto"/>
        <w:rPr>
          <w:rFonts w:asciiTheme="majorBidi" w:hAnsiTheme="majorBidi" w:cstheme="majorBidi"/>
          <w:b/>
          <w:sz w:val="28"/>
          <w:szCs w:val="24"/>
          <w:rtl/>
        </w:rPr>
      </w:pPr>
      <w:bookmarkStart w:id="0" w:name="_Toc129340002"/>
      <w:bookmarkStart w:id="1" w:name="_Toc130538315"/>
      <w:r w:rsidRPr="006E318A">
        <w:rPr>
          <w:rFonts w:asciiTheme="majorBidi" w:hAnsiTheme="majorBidi" w:cstheme="majorBidi"/>
          <w:b/>
          <w:bCs/>
          <w:sz w:val="28"/>
          <w:szCs w:val="28"/>
          <w:rtl/>
        </w:rPr>
        <w:t>اطلاعیه عدم تبعیض</w:t>
      </w:r>
      <w:bookmarkEnd w:id="0"/>
      <w:bookmarkEnd w:id="1"/>
    </w:p>
    <w:p w14:paraId="0EE4D420" w14:textId="77777777" w:rsidR="003A1310" w:rsidRPr="006E318A" w:rsidRDefault="003A1310" w:rsidP="00AF0EA4">
      <w:pPr>
        <w:widowControl w:val="0"/>
        <w:tabs>
          <w:tab w:val="left" w:pos="5564"/>
          <w:tab w:val="left" w:pos="5804"/>
        </w:tabs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90" w:right="536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تبعیض برخلاف قانون است.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اداره سلامت رفتاری کانتی آلامدا (</w:t>
      </w:r>
      <w:r w:rsidRPr="006E318A">
        <w:rPr>
          <w:rFonts w:asciiTheme="majorBidi" w:hAnsiTheme="majorBidi" w:cstheme="majorBidi"/>
          <w:sz w:val="24"/>
          <w:szCs w:val="24"/>
        </w:rPr>
        <w:t>ACBH</w:t>
      </w:r>
      <w:r w:rsidRPr="006E318A">
        <w:rPr>
          <w:rFonts w:asciiTheme="majorBidi" w:hAnsiTheme="majorBidi" w:cstheme="majorBidi"/>
          <w:sz w:val="24"/>
          <w:szCs w:val="24"/>
          <w:rtl/>
        </w:rPr>
        <w:t>) از قوانین حقوق مدنی ایالتی و فدرال پیروی می‌کند.</w:t>
      </w:r>
      <w:r w:rsidRPr="006E318A">
        <w:rPr>
          <w:rFonts w:asciiTheme="majorBidi" w:hAnsiTheme="majorBidi" w:cstheme="majorBidi"/>
          <w:sz w:val="24"/>
          <w:szCs w:val="24"/>
        </w:rPr>
        <w:t xml:space="preserve"> ACBH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به دلیل جنس، نژاد، رنگ، دین، ​​اصل و نسب، ملیت، هویت گروه قومی، سن، کم توانی ذهنی، کم توانی جسمی، وضعیت پزشکی، اطلاعات ژنتیکی، وضعیت تأهل، جنسیت، هویت جنسیتی و یا گرایش جنسی به طور غیرقانونی برای افراد تبعیض و استثنا قائل نمی‌شود یا با آن‌ها‌ متفاوت از هم رفتار نمی‌کند.</w:t>
      </w:r>
    </w:p>
    <w:p w14:paraId="7BAA8293" w14:textId="6B8F2118" w:rsidR="003A1310" w:rsidRPr="006E318A" w:rsidRDefault="003A1310" w:rsidP="00810B34">
      <w:pPr>
        <w:widowControl w:val="0"/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240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</w:rPr>
        <w:t xml:space="preserve"> ACBH</w:t>
      </w:r>
      <w:r w:rsidRPr="006E318A">
        <w:rPr>
          <w:rFonts w:asciiTheme="majorBidi" w:hAnsiTheme="majorBidi" w:cstheme="majorBidi"/>
          <w:sz w:val="24"/>
          <w:szCs w:val="24"/>
          <w:rtl/>
        </w:rPr>
        <w:t>‌موارد ذیل را فراهم می‌کند:</w:t>
      </w:r>
    </w:p>
    <w:p w14:paraId="57602F05" w14:textId="77777777" w:rsidR="003A1310" w:rsidRPr="006E318A" w:rsidRDefault="003A1310" w:rsidP="00AF0EA4">
      <w:pPr>
        <w:widowControl w:val="0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994"/>
        <w:rPr>
          <w:rFonts w:asciiTheme="majorBidi" w:eastAsia="SimSun" w:hAnsiTheme="majorBidi" w:cstheme="majorBidi"/>
          <w:sz w:val="44"/>
          <w:szCs w:val="36"/>
          <w:rtl/>
        </w:rPr>
      </w:pPr>
      <w:bookmarkStart w:id="2" w:name="_Toc103328223"/>
      <w:bookmarkStart w:id="3" w:name="_Toc103762566"/>
      <w:r w:rsidRPr="006E318A">
        <w:rPr>
          <w:rFonts w:asciiTheme="majorBidi" w:hAnsiTheme="majorBidi" w:cstheme="majorBidi"/>
          <w:sz w:val="24"/>
          <w:szCs w:val="24"/>
          <w:rtl/>
        </w:rPr>
        <w:t>مساعدت‌ها و خدمات رایگان به افراد دچار کم توانی به منظور کمک به آن‌ها‌ در برقراری ارتباط بهتر، مانند:</w:t>
      </w:r>
      <w:bookmarkEnd w:id="2"/>
      <w:bookmarkEnd w:id="3"/>
    </w:p>
    <w:p w14:paraId="1FF8C921" w14:textId="77777777" w:rsidR="003A1310" w:rsidRPr="006E318A" w:rsidRDefault="003A1310" w:rsidP="00AF0EA4">
      <w:pPr>
        <w:widowControl w:val="0"/>
        <w:numPr>
          <w:ilvl w:val="1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SimSun" w:hAnsiTheme="majorBidi" w:cstheme="majorBidi"/>
          <w:sz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مترجمان شفاهی زبان اشاره واجد صلاحیت</w:t>
      </w:r>
    </w:p>
    <w:p w14:paraId="2648C990" w14:textId="77777777" w:rsidR="003A1310" w:rsidRPr="006E318A" w:rsidRDefault="003A1310" w:rsidP="00AF0EA4">
      <w:pPr>
        <w:widowControl w:val="0"/>
        <w:numPr>
          <w:ilvl w:val="1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SimSun" w:hAnsiTheme="majorBidi" w:cstheme="majorBidi"/>
          <w:sz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اطلاعات کتبی با فرمت‌های دیگر (حروف بزرگ، بریل، صوتی یا فرمت‌های الکترونیکی در دسترس)</w:t>
      </w:r>
    </w:p>
    <w:p w14:paraId="5169533B" w14:textId="77777777" w:rsidR="003A1310" w:rsidRPr="006E318A" w:rsidRDefault="003A1310" w:rsidP="00AF0EA4">
      <w:pPr>
        <w:widowControl w:val="0"/>
        <w:numPr>
          <w:ilvl w:val="1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SimSun" w:hAnsiTheme="majorBidi" w:cstheme="majorBidi"/>
          <w:sz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خدمات رایگان زبان به افرادی که زبان اصلی شان انگلیسی نیست، مانند:</w:t>
      </w:r>
    </w:p>
    <w:p w14:paraId="50AAE7EF" w14:textId="77777777" w:rsidR="003A1310" w:rsidRPr="006E318A" w:rsidRDefault="003A1310" w:rsidP="00AF0EA4">
      <w:pPr>
        <w:widowControl w:val="0"/>
        <w:numPr>
          <w:ilvl w:val="1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SimSun" w:hAnsiTheme="majorBidi" w:cstheme="majorBidi"/>
          <w:sz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مترجمان شفاهی واجد صلاحیت</w:t>
      </w:r>
    </w:p>
    <w:p w14:paraId="47908C13" w14:textId="753CA736" w:rsidR="003A1310" w:rsidRPr="006E318A" w:rsidRDefault="003A1310" w:rsidP="00AF0EA4">
      <w:pPr>
        <w:widowControl w:val="0"/>
        <w:numPr>
          <w:ilvl w:val="1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SimSun" w:hAnsiTheme="majorBidi" w:cstheme="majorBidi"/>
          <w:sz w:val="24"/>
          <w:rtl/>
        </w:rPr>
      </w:pPr>
      <w:bookmarkStart w:id="4" w:name="_Toc103328224"/>
      <w:bookmarkStart w:id="5" w:name="_Toc103762567"/>
      <w:r w:rsidRPr="006E318A">
        <w:rPr>
          <w:rFonts w:asciiTheme="majorBidi" w:hAnsiTheme="majorBidi" w:cstheme="majorBidi"/>
          <w:sz w:val="24"/>
          <w:szCs w:val="24"/>
          <w:rtl/>
        </w:rPr>
        <w:t>اطلاعات به زبان‌های دیگر نوشته شده است</w:t>
      </w:r>
      <w:bookmarkEnd w:id="4"/>
      <w:bookmarkEnd w:id="5"/>
    </w:p>
    <w:p w14:paraId="0F5A7CFD" w14:textId="3B0D3751" w:rsidR="003A1310" w:rsidRPr="006E318A" w:rsidRDefault="003A1310" w:rsidP="00AF0EA4">
      <w:pPr>
        <w:widowControl w:val="0"/>
        <w:tabs>
          <w:tab w:val="left" w:pos="8347"/>
        </w:tabs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140" w:right="608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 xml:space="preserve">در صورت نیاز به این خدمات، </w:t>
      </w:r>
      <w:sdt>
        <w:sdtPr>
          <w:rPr>
            <w:rFonts w:asciiTheme="majorBidi" w:eastAsia="Times New Roman" w:hAnsiTheme="majorBidi" w:cstheme="majorBidi"/>
            <w:sz w:val="24"/>
            <w:szCs w:val="24"/>
            <w:rtl/>
          </w:rPr>
          <w:id w:val="-2145345382"/>
          <w:placeholder>
            <w:docPart w:val="DefaultPlaceholder_-1854013440"/>
          </w:placeholder>
        </w:sdtPr>
        <w:sdtEndPr>
          <w:rPr>
            <w:rFonts w:eastAsiaTheme="minorHAnsi"/>
            <w:highlight w:val="darkGray"/>
          </w:rPr>
        </w:sdtEndPr>
        <w:sdtContent>
          <w:r w:rsidRPr="006E318A">
            <w:rPr>
              <w:rFonts w:asciiTheme="majorBidi" w:hAnsiTheme="majorBidi" w:cstheme="majorBidi"/>
              <w:sz w:val="24"/>
              <w:szCs w:val="24"/>
              <w:highlight w:val="darkGray"/>
              <w:rtl/>
            </w:rPr>
            <w:t xml:space="preserve">با نام ارائه دهنده مربوطه </w:t>
          </w:r>
        </w:sdtContent>
      </w:sdt>
      <w:r w:rsidRPr="006E318A">
        <w:rPr>
          <w:rFonts w:asciiTheme="majorBidi" w:hAnsiTheme="majorBidi" w:cstheme="majorBidi"/>
          <w:sz w:val="24"/>
          <w:szCs w:val="24"/>
          <w:rtl/>
        </w:rPr>
        <w:t xml:space="preserve"> از طریق </w:t>
      </w:r>
      <w:sdt>
        <w:sdtPr>
          <w:rPr>
            <w:rFonts w:asciiTheme="majorBidi" w:hAnsiTheme="majorBidi" w:cstheme="majorBidi"/>
            <w:sz w:val="24"/>
            <w:szCs w:val="24"/>
            <w:highlight w:val="darkGray"/>
            <w:rtl/>
          </w:rPr>
          <w:id w:val="-972441929"/>
          <w:placeholder>
            <w:docPart w:val="DefaultPlaceholder_-1854013440"/>
          </w:placeholder>
        </w:sdtPr>
        <w:sdtEndPr/>
        <w:sdtContent>
          <w:r w:rsidRPr="006E318A">
            <w:rPr>
              <w:rFonts w:asciiTheme="majorBidi" w:hAnsiTheme="majorBidi" w:cstheme="majorBidi"/>
              <w:sz w:val="24"/>
              <w:szCs w:val="24"/>
              <w:highlight w:val="darkGray"/>
              <w:rtl/>
            </w:rPr>
            <w:t>شماره تلفن تماس بگیرید</w:t>
          </w:r>
        </w:sdtContent>
      </w:sdt>
      <w:r w:rsidRPr="006E318A">
        <w:rPr>
          <w:rFonts w:asciiTheme="majorBidi" w:hAnsiTheme="majorBidi" w:cstheme="majorBidi"/>
          <w:sz w:val="24"/>
          <w:szCs w:val="24"/>
          <w:highlight w:val="darkGray"/>
          <w:rtl/>
        </w:rPr>
        <w:t>.</w:t>
      </w:r>
      <w:r w:rsidRPr="006E318A">
        <w:rPr>
          <w:rFonts w:asciiTheme="majorBidi" w:hAnsiTheme="majorBidi" w:cstheme="majorBidi"/>
          <w:sz w:val="24"/>
          <w:szCs w:val="24"/>
          <w:highlight w:val="darkGray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یا این که اگر به خوبی قادر به شنیدن یا صحبت کردن نیستید، لطفا با شماره ذیل تماس بگیرید </w:t>
      </w:r>
      <w:r w:rsidRPr="006E318A">
        <w:rPr>
          <w:rFonts w:asciiTheme="majorBidi" w:hAnsiTheme="majorBidi" w:cstheme="majorBidi"/>
          <w:sz w:val="24"/>
          <w:szCs w:val="24"/>
        </w:rPr>
        <w:t>(TTY: 711)</w:t>
      </w:r>
      <w:r w:rsidRPr="006E318A">
        <w:rPr>
          <w:rFonts w:asciiTheme="majorBidi" w:hAnsiTheme="majorBidi" w:cstheme="majorBidi"/>
          <w:sz w:val="24"/>
          <w:szCs w:val="24"/>
          <w:rtl/>
        </w:rPr>
        <w:t>.</w:t>
      </w:r>
      <w:r w:rsidR="006E318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بنابه درخواست می‌توان این سند را به صورت بریل، حروف بزرگ، صوتی یا فرمت‌های الکترونیکی در دسترس برای شما فراهم کرد.</w:t>
      </w:r>
    </w:p>
    <w:p w14:paraId="1D799F59" w14:textId="77777777" w:rsidR="003A1310" w:rsidRPr="006E318A" w:rsidRDefault="003A1310" w:rsidP="00AF0E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DE2DDF7" w14:textId="77777777" w:rsidR="003A1310" w:rsidRPr="006E318A" w:rsidRDefault="003A1310" w:rsidP="00AF0EA4">
      <w:pPr>
        <w:widowControl w:val="0"/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140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E318A">
        <w:rPr>
          <w:rFonts w:asciiTheme="majorBidi" w:hAnsiTheme="majorBidi" w:cstheme="majorBidi"/>
          <w:b/>
          <w:bCs/>
          <w:sz w:val="24"/>
          <w:szCs w:val="24"/>
          <w:u w:val="thick"/>
          <w:rtl/>
        </w:rPr>
        <w:t>نحوه‌‌ی تنظیم شکایت</w:t>
      </w:r>
    </w:p>
    <w:p w14:paraId="636A3541" w14:textId="77777777" w:rsidR="003A1310" w:rsidRPr="006E318A" w:rsidRDefault="003A1310" w:rsidP="00AF0EA4">
      <w:pPr>
        <w:widowControl w:val="0"/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140" w:right="29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 xml:space="preserve">اگر معتقدید که </w:t>
      </w:r>
      <w:r w:rsidRPr="006E318A">
        <w:rPr>
          <w:rFonts w:asciiTheme="majorBidi" w:hAnsiTheme="majorBidi" w:cstheme="majorBidi"/>
          <w:sz w:val="24"/>
          <w:szCs w:val="24"/>
        </w:rPr>
        <w:t>ACBH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در ارائه این خدمات کوتاهی کرده است یا به طور غیرقانونی به نحو دیگری براساس جنس، نژاد، رنگ، دین، ​​اصل و نسب، ملیت، هویت گروه قومی، سن، کم توانی ذهنی، کم توانی جسمی، وضعیت پزشکی، اطلاعات ژنتیکی، وضعیت تأهل، جنسیت، هویت جنسیتی و یا گرایش جنسی تبعیض قائل شده است، می توانید در اداره کمک به مشتریان سلامت رفتاری کانتی آلامدا شکایت تنظیم کنید.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شما می‌توانید به صورت تلفن، کتبی یا حضوری شکایت تنظیم کنید:</w:t>
      </w:r>
    </w:p>
    <w:p w14:paraId="7C89E75C" w14:textId="6E91397E" w:rsidR="003A1310" w:rsidRPr="006E318A" w:rsidRDefault="003A1310" w:rsidP="00810B34">
      <w:pPr>
        <w:widowControl w:val="0"/>
        <w:numPr>
          <w:ilvl w:val="0"/>
          <w:numId w:val="1"/>
        </w:numPr>
        <w:tabs>
          <w:tab w:val="left" w:pos="860"/>
        </w:tabs>
        <w:kinsoku w:val="0"/>
        <w:overflowPunct w:val="0"/>
        <w:autoSpaceDE w:val="0"/>
        <w:autoSpaceDN w:val="0"/>
        <w:bidi/>
        <w:adjustRightInd w:val="0"/>
        <w:spacing w:after="0" w:line="240" w:lineRule="auto"/>
        <w:ind w:right="779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تلفنی: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دوشنبه تا جمعه از ساعت 9 صبح تا 5 بعد از ظهر از طریق شماره</w:t>
      </w:r>
      <w:r w:rsidR="00810B34">
        <w:rPr>
          <w:rFonts w:asciiTheme="majorBidi" w:hAnsiTheme="majorBidi" w:cstheme="majorBidi" w:hint="cs"/>
          <w:sz w:val="24"/>
          <w:szCs w:val="24"/>
          <w:rtl/>
        </w:rPr>
        <w:br/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</w:rPr>
        <w:t>1-800-779-0787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با اداره کمک به مشتریان تماس بگیرید.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یا اگر به خوبی قادر به شنیدن یا صحبت کردن نیستید، لطفا از طریق شماره ذیل با</w:t>
      </w:r>
      <w:r w:rsidR="00810B34" w:rsidRPr="006E318A">
        <w:rPr>
          <w:rFonts w:asciiTheme="majorBidi" w:hAnsiTheme="majorBidi" w:cstheme="majorBidi"/>
          <w:sz w:val="24"/>
          <w:szCs w:val="24"/>
          <w:rtl/>
        </w:rPr>
        <w:t>:</w:t>
      </w:r>
      <w:r w:rsidR="00810B34"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="00810B34" w:rsidRPr="006E318A">
        <w:rPr>
          <w:rFonts w:asciiTheme="majorBidi" w:hAnsiTheme="majorBidi" w:cstheme="majorBidi"/>
          <w:sz w:val="24"/>
          <w:szCs w:val="24"/>
          <w:rtl/>
        </w:rPr>
        <w:t>711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</w:rPr>
        <w:t>TTY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‌تماس بگیرید</w:t>
      </w:r>
      <w:r w:rsidR="00810B34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517DB213" w14:textId="77777777" w:rsidR="002C2E34" w:rsidRPr="006E318A" w:rsidRDefault="002C2E34" w:rsidP="00AF0EA4">
      <w:pPr>
        <w:widowControl w:val="0"/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0" w:right="779"/>
        <w:rPr>
          <w:rFonts w:asciiTheme="majorBidi" w:eastAsia="Times New Roman" w:hAnsiTheme="majorBidi" w:cstheme="majorBidi"/>
          <w:sz w:val="24"/>
          <w:szCs w:val="24"/>
        </w:rPr>
      </w:pPr>
    </w:p>
    <w:p w14:paraId="5E257444" w14:textId="77777777" w:rsidR="003A1310" w:rsidRPr="006E318A" w:rsidRDefault="003A1310" w:rsidP="00AF0EA4">
      <w:pPr>
        <w:widowControl w:val="0"/>
        <w:numPr>
          <w:ilvl w:val="0"/>
          <w:numId w:val="2"/>
        </w:numPr>
        <w:tabs>
          <w:tab w:val="left" w:pos="860"/>
        </w:tabs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8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کتبی: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یک فرم شکایت پر کنید یا نامه‌ای بنویسید و آن را به نشانی ذیل ارسال کنید:</w:t>
      </w:r>
    </w:p>
    <w:p w14:paraId="5DEA4E16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اداره کمک به مشتریان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</w:p>
    <w:p w14:paraId="00C285BA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ind w:left="2160" w:firstLine="720"/>
        <w:rPr>
          <w:rFonts w:asciiTheme="majorBidi" w:eastAsia="Times New Roman" w:hAnsiTheme="majorBidi" w:cstheme="majorBidi"/>
          <w:sz w:val="24"/>
          <w:szCs w:val="24"/>
        </w:rPr>
      </w:pPr>
      <w:r w:rsidRPr="006E318A">
        <w:rPr>
          <w:rFonts w:asciiTheme="majorBidi" w:hAnsiTheme="majorBidi" w:cstheme="majorBidi"/>
          <w:sz w:val="24"/>
          <w:szCs w:val="24"/>
        </w:rPr>
        <w:t>2000 Embarcadero Cove, Suite 400</w:t>
      </w:r>
    </w:p>
    <w:p w14:paraId="4190DAFB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ind w:left="2160" w:firstLine="720"/>
        <w:rPr>
          <w:rFonts w:asciiTheme="majorBidi" w:eastAsia="Times New Roman" w:hAnsiTheme="majorBidi" w:cstheme="majorBidi"/>
          <w:sz w:val="24"/>
          <w:szCs w:val="24"/>
        </w:rPr>
      </w:pPr>
      <w:r w:rsidRPr="006E318A">
        <w:rPr>
          <w:rFonts w:asciiTheme="majorBidi" w:hAnsiTheme="majorBidi" w:cstheme="majorBidi"/>
          <w:sz w:val="24"/>
          <w:szCs w:val="24"/>
        </w:rPr>
        <w:t>Oakland, CA 94606</w:t>
      </w:r>
    </w:p>
    <w:p w14:paraId="6D2DA1AE" w14:textId="77777777" w:rsidR="002C2E34" w:rsidRPr="006E318A" w:rsidRDefault="002C2E34" w:rsidP="00AF0EA4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AA074FE" w14:textId="24551DB0" w:rsidR="003A1310" w:rsidRPr="006E318A" w:rsidRDefault="003A1310" w:rsidP="00AF0EA4">
      <w:pPr>
        <w:widowControl w:val="0"/>
        <w:numPr>
          <w:ilvl w:val="0"/>
          <w:numId w:val="1"/>
        </w:numPr>
        <w:tabs>
          <w:tab w:val="left" w:pos="860"/>
        </w:tabs>
        <w:kinsoku w:val="0"/>
        <w:overflowPunct w:val="0"/>
        <w:autoSpaceDE w:val="0"/>
        <w:autoSpaceDN w:val="0"/>
        <w:bidi/>
        <w:adjustRightInd w:val="0"/>
        <w:spacing w:after="0" w:line="240" w:lineRule="auto"/>
        <w:ind w:right="1071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حضوری: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به دفتر ارائه دهنده خود یا انجمن سلامت روان به نشانی</w:t>
      </w:r>
      <w:r w:rsidR="00C0604E">
        <w:rPr>
          <w:rFonts w:asciiTheme="majorBidi" w:hAnsiTheme="majorBidi" w:cstheme="majorBidi" w:hint="cs"/>
          <w:sz w:val="24"/>
          <w:szCs w:val="24"/>
          <w:rtl/>
        </w:rPr>
        <w:br/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</w:rPr>
        <w:t>954 60</w:t>
      </w:r>
      <w:r w:rsidRPr="006E318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318A">
        <w:rPr>
          <w:rFonts w:asciiTheme="majorBidi" w:hAnsiTheme="majorBidi" w:cstheme="majorBidi"/>
          <w:sz w:val="24"/>
          <w:szCs w:val="24"/>
        </w:rPr>
        <w:t>Street،Suite</w:t>
      </w:r>
      <w:proofErr w:type="spellEnd"/>
      <w:r w:rsidRPr="006E318A">
        <w:rPr>
          <w:rFonts w:asciiTheme="majorBidi" w:hAnsiTheme="majorBidi" w:cstheme="majorBidi"/>
          <w:sz w:val="24"/>
          <w:szCs w:val="24"/>
        </w:rPr>
        <w:t xml:space="preserve"> 10، </w:t>
      </w:r>
      <w:proofErr w:type="spellStart"/>
      <w:r w:rsidRPr="006E318A">
        <w:rPr>
          <w:rFonts w:asciiTheme="majorBidi" w:hAnsiTheme="majorBidi" w:cstheme="majorBidi"/>
          <w:sz w:val="24"/>
          <w:szCs w:val="24"/>
        </w:rPr>
        <w:t>Oakland،CA</w:t>
      </w:r>
      <w:proofErr w:type="spellEnd"/>
      <w:r w:rsidRPr="006E318A">
        <w:rPr>
          <w:rFonts w:asciiTheme="majorBidi" w:hAnsiTheme="majorBidi" w:cstheme="majorBidi"/>
          <w:sz w:val="24"/>
          <w:szCs w:val="24"/>
        </w:rPr>
        <w:t xml:space="preserve"> 94608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مراجعه کنید و بگویید که می‌خواهید شکایت تنظیم کنید</w:t>
      </w:r>
      <w:r w:rsidRPr="006E318A">
        <w:rPr>
          <w:rFonts w:asciiTheme="majorBidi" w:hAnsiTheme="majorBidi" w:cstheme="majorBidi"/>
          <w:color w:val="000000"/>
          <w:sz w:val="24"/>
          <w:szCs w:val="24"/>
          <w:rtl/>
        </w:rPr>
        <w:t>.</w:t>
      </w:r>
    </w:p>
    <w:p w14:paraId="48B4F396" w14:textId="4CE5A637" w:rsidR="003A1310" w:rsidRPr="006E318A" w:rsidRDefault="003A1310" w:rsidP="00AF0EA4">
      <w:pPr>
        <w:widowControl w:val="0"/>
        <w:numPr>
          <w:ilvl w:val="0"/>
          <w:numId w:val="1"/>
        </w:numPr>
        <w:tabs>
          <w:tab w:val="left" w:pos="860"/>
        </w:tabs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500" w:firstLine="0"/>
        <w:rPr>
          <w:rFonts w:asciiTheme="majorBidi" w:eastAsia="Times New Roman" w:hAnsiTheme="majorBidi" w:cstheme="majorBidi"/>
          <w:sz w:val="24"/>
          <w:szCs w:val="24"/>
          <w:u w:val="single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فرم‌های شکایت به صورت آنلاین در دسترس قرار دارند، بدین منظور به نشانی‌های ذیل مراجعه کنید:</w:t>
      </w:r>
      <w:r w:rsidR="006E318A">
        <w:rPr>
          <w:rFonts w:asciiTheme="majorBidi" w:hAnsiTheme="majorBidi" w:cstheme="majorBidi"/>
          <w:sz w:val="24"/>
          <w:szCs w:val="24"/>
          <w:rtl/>
        </w:rPr>
        <w:t xml:space="preserve"> </w:t>
      </w:r>
      <w:hyperlink r:id="rId8" w:history="1">
        <w:r w:rsidRPr="006E318A">
          <w:rPr>
            <w:rFonts w:asciiTheme="majorBidi" w:hAnsiTheme="majorBidi" w:cstheme="majorBidi"/>
            <w:i/>
            <w:color w:val="0563C1"/>
            <w:sz w:val="24"/>
            <w:u w:val="single"/>
          </w:rPr>
          <w:t>https://www.acbhcs.org/plan-administration/file-a-grievance/</w:t>
        </w:r>
      </w:hyperlink>
      <w:r w:rsidRPr="006E318A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</w:p>
    <w:p w14:paraId="60F1ADFD" w14:textId="7060AE9E" w:rsidR="00C0604E" w:rsidRPr="00C0604E" w:rsidRDefault="00C0604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bookmarkStart w:id="6" w:name="_Toc103328225"/>
      <w:bookmarkStart w:id="7" w:name="_Toc103762568"/>
      <w:r w:rsidRPr="00C0604E">
        <w:rPr>
          <w:rFonts w:asciiTheme="majorBidi" w:eastAsia="Times New Roman" w:hAnsiTheme="majorBidi" w:cstheme="majorBidi"/>
          <w:sz w:val="24"/>
          <w:szCs w:val="24"/>
          <w:rtl/>
        </w:rPr>
        <w:br w:type="page"/>
      </w:r>
    </w:p>
    <w:p w14:paraId="32AC9D5A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b/>
          <w:rtl/>
        </w:rPr>
      </w:pPr>
      <w:r w:rsidRPr="006E318A">
        <w:rPr>
          <w:rFonts w:asciiTheme="majorBidi" w:hAnsiTheme="majorBidi" w:cstheme="majorBidi"/>
          <w:b/>
          <w:bCs/>
          <w:sz w:val="24"/>
          <w:szCs w:val="24"/>
          <w:u w:val="thick"/>
          <w:rtl/>
        </w:rPr>
        <w:lastRenderedPageBreak/>
        <w:t>دفتر حقوق مدنی</w:t>
      </w:r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– اداره خدمات مراقبت سلامت کالیفرنیا</w:t>
      </w:r>
      <w:bookmarkEnd w:id="6"/>
      <w:bookmarkEnd w:id="7"/>
    </w:p>
    <w:p w14:paraId="231D4264" w14:textId="77777777" w:rsidR="003A1310" w:rsidRPr="006E318A" w:rsidRDefault="003A1310" w:rsidP="00AF0EA4">
      <w:pPr>
        <w:widowControl w:val="0"/>
        <w:kinsoku w:val="0"/>
        <w:overflowPunct w:val="0"/>
        <w:autoSpaceDE w:val="0"/>
        <w:autoSpaceDN w:val="0"/>
        <w:bidi/>
        <w:adjustRightInd w:val="0"/>
        <w:spacing w:after="0" w:line="240" w:lineRule="auto"/>
        <w:ind w:left="140" w:right="495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شما هم‌چنین می‌توانید شکایتی در مورد حقوق مدنی در دفتر حقوق مدنی اداره خدمات مراقبت سلامت کالیفرنیا به صورت تلفنی، کتبی و یا الکترونیکی تنظیم کنید:</w:t>
      </w:r>
    </w:p>
    <w:p w14:paraId="3488AEC0" w14:textId="77777777" w:rsidR="003A1310" w:rsidRPr="006E318A" w:rsidRDefault="003A1310" w:rsidP="00AF0EA4">
      <w:pPr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تلفنی: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با شماره </w:t>
      </w:r>
      <w:r w:rsidRPr="00C0604E">
        <w:rPr>
          <w:rFonts w:asciiTheme="majorBidi" w:hAnsiTheme="majorBidi" w:cstheme="majorBidi"/>
          <w:b/>
          <w:bCs/>
          <w:sz w:val="24"/>
          <w:szCs w:val="24"/>
        </w:rPr>
        <w:t>916</w:t>
      </w:r>
      <w:r w:rsidRPr="006E318A">
        <w:rPr>
          <w:rFonts w:asciiTheme="majorBidi" w:hAnsiTheme="majorBidi" w:cstheme="majorBidi"/>
          <w:b/>
          <w:bCs/>
          <w:sz w:val="24"/>
          <w:szCs w:val="24"/>
        </w:rPr>
        <w:t>-440-7370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تماس بگیرید.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اگر به خوبی قادر به شنیدن یا صحبت کردن نیستید، لطفا با شماره </w:t>
      </w:r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>711 (رله ایالت کالیفرنیا)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تماس بگیرید.</w:t>
      </w:r>
    </w:p>
    <w:p w14:paraId="7AA4CCF8" w14:textId="77777777" w:rsidR="003A1310" w:rsidRPr="006E318A" w:rsidRDefault="003A1310" w:rsidP="00AF0EA4">
      <w:pPr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کتبی: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یک فرم شکایت پر کنید یا نامه‌ای به نشانی ذیل ارسال کنید:</w:t>
      </w:r>
    </w:p>
    <w:p w14:paraId="1F584267" w14:textId="615827D0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ind w:left="720"/>
        <w:rPr>
          <w:rFonts w:asciiTheme="majorBidi" w:eastAsia="Times New Roman" w:hAnsiTheme="majorBidi" w:cstheme="majorBidi"/>
          <w:sz w:val="24"/>
          <w:rtl/>
        </w:rPr>
      </w:pPr>
      <w:bookmarkStart w:id="8" w:name="_Toc103328226"/>
      <w:bookmarkStart w:id="9" w:name="_Toc103762569"/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>اداره خدمات مراقبت سلامت، دفتر حقوق مدنی، صندوق پستی.</w:t>
      </w:r>
      <w:r w:rsidR="00CB1658">
        <w:rPr>
          <w:rFonts w:asciiTheme="majorBidi" w:hAnsiTheme="majorBidi" w:cstheme="majorBidi" w:hint="cs"/>
          <w:b/>
          <w:bCs/>
          <w:sz w:val="24"/>
          <w:szCs w:val="24"/>
          <w:rtl/>
        </w:rPr>
        <w:br/>
      </w:r>
      <w:r w:rsidRPr="006E318A">
        <w:rPr>
          <w:rFonts w:asciiTheme="majorBidi" w:hAnsiTheme="majorBidi" w:cstheme="majorBidi"/>
          <w:b/>
          <w:bCs/>
          <w:sz w:val="24"/>
          <w:szCs w:val="24"/>
        </w:rPr>
        <w:t xml:space="preserve"> 997413، MS 0009 Sacramento،CA 95899-7413</w:t>
      </w:r>
      <w:bookmarkEnd w:id="8"/>
      <w:bookmarkEnd w:id="9"/>
    </w:p>
    <w:p w14:paraId="17F82A15" w14:textId="77777777" w:rsidR="003A1310" w:rsidRPr="006E318A" w:rsidRDefault="003A1310" w:rsidP="00CB1658">
      <w:pPr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right="-1080"/>
        <w:rPr>
          <w:rFonts w:asciiTheme="majorBidi" w:eastAsia="Times New Roman" w:hAnsiTheme="majorBidi" w:cstheme="majorBidi"/>
          <w:sz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فرم‌های شکایت به نشانی ذیل در دسترس قرار دارند:</w:t>
      </w:r>
      <w:hyperlink r:id="rId9" w:history="1">
        <w:r w:rsidRPr="006E318A">
          <w:rPr>
            <w:rFonts w:asciiTheme="majorBidi" w:hAnsiTheme="majorBidi" w:cstheme="majorBidi"/>
            <w:color w:val="0563C1"/>
            <w:sz w:val="24"/>
            <w:u w:val="single"/>
          </w:rPr>
          <w:t>https://www.dhcs.ca.gov/discrimination-grievance-procedures</w:t>
        </w:r>
      </w:hyperlink>
    </w:p>
    <w:p w14:paraId="2673381B" w14:textId="6BC39487" w:rsidR="003A1310" w:rsidRPr="006E318A" w:rsidRDefault="003A1310" w:rsidP="00AF0EA4">
      <w:pPr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الکترونیکی: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ایمیلی به نشانی</w:t>
      </w:r>
      <w:r w:rsidR="00CB165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6E318A">
        <w:rPr>
          <w:rFonts w:asciiTheme="majorBidi" w:hAnsiTheme="majorBidi" w:cstheme="majorBidi"/>
          <w:color w:val="0462C1"/>
          <w:sz w:val="24"/>
          <w:szCs w:val="24"/>
        </w:rPr>
        <w:t xml:space="preserve"> </w:t>
      </w:r>
      <w:hyperlink r:id="rId10" w:history="1">
        <w:r w:rsidRPr="006E318A">
          <w:rPr>
            <w:rFonts w:asciiTheme="majorBidi" w:hAnsiTheme="majorBidi" w:cstheme="majorBidi"/>
            <w:color w:val="0462C1"/>
            <w:sz w:val="24"/>
            <w:u w:val="single"/>
          </w:rPr>
          <w:t>CivilRights@dhcs.ca.gov</w:t>
        </w:r>
        <w:r w:rsidRPr="00CB1658">
          <w:rPr>
            <w:rFonts w:asciiTheme="majorBidi" w:hAnsiTheme="majorBidi" w:cstheme="majorBidi"/>
            <w:sz w:val="24"/>
            <w:szCs w:val="24"/>
            <w:rtl/>
          </w:rPr>
          <w:t>ارسال کنید</w:t>
        </w:r>
      </w:hyperlink>
      <w:r w:rsidRPr="006E318A">
        <w:rPr>
          <w:rFonts w:asciiTheme="majorBidi" w:hAnsiTheme="majorBidi" w:cstheme="majorBidi"/>
          <w:color w:val="000000"/>
          <w:rtl/>
        </w:rPr>
        <w:t>.</w:t>
      </w:r>
    </w:p>
    <w:p w14:paraId="2D3C1A6F" w14:textId="77777777" w:rsidR="003A1310" w:rsidRPr="006E318A" w:rsidRDefault="003A1310" w:rsidP="00AF0EA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4"/>
          <w:u w:val="thick"/>
        </w:rPr>
      </w:pPr>
    </w:p>
    <w:p w14:paraId="75CED7C2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4"/>
          <w:rtl/>
        </w:rPr>
      </w:pPr>
      <w:r w:rsidRPr="006E318A">
        <w:rPr>
          <w:rFonts w:asciiTheme="majorBidi" w:hAnsiTheme="majorBidi" w:cstheme="majorBidi"/>
          <w:b/>
          <w:bCs/>
          <w:sz w:val="24"/>
          <w:szCs w:val="24"/>
          <w:u w:val="thick"/>
          <w:rtl/>
        </w:rPr>
        <w:t>دفتر حقوق مدنی</w:t>
      </w:r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- وزارت بهداشت </w:t>
      </w:r>
      <w:bookmarkStart w:id="10" w:name="_Toc103328227"/>
      <w:bookmarkStart w:id="11" w:name="_Toc103762570"/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>و خدمات انسانی ایالات متحده</w:t>
      </w:r>
      <w:bookmarkEnd w:id="10"/>
      <w:bookmarkEnd w:id="11"/>
    </w:p>
    <w:p w14:paraId="1B38199A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8"/>
          <w:szCs w:val="28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اگر معتقدید که براساس نژاد، رنگ، ملیت، سن، کم توانی یا جنس مورد تبعیض قرار گرفته‌اید، می‌توانید شکایتی در مورد حقوق مدنی نیز در دفتر حقوق مدنی وزارت بهداشت و خدمات انسانی ایالات متحده به صورت تلفنی، کتبی و یا الکترونیکی تنظیم کنید:</w:t>
      </w:r>
    </w:p>
    <w:p w14:paraId="523AE09E" w14:textId="77777777" w:rsidR="003A1310" w:rsidRPr="006E318A" w:rsidRDefault="003A1310" w:rsidP="00AF0E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37C7E5AA" w14:textId="77777777" w:rsidR="002C2E34" w:rsidRPr="006E318A" w:rsidRDefault="003A1310" w:rsidP="00AF0EA4">
      <w:pPr>
        <w:widowControl w:val="0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تلفنی: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با</w:t>
      </w:r>
      <w:r w:rsidRPr="004C088D">
        <w:rPr>
          <w:rFonts w:asciiTheme="majorBidi" w:hAnsiTheme="majorBidi" w:cstheme="majorBidi"/>
          <w:sz w:val="24"/>
          <w:szCs w:val="24"/>
          <w:rtl/>
        </w:rPr>
        <w:t xml:space="preserve"> شماره</w:t>
      </w:r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C088D">
        <w:rPr>
          <w:rFonts w:asciiTheme="majorBidi" w:hAnsiTheme="majorBidi" w:cstheme="majorBidi"/>
          <w:b/>
          <w:bCs/>
          <w:sz w:val="24"/>
          <w:szCs w:val="24"/>
        </w:rPr>
        <w:t>1-800-368-1019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 تماس بگیرید.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اگر به خوبی قادر به شنیدن یا صحبت کردن نیستید، لطفا با شماره </w:t>
      </w:r>
      <w:bookmarkStart w:id="12" w:name="_Toc103328228"/>
      <w:bookmarkStart w:id="13" w:name="_Toc103762571"/>
      <w:r w:rsidRPr="006E318A">
        <w:rPr>
          <w:rFonts w:asciiTheme="majorBidi" w:hAnsiTheme="majorBidi" w:cstheme="majorBidi"/>
          <w:b/>
          <w:bCs/>
          <w:sz w:val="24"/>
          <w:szCs w:val="24"/>
        </w:rPr>
        <w:t>TTY/TDD 1-800-537-7697</w:t>
      </w:r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تماس بگیرید</w:t>
      </w:r>
      <w:bookmarkEnd w:id="12"/>
      <w:bookmarkEnd w:id="13"/>
    </w:p>
    <w:p w14:paraId="0AC2838D" w14:textId="3344A266" w:rsidR="003A1310" w:rsidRPr="006E318A" w:rsidRDefault="003A1310" w:rsidP="00AF0EA4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14:paraId="633D7510" w14:textId="77777777" w:rsidR="003A1310" w:rsidRPr="006E318A" w:rsidRDefault="003A1310" w:rsidP="00AF0EA4">
      <w:pPr>
        <w:widowControl w:val="0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کتبی: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>یک فرم شکایت پر کنید یا نامه‌ای به نشانی ذیل ارسال کنید:</w:t>
      </w:r>
    </w:p>
    <w:p w14:paraId="47C0D389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ind w:left="2880"/>
        <w:rPr>
          <w:rFonts w:asciiTheme="majorBidi" w:eastAsia="Times New Roman" w:hAnsiTheme="majorBidi" w:cstheme="majorBidi"/>
          <w:sz w:val="24"/>
          <w:szCs w:val="24"/>
        </w:rPr>
      </w:pPr>
      <w:bookmarkStart w:id="14" w:name="_Toc103328229"/>
      <w:bookmarkStart w:id="15" w:name="_Toc103762572"/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t>وزارت بهداشت و خدمات انسانی ایالات متحده،</w:t>
      </w:r>
      <w:r w:rsidRPr="006E318A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Pr="006E318A">
        <w:rPr>
          <w:rFonts w:asciiTheme="majorBidi" w:hAnsiTheme="majorBidi" w:cstheme="majorBidi"/>
          <w:b/>
          <w:bCs/>
          <w:sz w:val="24"/>
          <w:szCs w:val="24"/>
        </w:rPr>
        <w:t>200 Independence Avenue، SW</w:t>
      </w:r>
      <w:r w:rsidRPr="006E318A">
        <w:rPr>
          <w:rFonts w:asciiTheme="majorBidi" w:hAnsiTheme="majorBidi" w:cstheme="majorBidi"/>
          <w:b/>
          <w:bCs/>
          <w:sz w:val="24"/>
          <w:szCs w:val="24"/>
        </w:rPr>
        <w:br/>
        <w:t>Room 509F، HHH Building</w:t>
      </w:r>
      <w:bookmarkEnd w:id="14"/>
      <w:bookmarkEnd w:id="15"/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</w:p>
    <w:p w14:paraId="4B7FF7C0" w14:textId="77777777" w:rsidR="003A1310" w:rsidRPr="006E318A" w:rsidRDefault="003A1310" w:rsidP="00AF0EA4">
      <w:pPr>
        <w:widowControl w:val="0"/>
        <w:autoSpaceDE w:val="0"/>
        <w:autoSpaceDN w:val="0"/>
        <w:bidi/>
        <w:adjustRightInd w:val="0"/>
        <w:spacing w:after="0" w:line="240" w:lineRule="auto"/>
        <w:ind w:left="2880"/>
        <w:rPr>
          <w:rFonts w:asciiTheme="majorBidi" w:eastAsia="Times New Roman" w:hAnsiTheme="majorBidi" w:cstheme="majorBidi"/>
          <w:b/>
          <w:sz w:val="24"/>
          <w:szCs w:val="24"/>
        </w:rPr>
      </w:pPr>
      <w:bookmarkStart w:id="16" w:name="_Toc103328230"/>
      <w:bookmarkStart w:id="17" w:name="_Toc103762573"/>
      <w:r w:rsidRPr="006E318A">
        <w:rPr>
          <w:rFonts w:asciiTheme="majorBidi" w:hAnsiTheme="majorBidi" w:cstheme="majorBidi"/>
          <w:b/>
          <w:bCs/>
          <w:sz w:val="24"/>
          <w:szCs w:val="24"/>
        </w:rPr>
        <w:t>Washington،D.C. 2020</w:t>
      </w:r>
      <w:bookmarkEnd w:id="16"/>
      <w:r w:rsidRPr="006E318A">
        <w:rPr>
          <w:rFonts w:asciiTheme="majorBidi" w:hAnsiTheme="majorBidi" w:cstheme="majorBidi"/>
          <w:b/>
          <w:bCs/>
          <w:sz w:val="24"/>
          <w:szCs w:val="24"/>
        </w:rPr>
        <w:t>1</w:t>
      </w:r>
      <w:bookmarkEnd w:id="17"/>
    </w:p>
    <w:p w14:paraId="07505772" w14:textId="6928A3DC" w:rsidR="003A1310" w:rsidRPr="006E318A" w:rsidRDefault="003A1310" w:rsidP="00AF0EA4">
      <w:pPr>
        <w:widowControl w:val="0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 xml:space="preserve">فرم‌های شکایت به نشانی </w:t>
      </w:r>
      <w:hyperlink r:id="rId11" w:history="1">
        <w:r w:rsidRPr="006E318A">
          <w:rPr>
            <w:rFonts w:asciiTheme="majorBidi" w:hAnsiTheme="majorBidi" w:cstheme="majorBidi"/>
            <w:color w:val="0462C1"/>
            <w:sz w:val="24"/>
            <w:u w:val="single"/>
          </w:rPr>
          <w:t>http://www.hhs.gov/ocr/office/file/index.html</w:t>
        </w:r>
      </w:hyperlink>
      <w:r w:rsidR="00BD6AD6" w:rsidRPr="00BD6AD6">
        <w:rPr>
          <w:rFonts w:asciiTheme="majorBidi" w:hAnsiTheme="majorBidi" w:cstheme="majorBidi" w:hint="cs"/>
          <w:rtl/>
        </w:rPr>
        <w:t xml:space="preserve"> </w:t>
      </w:r>
      <w:r w:rsidRPr="006E318A">
        <w:rPr>
          <w:rFonts w:asciiTheme="majorBidi" w:hAnsiTheme="majorBidi" w:cstheme="majorBidi"/>
          <w:rtl/>
        </w:rPr>
        <w:t>در دسترس قرار دارند.</w:t>
      </w:r>
    </w:p>
    <w:p w14:paraId="303769F6" w14:textId="77777777" w:rsidR="003A1310" w:rsidRPr="006E318A" w:rsidRDefault="003A1310" w:rsidP="00AF0EA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58E8C906" w14:textId="77777777" w:rsidR="00957207" w:rsidRPr="006E318A" w:rsidRDefault="003A1310" w:rsidP="00AF0EA4">
      <w:pPr>
        <w:widowControl w:val="0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rtl/>
        </w:rPr>
      </w:pPr>
      <w:r w:rsidRPr="006E318A">
        <w:rPr>
          <w:rFonts w:asciiTheme="majorBidi" w:hAnsiTheme="majorBidi" w:cstheme="majorBidi"/>
          <w:sz w:val="24"/>
          <w:szCs w:val="24"/>
          <w:rtl/>
        </w:rPr>
        <w:t>به صورت الکترونیکی:</w:t>
      </w:r>
      <w:r w:rsidRPr="006E318A">
        <w:rPr>
          <w:rFonts w:asciiTheme="majorBidi" w:hAnsiTheme="majorBidi" w:cstheme="majorBidi"/>
          <w:sz w:val="24"/>
          <w:szCs w:val="24"/>
        </w:rPr>
        <w:t xml:space="preserve"> </w:t>
      </w:r>
      <w:r w:rsidRPr="006E318A">
        <w:rPr>
          <w:rFonts w:asciiTheme="majorBidi" w:hAnsiTheme="majorBidi" w:cstheme="majorBidi"/>
          <w:sz w:val="24"/>
          <w:szCs w:val="24"/>
          <w:rtl/>
        </w:rPr>
        <w:t xml:space="preserve">به بخش پورتال شکایت دفتر حقوق مدنی به نشانی ذیل مراجعه کنید: </w:t>
      </w:r>
      <w:hyperlink r:id="rId12" w:history="1">
        <w:r w:rsidRPr="006E318A">
          <w:rPr>
            <w:rFonts w:asciiTheme="majorBidi" w:hAnsiTheme="majorBidi" w:cstheme="majorBidi"/>
            <w:color w:val="0563C1"/>
            <w:sz w:val="24"/>
            <w:u w:val="single"/>
          </w:rPr>
          <w:t>https://ocrportal.hhs.gov/ocr/portal/lobby.jsf</w:t>
        </w:r>
      </w:hyperlink>
    </w:p>
    <w:sectPr w:rsidR="00957207" w:rsidRPr="006E318A" w:rsidSect="00E34B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900" w:right="1440" w:bottom="1170" w:left="1440" w:header="450" w:footer="288" w:gutter="0"/>
      <w:cols w:space="708"/>
      <w:titlePg/>
      <w:docGrid w:linePitch="400" w:charSpace="4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7EB8" w14:textId="77777777" w:rsidR="001A11FC" w:rsidRDefault="001A11FC" w:rsidP="00FE4C66">
      <w:pPr>
        <w:spacing w:line="240" w:lineRule="auto"/>
      </w:pPr>
      <w:r>
        <w:separator/>
      </w:r>
    </w:p>
  </w:endnote>
  <w:endnote w:type="continuationSeparator" w:id="0">
    <w:p w14:paraId="221F99E8" w14:textId="77777777" w:rsidR="001A11FC" w:rsidRDefault="001A11FC" w:rsidP="00FE4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9A30" w14:textId="1F84A649" w:rsidR="005E5FCD" w:rsidRDefault="005E5FCD" w:rsidP="009D6136">
    <w:pPr>
      <w:pStyle w:val="Footer"/>
      <w:framePr w:wrap="none" w:vAnchor="text" w:hAnchor="margin" w:xAlign="right" w:y="1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 </w:instrText>
    </w:r>
    <w:r>
      <w:rPr>
        <w:rStyle w:val="PageNumber"/>
        <w:rFonts w:hint="cs"/>
        <w:rtl/>
      </w:rPr>
      <w:fldChar w:fldCharType="separate"/>
    </w:r>
    <w:r w:rsidR="00F54E7C">
      <w:rPr>
        <w:rStyle w:val="PageNumber"/>
        <w:noProof/>
      </w:rPr>
      <w:t>2</w:t>
    </w:r>
    <w:r>
      <w:rPr>
        <w:rStyle w:val="PageNumber"/>
        <w:rFonts w:hint="cs"/>
        <w:rtl/>
      </w:rPr>
      <w:fldChar w:fldCharType="end"/>
    </w:r>
  </w:p>
  <w:p w14:paraId="4539FA48" w14:textId="77777777" w:rsidR="005E5FCD" w:rsidRDefault="005E5FCD" w:rsidP="00ED2F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48FF" w14:textId="77777777" w:rsidR="005E5FCD" w:rsidRDefault="005E5FCD" w:rsidP="005E5FCD">
    <w:pPr>
      <w:pStyle w:val="Footer"/>
      <w:framePr w:wrap="none" w:vAnchor="text" w:hAnchor="margin" w:xAlign="right" w:y="1"/>
      <w:rPr>
        <w:rStyle w:val="PageNumber"/>
      </w:rPr>
    </w:pPr>
  </w:p>
  <w:p w14:paraId="0FC71DE1" w14:textId="21B13A93" w:rsidR="002C2E34" w:rsidRPr="002C2E34" w:rsidRDefault="00B04A2B" w:rsidP="002C2E34">
    <w:pPr>
      <w:tabs>
        <w:tab w:val="center" w:pos="4680"/>
        <w:tab w:val="right" w:pos="9360"/>
      </w:tabs>
      <w:bidi/>
      <w:rPr>
        <w:rFonts w:ascii="Verdana" w:hAnsi="Verdana"/>
        <w:sz w:val="24"/>
        <w:rtl/>
      </w:rPr>
    </w:pPr>
    <w:proofErr w:type="spellStart"/>
    <w:r>
      <w:rPr>
        <w:rFonts w:ascii="Arial" w:hAnsi="Arial" w:cs="Arial"/>
        <w:color w:val="2A2A2A"/>
        <w:sz w:val="30"/>
        <w:szCs w:val="30"/>
        <w:shd w:val="clear" w:color="auto" w:fill="D1EBFB"/>
      </w:rPr>
      <w:t>ماه</w:t>
    </w:r>
    <w:proofErr w:type="spellEnd"/>
    <w:r>
      <w:rPr>
        <w:rFonts w:ascii="Arial" w:hAnsi="Arial" w:cs="Arial"/>
        <w:color w:val="2A2A2A"/>
        <w:sz w:val="30"/>
        <w:szCs w:val="30"/>
        <w:shd w:val="clear" w:color="auto" w:fill="D1EBFB"/>
      </w:rPr>
      <w:t xml:space="preserve"> </w:t>
    </w:r>
    <w:proofErr w:type="spellStart"/>
    <w:r>
      <w:rPr>
        <w:rFonts w:ascii="Arial" w:hAnsi="Arial" w:cs="Arial"/>
        <w:color w:val="2A2A2A"/>
        <w:sz w:val="30"/>
        <w:szCs w:val="30"/>
        <w:shd w:val="clear" w:color="auto" w:fill="D1EBFB"/>
      </w:rPr>
      <w:t>اوت</w:t>
    </w:r>
    <w:proofErr w:type="spellEnd"/>
    <w:r>
      <w:rPr>
        <w:rFonts w:ascii="Verdana" w:hAnsi="Verdana" w:hint="cs"/>
        <w:sz w:val="24"/>
        <w:szCs w:val="24"/>
        <w:rtl/>
      </w:rPr>
      <w:t xml:space="preserve"> </w:t>
    </w:r>
    <w:r w:rsidR="00F54E7C">
      <w:rPr>
        <w:rFonts w:ascii="Verdana" w:hAnsi="Verdana" w:hint="cs"/>
        <w:sz w:val="24"/>
        <w:szCs w:val="24"/>
        <w:rtl/>
      </w:rPr>
      <w:t>2023</w:t>
    </w:r>
  </w:p>
  <w:p w14:paraId="64D1FFE7" w14:textId="77777777" w:rsidR="005E5FCD" w:rsidRPr="00493D84" w:rsidRDefault="005E5FCD" w:rsidP="00E34BA4">
    <w:pPr>
      <w:pStyle w:val="NoSpacing"/>
      <w:tabs>
        <w:tab w:val="left" w:pos="8873"/>
      </w:tabs>
      <w:spacing w:before="240"/>
      <w:ind w:right="360"/>
      <w:rPr>
        <w:rFonts w:ascii="Georgia" w:hAnsi="Georgia"/>
        <w:b/>
        <w:color w:val="25B781"/>
        <w:spacing w:val="10"/>
        <w:sz w:val="20"/>
        <w:szCs w:val="30"/>
        <w:lang w:eastAsia="ko-K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AB58" w14:textId="4A50D82A" w:rsidR="00E34BA4" w:rsidRPr="002C2E34" w:rsidRDefault="00B04A2B" w:rsidP="00E34BA4">
    <w:pPr>
      <w:pStyle w:val="Footer"/>
      <w:bidi/>
      <w:rPr>
        <w:rFonts w:ascii="Verdana" w:hAnsi="Verdana"/>
        <w:sz w:val="24"/>
        <w:rtl/>
      </w:rPr>
    </w:pPr>
    <w:proofErr w:type="spellStart"/>
    <w:r>
      <w:rPr>
        <w:rFonts w:ascii="Arial" w:hAnsi="Arial" w:cs="Arial"/>
        <w:color w:val="2A2A2A"/>
        <w:sz w:val="30"/>
        <w:szCs w:val="30"/>
        <w:shd w:val="clear" w:color="auto" w:fill="D1EBFB"/>
      </w:rPr>
      <w:t>ماه</w:t>
    </w:r>
    <w:proofErr w:type="spellEnd"/>
    <w:r>
      <w:rPr>
        <w:rFonts w:ascii="Arial" w:hAnsi="Arial" w:cs="Arial"/>
        <w:color w:val="2A2A2A"/>
        <w:sz w:val="30"/>
        <w:szCs w:val="30"/>
        <w:shd w:val="clear" w:color="auto" w:fill="D1EBFB"/>
      </w:rPr>
      <w:t xml:space="preserve"> </w:t>
    </w:r>
    <w:proofErr w:type="spellStart"/>
    <w:r>
      <w:rPr>
        <w:rFonts w:ascii="Arial" w:hAnsi="Arial" w:cs="Arial"/>
        <w:color w:val="2A2A2A"/>
        <w:sz w:val="30"/>
        <w:szCs w:val="30"/>
        <w:shd w:val="clear" w:color="auto" w:fill="D1EBFB"/>
      </w:rPr>
      <w:t>اوت</w:t>
    </w:r>
    <w:proofErr w:type="spellEnd"/>
    <w:r w:rsidR="00E34BA4">
      <w:rPr>
        <w:rFonts w:ascii="Verdana" w:hAnsi="Verdana" w:hint="cs"/>
        <w:sz w:val="24"/>
        <w:szCs w:val="24"/>
        <w:rtl/>
      </w:rPr>
      <w:t xml:space="preserve"> </w:t>
    </w:r>
    <w:r w:rsidR="00AF0847">
      <w:rPr>
        <w:rFonts w:ascii="Verdana" w:hAnsi="Verdana" w:hint="cs"/>
        <w:sz w:val="24"/>
        <w:szCs w:val="24"/>
        <w:rtl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D86A" w14:textId="77777777" w:rsidR="001A11FC" w:rsidRDefault="001A11FC" w:rsidP="00FE4C66">
      <w:pPr>
        <w:spacing w:line="240" w:lineRule="auto"/>
      </w:pPr>
      <w:r>
        <w:separator/>
      </w:r>
    </w:p>
  </w:footnote>
  <w:footnote w:type="continuationSeparator" w:id="0">
    <w:p w14:paraId="35273B99" w14:textId="77777777" w:rsidR="001A11FC" w:rsidRDefault="001A11FC" w:rsidP="00FE4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6AC2" w14:textId="77777777" w:rsidR="00B04A2B" w:rsidRDefault="00B04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0E37" w14:textId="77777777" w:rsidR="00B04A2B" w:rsidRDefault="00B04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6DFF" w14:textId="77777777" w:rsidR="005E5FCD" w:rsidRPr="006E318A" w:rsidRDefault="005E5FCD" w:rsidP="00460B5D">
    <w:pPr>
      <w:pStyle w:val="Header"/>
      <w:rPr>
        <w:rFonts w:asciiTheme="majorBidi" w:hAnsiTheme="majorBidi" w:cstheme="majorBidi"/>
      </w:rPr>
    </w:pPr>
  </w:p>
  <w:tbl>
    <w:tblPr>
      <w:tblStyle w:val="PlainTable41"/>
      <w:bidiVisual/>
      <w:tblW w:w="10710" w:type="dxa"/>
      <w:tblInd w:w="-540" w:type="dxa"/>
      <w:tblLook w:val="0680" w:firstRow="0" w:lastRow="0" w:firstColumn="1" w:lastColumn="0" w:noHBand="1" w:noVBand="1"/>
    </w:tblPr>
    <w:tblGrid>
      <w:gridCol w:w="6528"/>
      <w:gridCol w:w="4182"/>
    </w:tblGrid>
    <w:tr w:rsidR="00921089" w:rsidRPr="006E318A" w14:paraId="75C63553" w14:textId="77777777" w:rsidTr="00921089">
      <w:trPr>
        <w:trHeight w:val="100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528" w:type="dxa"/>
          <w:vAlign w:val="center"/>
        </w:tcPr>
        <w:p w14:paraId="34E7D84F" w14:textId="77777777" w:rsidR="00921089" w:rsidRPr="006E318A" w:rsidRDefault="00921089" w:rsidP="00E02638">
          <w:pPr>
            <w:pStyle w:val="Header"/>
            <w:bidi/>
            <w:rPr>
              <w:rFonts w:asciiTheme="majorBidi" w:hAnsiTheme="majorBidi" w:cstheme="majorBidi"/>
              <w:rtl/>
            </w:rPr>
          </w:pPr>
          <w:r w:rsidRPr="006E318A">
            <w:rPr>
              <w:rFonts w:asciiTheme="majorBidi" w:hAnsiTheme="majorBidi" w:cstheme="majorBidi"/>
              <w:noProof/>
              <w:rtl/>
              <w:lang w:bidi="ar-SA"/>
            </w:rPr>
            <w:drawing>
              <wp:inline distT="0" distB="0" distL="0" distR="0" wp14:anchorId="5D932929" wp14:editId="719EFD48">
                <wp:extent cx="2133324" cy="598516"/>
                <wp:effectExtent l="0" t="0" r="635" b="0"/>
                <wp:docPr id="1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tterhead_header first pag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324" cy="59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2" w:type="dxa"/>
          <w:vAlign w:val="bottom"/>
        </w:tcPr>
        <w:p w14:paraId="3D620E2A" w14:textId="36C5471C" w:rsidR="00921089" w:rsidRPr="006E318A" w:rsidRDefault="00921089" w:rsidP="00921089">
          <w:pPr>
            <w:pStyle w:val="Header"/>
            <w:bidi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Theme="majorBidi" w:hAnsiTheme="majorBidi" w:cstheme="majorBidi"/>
              <w:b/>
              <w:sz w:val="24"/>
              <w:szCs w:val="14"/>
              <w:rtl/>
            </w:rPr>
          </w:pPr>
        </w:p>
      </w:tc>
    </w:tr>
  </w:tbl>
  <w:p w14:paraId="4FF8A9B6" w14:textId="77777777" w:rsidR="005E5FCD" w:rsidRPr="006E318A" w:rsidRDefault="005E5FCD" w:rsidP="00460B5D">
    <w:pPr>
      <w:pStyle w:val="Header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BC28F0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1" w15:restartNumberingAfterBreak="0">
    <w:nsid w:val="0000040E"/>
    <w:multiLevelType w:val="multilevel"/>
    <w:tmpl w:val="3F6EAC54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  <w:w w:val="128"/>
        <w:sz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12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88" w:hanging="360"/>
      </w:pPr>
    </w:lvl>
    <w:lvl w:ilvl="7">
      <w:numFmt w:val="bullet"/>
      <w:lvlText w:val="•"/>
      <w:lvlJc w:val="left"/>
      <w:pPr>
        <w:ind w:left="7076" w:hanging="360"/>
      </w:pPr>
    </w:lvl>
    <w:lvl w:ilvl="8">
      <w:numFmt w:val="bullet"/>
      <w:lvlText w:val="•"/>
      <w:lvlJc w:val="left"/>
      <w:pPr>
        <w:ind w:left="7964" w:hanging="360"/>
      </w:pPr>
    </w:lvl>
  </w:abstractNum>
  <w:abstractNum w:abstractNumId="2" w15:restartNumberingAfterBreak="0">
    <w:nsid w:val="1B6D5A9C"/>
    <w:multiLevelType w:val="hybridMultilevel"/>
    <w:tmpl w:val="9F5A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6AF1"/>
    <w:multiLevelType w:val="multilevel"/>
    <w:tmpl w:val="BC28F098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 w:val="0"/>
        <w:w w:val="128"/>
        <w:sz w:val="24"/>
      </w:rPr>
    </w:lvl>
    <w:lvl w:ilvl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  <w:w w:val="100"/>
        <w:sz w:val="20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24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7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7" w:hanging="360"/>
      </w:pPr>
    </w:lvl>
  </w:abstractNum>
  <w:abstractNum w:abstractNumId="4" w15:restartNumberingAfterBreak="0">
    <w:nsid w:val="57854F82"/>
    <w:multiLevelType w:val="hybridMultilevel"/>
    <w:tmpl w:val="FC58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80218">
    <w:abstractNumId w:val="1"/>
  </w:num>
  <w:num w:numId="2" w16cid:durableId="388964701">
    <w:abstractNumId w:val="0"/>
  </w:num>
  <w:num w:numId="3" w16cid:durableId="1103764618">
    <w:abstractNumId w:val="2"/>
  </w:num>
  <w:num w:numId="4" w16cid:durableId="1870220755">
    <w:abstractNumId w:val="4"/>
  </w:num>
  <w:num w:numId="5" w16cid:durableId="2029331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435"/>
  <w:drawingGridVerticalSpacing w:val="20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89"/>
    <w:rsid w:val="00006DE3"/>
    <w:rsid w:val="00031E17"/>
    <w:rsid w:val="000C1426"/>
    <w:rsid w:val="000D7625"/>
    <w:rsid w:val="001012D8"/>
    <w:rsid w:val="00124992"/>
    <w:rsid w:val="00153AC8"/>
    <w:rsid w:val="001772E6"/>
    <w:rsid w:val="001A11FC"/>
    <w:rsid w:val="001E07D1"/>
    <w:rsid w:val="00202A6E"/>
    <w:rsid w:val="00223265"/>
    <w:rsid w:val="0023329C"/>
    <w:rsid w:val="00280838"/>
    <w:rsid w:val="0028178C"/>
    <w:rsid w:val="002C2E34"/>
    <w:rsid w:val="002D2B54"/>
    <w:rsid w:val="002D7663"/>
    <w:rsid w:val="002E4370"/>
    <w:rsid w:val="00326F86"/>
    <w:rsid w:val="0033605F"/>
    <w:rsid w:val="003658DC"/>
    <w:rsid w:val="00375F71"/>
    <w:rsid w:val="003937F9"/>
    <w:rsid w:val="003A0C78"/>
    <w:rsid w:val="003A1310"/>
    <w:rsid w:val="003E109A"/>
    <w:rsid w:val="003E4C0D"/>
    <w:rsid w:val="004004FE"/>
    <w:rsid w:val="00423697"/>
    <w:rsid w:val="004277D2"/>
    <w:rsid w:val="00430E06"/>
    <w:rsid w:val="0043244F"/>
    <w:rsid w:val="00451D63"/>
    <w:rsid w:val="00454A28"/>
    <w:rsid w:val="00460B5D"/>
    <w:rsid w:val="00481768"/>
    <w:rsid w:val="00487722"/>
    <w:rsid w:val="00493D84"/>
    <w:rsid w:val="004C088D"/>
    <w:rsid w:val="0053275B"/>
    <w:rsid w:val="00541574"/>
    <w:rsid w:val="00580633"/>
    <w:rsid w:val="005E5FCD"/>
    <w:rsid w:val="005E72BB"/>
    <w:rsid w:val="006407A8"/>
    <w:rsid w:val="00647215"/>
    <w:rsid w:val="006B107D"/>
    <w:rsid w:val="006D3D27"/>
    <w:rsid w:val="006E318A"/>
    <w:rsid w:val="006F0E76"/>
    <w:rsid w:val="007171B9"/>
    <w:rsid w:val="00735077"/>
    <w:rsid w:val="00740981"/>
    <w:rsid w:val="007636CD"/>
    <w:rsid w:val="00785440"/>
    <w:rsid w:val="00795F78"/>
    <w:rsid w:val="007A1B0D"/>
    <w:rsid w:val="00803974"/>
    <w:rsid w:val="00810B34"/>
    <w:rsid w:val="00831218"/>
    <w:rsid w:val="008540DA"/>
    <w:rsid w:val="008609BD"/>
    <w:rsid w:val="00882467"/>
    <w:rsid w:val="008830CE"/>
    <w:rsid w:val="00883DF3"/>
    <w:rsid w:val="008D0D66"/>
    <w:rsid w:val="009059E5"/>
    <w:rsid w:val="009103F8"/>
    <w:rsid w:val="00912EDC"/>
    <w:rsid w:val="00921089"/>
    <w:rsid w:val="00957207"/>
    <w:rsid w:val="009701FB"/>
    <w:rsid w:val="009A1510"/>
    <w:rsid w:val="009A43CD"/>
    <w:rsid w:val="009C23AC"/>
    <w:rsid w:val="009D2CE3"/>
    <w:rsid w:val="009D6136"/>
    <w:rsid w:val="009F75D0"/>
    <w:rsid w:val="00A114C0"/>
    <w:rsid w:val="00A353FC"/>
    <w:rsid w:val="00A4321B"/>
    <w:rsid w:val="00A82F0F"/>
    <w:rsid w:val="00AA2DA3"/>
    <w:rsid w:val="00AC019C"/>
    <w:rsid w:val="00AC6C53"/>
    <w:rsid w:val="00AF0847"/>
    <w:rsid w:val="00AF0EA4"/>
    <w:rsid w:val="00AF10C5"/>
    <w:rsid w:val="00B00E99"/>
    <w:rsid w:val="00B04A2B"/>
    <w:rsid w:val="00B7391E"/>
    <w:rsid w:val="00B97851"/>
    <w:rsid w:val="00BD6AD6"/>
    <w:rsid w:val="00C0604E"/>
    <w:rsid w:val="00CA7574"/>
    <w:rsid w:val="00CB1658"/>
    <w:rsid w:val="00D1250F"/>
    <w:rsid w:val="00D40618"/>
    <w:rsid w:val="00D52982"/>
    <w:rsid w:val="00D83AC1"/>
    <w:rsid w:val="00E02638"/>
    <w:rsid w:val="00E21C14"/>
    <w:rsid w:val="00E24B14"/>
    <w:rsid w:val="00E34BA4"/>
    <w:rsid w:val="00E60A3D"/>
    <w:rsid w:val="00EA21E3"/>
    <w:rsid w:val="00ED2962"/>
    <w:rsid w:val="00ED2F13"/>
    <w:rsid w:val="00F236FC"/>
    <w:rsid w:val="00F3028B"/>
    <w:rsid w:val="00F54E7C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63446"/>
  <w14:defaultImageDpi w14:val="32767"/>
  <w15:docId w15:val="{8D025B7E-3DAF-45B1-8948-12A5D1C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Arial"/>
        <w:color w:val="767171" w:themeColor="background2" w:themeShade="80"/>
        <w:sz w:val="22"/>
        <w:szCs w:val="21"/>
        <w:lang w:val="en-US" w:eastAsia="ko-KR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34"/>
    <w:pPr>
      <w:spacing w:after="160" w:line="259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851"/>
    <w:pPr>
      <w:keepNext/>
      <w:keepLines/>
      <w:spacing w:before="240" w:after="240"/>
      <w:outlineLvl w:val="0"/>
    </w:pPr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51"/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C66"/>
  </w:style>
  <w:style w:type="paragraph" w:styleId="Footer">
    <w:name w:val="footer"/>
    <w:basedOn w:val="Normal"/>
    <w:link w:val="FooterChar"/>
    <w:uiPriority w:val="99"/>
    <w:unhideWhenUsed/>
    <w:rsid w:val="00FE4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C66"/>
  </w:style>
  <w:style w:type="paragraph" w:styleId="NoSpacing">
    <w:name w:val="No Spacing"/>
    <w:link w:val="NoSpacingChar"/>
    <w:uiPriority w:val="1"/>
    <w:rsid w:val="00454A28"/>
    <w:rPr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54A28"/>
    <w:rPr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A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51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D2F13"/>
  </w:style>
  <w:style w:type="table" w:customStyle="1" w:styleId="PlainTable41">
    <w:name w:val="Plain Table 41"/>
    <w:basedOn w:val="TableNormal"/>
    <w:uiPriority w:val="44"/>
    <w:rsid w:val="00E026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unhideWhenUsed/>
    <w:rsid w:val="001E07D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3A0C7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1250F"/>
    <w:pPr>
      <w:spacing w:line="240" w:lineRule="auto"/>
      <w:contextualSpacing/>
    </w:pPr>
    <w:rPr>
      <w:rFonts w:ascii="Arial" w:eastAsia="Times New Roman" w:hAnsi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1250F"/>
    <w:rPr>
      <w:rFonts w:ascii="Arial" w:eastAsia="Times New Roman" w:hAnsi="Arial"/>
      <w:color w:val="auto"/>
      <w:szCs w:val="24"/>
      <w:lang w:eastAsia="en-US"/>
    </w:rPr>
  </w:style>
  <w:style w:type="paragraph" w:customStyle="1" w:styleId="Style1">
    <w:name w:val="Style 1"/>
    <w:basedOn w:val="Heading1"/>
    <w:link w:val="Style1Char"/>
    <w:qFormat/>
    <w:rsid w:val="003A1310"/>
    <w:pPr>
      <w:keepNext w:val="0"/>
      <w:keepLines w:val="0"/>
      <w:bidi/>
      <w:spacing w:before="0" w:after="160" w:line="240" w:lineRule="auto"/>
      <w:jc w:val="center"/>
    </w:pPr>
    <w:rPr>
      <w:rFonts w:eastAsiaTheme="minorHAnsi"/>
      <w:bCs/>
      <w:i w:val="0"/>
      <w:color w:val="auto"/>
      <w:szCs w:val="24"/>
    </w:rPr>
  </w:style>
  <w:style w:type="character" w:customStyle="1" w:styleId="Style1Char">
    <w:name w:val="Style 1 Char"/>
    <w:basedOn w:val="Heading1Char"/>
    <w:link w:val="Style1"/>
    <w:rsid w:val="003A1310"/>
    <w:rPr>
      <w:rFonts w:ascii="Georgia" w:eastAsiaTheme="minorHAnsi" w:hAnsi="Georgia" w:cstheme="majorBidi"/>
      <w:b/>
      <w:bCs/>
      <w:i w:val="0"/>
      <w:color w:val="auto"/>
      <w:sz w:val="3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3D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06"/>
    <w:rPr>
      <w:rFonts w:ascii="Tahoma" w:eastAsiaTheme="minorHAnsi" w:hAnsi="Tahoma" w:cs="Tahoma"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bhcs.org/plan-administration/file-a-grievanc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crportal.hhs.gov/ocr/portal/lobby.js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ivilRights@dhcs.c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hcs.ca.gov/discrimination-grievance-procedures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vider%20MEMOS\DO%20NOT%20DELETE_ACBH%20New%20Letterhead%20Embarcadero%20Cove%20QA%20Off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DF76-5058-448F-B759-EC490C8F5FEC}"/>
      </w:docPartPr>
      <w:docPartBody>
        <w:p w:rsidR="00531E92" w:rsidRDefault="009C69FD">
          <w:r w:rsidRPr="00CA38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FD"/>
    <w:rsid w:val="000A2253"/>
    <w:rsid w:val="002C2520"/>
    <w:rsid w:val="0051678C"/>
    <w:rsid w:val="00531E92"/>
    <w:rsid w:val="005B6D02"/>
    <w:rsid w:val="005F4F1D"/>
    <w:rsid w:val="009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9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B7CF22-4921-4DC1-89A0-661EF130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 NOT DELETE_ACBH New Letterhead Embarcadero Cove QA Office</Template>
  <TotalTime>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Behavioral Health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Crush</dc:creator>
  <cp:keywords/>
  <dc:description/>
  <cp:lastModifiedBy>Adams-Dykes, Sandy, ACBH</cp:lastModifiedBy>
  <cp:revision>5</cp:revision>
  <cp:lastPrinted>2023-07-14T17:18:00Z</cp:lastPrinted>
  <dcterms:created xsi:type="dcterms:W3CDTF">2023-07-27T20:39:00Z</dcterms:created>
  <dcterms:modified xsi:type="dcterms:W3CDTF">2023-08-25T19:29:00Z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7e6afa0579dc85488d6602a743aee89d66af3095a125d8098c60ebe2ffaec534</vt:lpwstr>
  </property>
</Properties>
</file>