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5F" w:rsidRDefault="00B52797" w:rsidP="00F62E22">
      <w:pPr>
        <w:jc w:val="center"/>
        <w:rPr>
          <w:sz w:val="28"/>
        </w:rPr>
      </w:pPr>
      <w:r w:rsidRPr="00FF5FC3">
        <w:rPr>
          <w:sz w:val="28"/>
        </w:rPr>
        <w:t xml:space="preserve">List of required </w:t>
      </w:r>
      <w:r w:rsidR="00F62E22" w:rsidRPr="00FF5FC3">
        <w:rPr>
          <w:sz w:val="28"/>
        </w:rPr>
        <w:t>documentation needed</w:t>
      </w:r>
      <w:r w:rsidRPr="00FF5FC3">
        <w:rPr>
          <w:sz w:val="28"/>
        </w:rPr>
        <w:t xml:space="preserve"> for SUD CQRT</w:t>
      </w:r>
    </w:p>
    <w:p w:rsidR="00FF5FC3" w:rsidRPr="00FF5FC3" w:rsidRDefault="00FF5FC3" w:rsidP="00F62E22">
      <w:pPr>
        <w:jc w:val="center"/>
        <w:rPr>
          <w:sz w:val="28"/>
        </w:rPr>
      </w:pPr>
      <w:r>
        <w:rPr>
          <w:sz w:val="28"/>
        </w:rPr>
        <w:t>OS, IOS, RSS, WM, CM, RES</w:t>
      </w:r>
    </w:p>
    <w:p w:rsidR="00B52797" w:rsidRDefault="00B52797"/>
    <w:p w:rsidR="00142DCC" w:rsidRDefault="00142DCC" w:rsidP="000D5285">
      <w:pPr>
        <w:pStyle w:val="ListParagraph"/>
        <w:numPr>
          <w:ilvl w:val="0"/>
          <w:numId w:val="2"/>
        </w:numPr>
      </w:pPr>
      <w:r>
        <w:t xml:space="preserve">CQRT Minutes – </w:t>
      </w:r>
      <w:r w:rsidRPr="00CF026F">
        <w:rPr>
          <w:color w:val="FF0000"/>
        </w:rPr>
        <w:t>Provider completes prior to CQRT</w:t>
      </w:r>
    </w:p>
    <w:p w:rsidR="00142DCC" w:rsidRDefault="00142DCC" w:rsidP="000D5285">
      <w:pPr>
        <w:pStyle w:val="ListParagraph"/>
        <w:numPr>
          <w:ilvl w:val="0"/>
          <w:numId w:val="2"/>
        </w:numPr>
      </w:pPr>
      <w:r>
        <w:t xml:space="preserve">Completed BHCS Authorization Form and SUD Compliance Tool – </w:t>
      </w:r>
      <w:r w:rsidRPr="00CF026F">
        <w:rPr>
          <w:color w:val="FF0000"/>
        </w:rPr>
        <w:t>Provider completes prior to CQRT</w:t>
      </w:r>
    </w:p>
    <w:p w:rsidR="00B52797" w:rsidRDefault="00B52797" w:rsidP="000D5285">
      <w:pPr>
        <w:pStyle w:val="ListParagraph"/>
        <w:numPr>
          <w:ilvl w:val="0"/>
          <w:numId w:val="2"/>
        </w:numPr>
      </w:pPr>
      <w:r>
        <w:t>Informing Materials/Consents</w:t>
      </w:r>
    </w:p>
    <w:p w:rsidR="00B52797" w:rsidRDefault="00B52797" w:rsidP="000D5285">
      <w:pPr>
        <w:pStyle w:val="ListParagraph"/>
        <w:numPr>
          <w:ilvl w:val="0"/>
          <w:numId w:val="2"/>
        </w:numPr>
      </w:pPr>
      <w:r>
        <w:t>ROIs</w:t>
      </w:r>
    </w:p>
    <w:p w:rsidR="00B52797" w:rsidRDefault="00B52797" w:rsidP="000D5285">
      <w:pPr>
        <w:pStyle w:val="ListParagraph"/>
        <w:numPr>
          <w:ilvl w:val="0"/>
          <w:numId w:val="2"/>
        </w:numPr>
      </w:pPr>
      <w:r>
        <w:t>Assessment</w:t>
      </w:r>
      <w:r w:rsidR="00F62E22">
        <w:t>s</w:t>
      </w:r>
    </w:p>
    <w:p w:rsidR="00F62E22" w:rsidRDefault="00F62E22" w:rsidP="000D5285">
      <w:pPr>
        <w:pStyle w:val="ListParagraph"/>
        <w:numPr>
          <w:ilvl w:val="0"/>
          <w:numId w:val="2"/>
        </w:numPr>
      </w:pPr>
      <w:r>
        <w:t>Health Questionnaire</w:t>
      </w:r>
    </w:p>
    <w:p w:rsidR="00F62E22" w:rsidRDefault="00F62E22" w:rsidP="000D5285">
      <w:pPr>
        <w:pStyle w:val="ListParagraph"/>
        <w:numPr>
          <w:ilvl w:val="0"/>
          <w:numId w:val="2"/>
        </w:numPr>
      </w:pPr>
      <w:r>
        <w:t>Medical Necessity Forms</w:t>
      </w:r>
      <w:bookmarkStart w:id="0" w:name="_GoBack"/>
      <w:bookmarkEnd w:id="0"/>
    </w:p>
    <w:p w:rsidR="00F62E22" w:rsidRDefault="00F62E22" w:rsidP="000D5285">
      <w:pPr>
        <w:pStyle w:val="ListParagraph"/>
        <w:numPr>
          <w:ilvl w:val="0"/>
          <w:numId w:val="2"/>
        </w:numPr>
      </w:pPr>
      <w:r>
        <w:t>Physical Exam Documentation</w:t>
      </w:r>
    </w:p>
    <w:p w:rsidR="00F62E22" w:rsidRDefault="00F62E22" w:rsidP="000D5285">
      <w:pPr>
        <w:pStyle w:val="ListParagraph"/>
        <w:numPr>
          <w:ilvl w:val="0"/>
          <w:numId w:val="2"/>
        </w:numPr>
      </w:pPr>
      <w:r>
        <w:t>ASAMs</w:t>
      </w:r>
    </w:p>
    <w:p w:rsidR="00B52797" w:rsidRDefault="00B52797" w:rsidP="000D5285">
      <w:pPr>
        <w:pStyle w:val="ListParagraph"/>
        <w:numPr>
          <w:ilvl w:val="0"/>
          <w:numId w:val="2"/>
        </w:numPr>
      </w:pPr>
      <w:r>
        <w:t>Treatment Plan</w:t>
      </w:r>
      <w:r w:rsidR="00F62E22">
        <w:t>s / Updates</w:t>
      </w:r>
    </w:p>
    <w:p w:rsidR="00F62E22" w:rsidRDefault="00F62E22" w:rsidP="000D5285">
      <w:pPr>
        <w:pStyle w:val="ListParagraph"/>
        <w:numPr>
          <w:ilvl w:val="0"/>
          <w:numId w:val="2"/>
        </w:numPr>
      </w:pPr>
      <w:r>
        <w:t>All progress notes from prior 30 days, or at least the last 6 notes</w:t>
      </w:r>
    </w:p>
    <w:p w:rsidR="00F62E22" w:rsidRDefault="00F62E22" w:rsidP="000D5285">
      <w:pPr>
        <w:pStyle w:val="ListParagraph"/>
        <w:numPr>
          <w:ilvl w:val="0"/>
          <w:numId w:val="2"/>
        </w:numPr>
      </w:pPr>
      <w:r>
        <w:t>Group Sign-in sheets</w:t>
      </w:r>
    </w:p>
    <w:p w:rsidR="00FF5FC3" w:rsidRDefault="00FF5FC3" w:rsidP="000D5285">
      <w:pPr>
        <w:pStyle w:val="ListParagraph"/>
        <w:numPr>
          <w:ilvl w:val="0"/>
          <w:numId w:val="2"/>
        </w:numPr>
      </w:pPr>
      <w:r>
        <w:t xml:space="preserve">RES </w:t>
      </w:r>
      <w:r w:rsidR="009F5962">
        <w:t xml:space="preserve">UM </w:t>
      </w:r>
      <w:r>
        <w:t>Authorization Forms (for RES providers only)</w:t>
      </w:r>
    </w:p>
    <w:p w:rsidR="0056562E" w:rsidRDefault="0056562E"/>
    <w:p w:rsidR="0056562E" w:rsidRDefault="0056562E">
      <w:r>
        <w:t xml:space="preserve">For each chart that is brought to CQRT, you must bring paper versions of the following documents. All documents requiring signatures must have the signatures </w:t>
      </w:r>
      <w:r w:rsidR="00142DCC">
        <w:t xml:space="preserve">on them. Items not provided will be considered missing and authorization may not be able to be given. </w:t>
      </w:r>
    </w:p>
    <w:p w:rsidR="00142DCC" w:rsidRDefault="00142DCC"/>
    <w:p w:rsidR="00142DCC" w:rsidRDefault="00142DCC"/>
    <w:sectPr w:rsidR="00142D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C3" w:rsidRDefault="00FF5FC3" w:rsidP="00FF5FC3">
      <w:pPr>
        <w:spacing w:after="0" w:line="240" w:lineRule="auto"/>
      </w:pPr>
      <w:r>
        <w:separator/>
      </w:r>
    </w:p>
  </w:endnote>
  <w:endnote w:type="continuationSeparator" w:id="0">
    <w:p w:rsidR="00FF5FC3" w:rsidRDefault="00FF5FC3" w:rsidP="00FF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FC3" w:rsidRDefault="00FF5FC3">
    <w:pPr>
      <w:pStyle w:val="Footer"/>
    </w:pPr>
    <w:r>
      <w:t>v.8.3.18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C3" w:rsidRDefault="00FF5FC3" w:rsidP="00FF5FC3">
      <w:pPr>
        <w:spacing w:after="0" w:line="240" w:lineRule="auto"/>
      </w:pPr>
      <w:r>
        <w:separator/>
      </w:r>
    </w:p>
  </w:footnote>
  <w:footnote w:type="continuationSeparator" w:id="0">
    <w:p w:rsidR="00FF5FC3" w:rsidRDefault="00FF5FC3" w:rsidP="00FF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47BB"/>
    <w:multiLevelType w:val="hybridMultilevel"/>
    <w:tmpl w:val="42B4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17025"/>
    <w:multiLevelType w:val="hybridMultilevel"/>
    <w:tmpl w:val="F7C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97"/>
    <w:rsid w:val="000D5285"/>
    <w:rsid w:val="00142DCC"/>
    <w:rsid w:val="004D0142"/>
    <w:rsid w:val="0056562E"/>
    <w:rsid w:val="009F5962"/>
    <w:rsid w:val="00B52797"/>
    <w:rsid w:val="00CF026F"/>
    <w:rsid w:val="00F62E22"/>
    <w:rsid w:val="00F7715F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253C1-07B9-4BCC-8837-3F78C191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C3"/>
  </w:style>
  <w:style w:type="paragraph" w:styleId="Footer">
    <w:name w:val="footer"/>
    <w:basedOn w:val="Normal"/>
    <w:link w:val="FooterChar"/>
    <w:uiPriority w:val="99"/>
    <w:unhideWhenUsed/>
    <w:rsid w:val="00FF5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C3"/>
  </w:style>
  <w:style w:type="paragraph" w:styleId="ListParagraph">
    <w:name w:val="List Paragraph"/>
    <w:basedOn w:val="Normal"/>
    <w:uiPriority w:val="34"/>
    <w:qFormat/>
    <w:rsid w:val="00CF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Phipps</dc:creator>
  <cp:keywords/>
  <dc:description/>
  <cp:lastModifiedBy>Brion Phipps</cp:lastModifiedBy>
  <cp:revision>6</cp:revision>
  <dcterms:created xsi:type="dcterms:W3CDTF">2018-08-13T16:32:00Z</dcterms:created>
  <dcterms:modified xsi:type="dcterms:W3CDTF">2018-08-13T19:13:00Z</dcterms:modified>
</cp:coreProperties>
</file>